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bookmarkStart w:name="br1" w:id="br1"/>
      </w:r>
      <w:r>
        <w:bookmarkEnd w:id="br1"/>
      </w:r>
      <w:r>
        <w:rPr>
          <w:rFonts w:ascii="Arial"/>
          <w:color w:val="ff0000"/>
          <w:spacing w:val="0"/>
          <w:sz w:val="2"/>
        </w:rPr>
        <w:t xml:space="preserve"> </w:t>
      </w:r>
    </w:p>
    <w:p>
      <w:pPr>
        <w:pStyle w:val="Normal"/>
        <w:framePr w:w="4092" w:x="3967" w:y="3511"/>
        <w:widowControl w:val="off"/>
        <w:autoSpaceDE w:val="off"/>
        <w:autoSpaceDN w:val="off"/>
        <w:spacing w:before="0" w:after="0" w:line="480" w:lineRule="exact"/>
        <w:ind w:left="0" w:right="0" w:firstLine="0"/>
        <w:jc w:val="left"/>
        <w:rPr>
          <w:rFonts w:ascii="Times New Roman"/>
          <w:color w:val="000000"/>
          <w:spacing w:val="0"/>
          <w:sz w:val="48"/>
        </w:rPr>
      </w:pPr>
      <w:r>
        <w:rPr>
          <w:rFonts w:ascii="GJNMWV+SimSun" w:hAnsi="GJNMWV+SimSun" w:cs="GJNMWV+SimSun"/>
          <w:color w:val="000000"/>
          <w:spacing w:val="2"/>
          <w:sz w:val="48"/>
        </w:rPr>
        <w:t>兴平市人民检察院</w:t>
      </w:r>
      <w:r>
        <w:rPr>
          <w:rFonts w:ascii="Times New Roman"/>
          <w:color w:val="000000"/>
          <w:spacing w:val="0"/>
          <w:sz w:val="48"/>
        </w:rPr>
      </w:r>
    </w:p>
    <w:p>
      <w:pPr>
        <w:pStyle w:val="Normal"/>
        <w:framePr w:w="4092" w:x="3967" w:y="3511"/>
        <w:widowControl w:val="off"/>
        <w:autoSpaceDE w:val="off"/>
        <w:autoSpaceDN w:val="off"/>
        <w:spacing w:before="82" w:after="0" w:line="480" w:lineRule="exact"/>
        <w:ind w:left="180" w:right="0" w:firstLine="0"/>
        <w:jc w:val="left"/>
        <w:rPr>
          <w:rFonts w:ascii="Times New Roman"/>
          <w:color w:val="000000"/>
          <w:spacing w:val="0"/>
          <w:sz w:val="48"/>
        </w:rPr>
      </w:pPr>
      <w:r>
        <w:rPr>
          <w:rFonts w:ascii="GJNMWV+SimSun"/>
          <w:color w:val="000000"/>
          <w:spacing w:val="2"/>
          <w:sz w:val="48"/>
        </w:rPr>
        <w:t>2021</w:t>
      </w:r>
      <w:r>
        <w:rPr>
          <w:rFonts w:ascii="Times New Roman"/>
          <w:color w:val="000000"/>
          <w:spacing w:val="1"/>
          <w:sz w:val="48"/>
        </w:rPr>
        <w:t xml:space="preserve"> </w:t>
      </w:r>
      <w:r>
        <w:rPr>
          <w:rFonts w:ascii="GJNMWV+SimSun" w:hAnsi="GJNMWV+SimSun" w:cs="GJNMWV+SimSun"/>
          <w:color w:val="000000"/>
          <w:spacing w:val="2"/>
          <w:sz w:val="48"/>
        </w:rPr>
        <w:t>年部门决算</w:t>
      </w:r>
      <w:r>
        <w:rPr>
          <w:rFonts w:ascii="Times New Roman"/>
          <w:color w:val="000000"/>
          <w:spacing w:val="0"/>
          <w:sz w:val="48"/>
        </w:rPr>
      </w:r>
    </w:p>
    <w:p>
      <w:pPr>
        <w:pStyle w:val="Normal"/>
        <w:framePr w:w="3451" w:x="3554" w:y="12165"/>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保密审查情况：已审查</w:t>
      </w:r>
      <w:r>
        <w:rPr>
          <w:rFonts w:ascii="Times New Roman"/>
          <w:color w:val="000000"/>
          <w:spacing w:val="0"/>
          <w:sz w:val="32"/>
        </w:rPr>
      </w:r>
    </w:p>
    <w:p>
      <w:pPr>
        <w:pStyle w:val="Normal"/>
        <w:framePr w:w="5057" w:x="3554" w:y="1296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部门主要负责人审签情况：已审签</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 w:id="br2"/>
      </w:r>
      <w:r>
        <w:bookmarkEnd w:id="br2"/>
      </w:r>
      <w:r>
        <w:rPr>
          <w:rFonts w:ascii="Arial"/>
          <w:color w:val="ff0000"/>
          <w:spacing w:val="0"/>
          <w:sz w:val="2"/>
        </w:rPr>
        <w:t xml:space="preserve"> </w:t>
      </w:r>
    </w:p>
    <w:p>
      <w:pPr>
        <w:pStyle w:val="Normal"/>
        <w:framePr w:w="1320" w:x="5129" w:y="2122"/>
        <w:widowControl w:val="off"/>
        <w:autoSpaceDE w:val="off"/>
        <w:autoSpaceDN w:val="off"/>
        <w:spacing w:before="0" w:after="0" w:line="360" w:lineRule="exact"/>
        <w:ind w:left="0" w:right="0" w:firstLine="0"/>
        <w:jc w:val="left"/>
        <w:rPr>
          <w:rFonts w:ascii="Times New Roman"/>
          <w:color w:val="000000"/>
          <w:spacing w:val="0"/>
          <w:sz w:val="36"/>
        </w:rPr>
      </w:pPr>
      <w:r>
        <w:rPr>
          <w:rFonts w:ascii="WTGEAJ+SimHei" w:hAnsi="WTGEAJ+SimHei" w:cs="WTGEAJ+SimHei"/>
          <w:color w:val="000000"/>
          <w:spacing w:val="0"/>
          <w:sz w:val="36"/>
        </w:rPr>
        <w:t>目</w:t>
      </w:r>
      <w:r>
        <w:rPr>
          <w:rFonts w:ascii="Times New Roman"/>
          <w:color w:val="000000"/>
          <w:spacing w:val="270"/>
          <w:sz w:val="36"/>
        </w:rPr>
        <w:t xml:space="preserve"> </w:t>
      </w:r>
      <w:r>
        <w:rPr>
          <w:rFonts w:ascii="WTGEAJ+SimHei" w:hAnsi="WTGEAJ+SimHei" w:cs="WTGEAJ+SimHei"/>
          <w:color w:val="000000"/>
          <w:spacing w:val="0"/>
          <w:sz w:val="36"/>
        </w:rPr>
        <w:t>录</w:t>
      </w:r>
      <w:r>
        <w:rPr>
          <w:rFonts w:ascii="Times New Roman"/>
          <w:color w:val="000000"/>
          <w:spacing w:val="0"/>
          <w:sz w:val="36"/>
        </w:rPr>
      </w:r>
    </w:p>
    <w:p>
      <w:pPr>
        <w:pStyle w:val="Normal"/>
        <w:framePr w:w="3117" w:x="4457" w:y="2738"/>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第一部分</w:t>
      </w:r>
      <w:r>
        <w:rPr>
          <w:rFonts w:ascii="Times New Roman"/>
          <w:color w:val="000000"/>
          <w:spacing w:val="238"/>
          <w:sz w:val="32"/>
        </w:rPr>
        <w:t xml:space="preserve"> </w:t>
      </w:r>
      <w:r>
        <w:rPr>
          <w:rFonts w:ascii="WTGEAJ+SimHei" w:hAnsi="WTGEAJ+SimHei" w:cs="WTGEAJ+SimHei"/>
          <w:color w:val="000000"/>
          <w:spacing w:val="0"/>
          <w:sz w:val="32"/>
        </w:rPr>
        <w:t>部门概况</w:t>
      </w:r>
      <w:r>
        <w:rPr>
          <w:rFonts w:ascii="Times New Roman"/>
          <w:color w:val="000000"/>
          <w:spacing w:val="0"/>
          <w:sz w:val="32"/>
        </w:rPr>
      </w:r>
    </w:p>
    <w:p>
      <w:pPr>
        <w:pStyle w:val="Normal"/>
        <w:framePr w:w="4399" w:x="1474" w:y="3318"/>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一、部门主要职责及内设机构</w:t>
      </w:r>
      <w:r>
        <w:rPr>
          <w:rFonts w:ascii="Times New Roman"/>
          <w:color w:val="000000"/>
          <w:spacing w:val="0"/>
          <w:sz w:val="32"/>
        </w:rPr>
      </w:r>
    </w:p>
    <w:p>
      <w:pPr>
        <w:pStyle w:val="Normal"/>
        <w:framePr w:w="3439" w:x="1474" w:y="389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二、部门决算单位构成</w:t>
      </w:r>
      <w:r>
        <w:rPr>
          <w:rFonts w:ascii="Times New Roman"/>
          <w:color w:val="000000"/>
          <w:spacing w:val="0"/>
          <w:sz w:val="32"/>
        </w:rPr>
      </w:r>
    </w:p>
    <w:p>
      <w:pPr>
        <w:pStyle w:val="Normal"/>
        <w:framePr w:w="3439" w:x="1474" w:y="3897"/>
        <w:widowControl w:val="off"/>
        <w:autoSpaceDE w:val="off"/>
        <w:autoSpaceDN w:val="off"/>
        <w:spacing w:before="26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三、部门人员情况</w:t>
      </w:r>
      <w:r>
        <w:rPr>
          <w:rFonts w:ascii="Times New Roman"/>
          <w:color w:val="000000"/>
          <w:spacing w:val="0"/>
          <w:sz w:val="32"/>
        </w:rPr>
      </w:r>
    </w:p>
    <w:p>
      <w:pPr>
        <w:pStyle w:val="Normal"/>
        <w:framePr w:w="4481" w:x="3775" w:y="5058"/>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第二部分</w:t>
      </w:r>
      <w:r>
        <w:rPr>
          <w:rFonts w:ascii="Times New Roman"/>
          <w:color w:val="000000"/>
          <w:spacing w:val="241"/>
          <w:sz w:val="32"/>
        </w:rPr>
        <w:t xml:space="preserve"> </w:t>
      </w:r>
      <w:r>
        <w:rPr>
          <w:rFonts w:ascii="WTGEAJ+SimHei"/>
          <w:color w:val="000000"/>
          <w:spacing w:val="0"/>
          <w:sz w:val="32"/>
        </w:rPr>
        <w:t>2021</w:t>
      </w:r>
      <w:r>
        <w:rPr>
          <w:rFonts w:ascii="Times New Roman"/>
          <w:color w:val="000000"/>
          <w:spacing w:val="0"/>
          <w:sz w:val="32"/>
        </w:rPr>
        <w:t xml:space="preserve"> </w:t>
      </w:r>
      <w:r>
        <w:rPr>
          <w:rFonts w:ascii="WTGEAJ+SimHei" w:hAnsi="WTGEAJ+SimHei" w:cs="WTGEAJ+SimHei"/>
          <w:color w:val="000000"/>
          <w:spacing w:val="0"/>
          <w:sz w:val="32"/>
        </w:rPr>
        <w:t>年部门决算表</w:t>
      </w:r>
      <w:r>
        <w:rPr>
          <w:rFonts w:ascii="Times New Roman"/>
          <w:color w:val="000000"/>
          <w:spacing w:val="0"/>
          <w:sz w:val="32"/>
        </w:rPr>
      </w:r>
    </w:p>
    <w:p>
      <w:pPr>
        <w:pStyle w:val="Normal"/>
        <w:framePr w:w="3439" w:x="1474" w:y="563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一、收入支出决算总表</w:t>
      </w:r>
      <w:r>
        <w:rPr>
          <w:rFonts w:ascii="Times New Roman"/>
          <w:color w:val="000000"/>
          <w:spacing w:val="0"/>
          <w:sz w:val="32"/>
        </w:rPr>
      </w:r>
    </w:p>
    <w:p>
      <w:pPr>
        <w:pStyle w:val="Normal"/>
        <w:framePr w:w="2798" w:x="1474" w:y="6218"/>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二、收入决算总表</w:t>
      </w:r>
      <w:r>
        <w:rPr>
          <w:rFonts w:ascii="Times New Roman"/>
          <w:color w:val="000000"/>
          <w:spacing w:val="0"/>
          <w:sz w:val="32"/>
        </w:rPr>
      </w:r>
    </w:p>
    <w:p>
      <w:pPr>
        <w:pStyle w:val="Normal"/>
        <w:framePr w:w="2798" w:x="1474" w:y="6798"/>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三、支出决算总表</w:t>
      </w:r>
      <w:r>
        <w:rPr>
          <w:rFonts w:ascii="Times New Roman"/>
          <w:color w:val="000000"/>
          <w:spacing w:val="0"/>
          <w:sz w:val="32"/>
        </w:rPr>
      </w:r>
    </w:p>
    <w:p>
      <w:pPr>
        <w:pStyle w:val="Normal"/>
        <w:framePr w:w="9172" w:x="1474" w:y="737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四、财政拨款收入支出决算总表</w:t>
      </w:r>
      <w:r>
        <w:rPr>
          <w:rFonts w:ascii="Times New Roman"/>
          <w:color w:val="000000"/>
          <w:spacing w:val="0"/>
          <w:sz w:val="32"/>
        </w:rPr>
      </w:r>
    </w:p>
    <w:p>
      <w:pPr>
        <w:pStyle w:val="Normal"/>
        <w:framePr w:w="9172" w:x="1474" w:y="7377"/>
        <w:widowControl w:val="off"/>
        <w:autoSpaceDE w:val="off"/>
        <w:autoSpaceDN w:val="off"/>
        <w:spacing w:before="26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五、一般公共预算财政拨款支出决算表</w:t>
      </w:r>
      <w:r>
        <w:rPr>
          <w:rFonts w:ascii="Times New Roman"/>
          <w:color w:val="000000"/>
          <w:spacing w:val="0"/>
          <w:sz w:val="32"/>
        </w:rPr>
      </w:r>
    </w:p>
    <w:p>
      <w:pPr>
        <w:pStyle w:val="Normal"/>
        <w:framePr w:w="9172" w:x="1474" w:y="7377"/>
        <w:widowControl w:val="off"/>
        <w:autoSpaceDE w:val="off"/>
        <w:autoSpaceDN w:val="off"/>
        <w:spacing w:before="26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六、一般公共预算财政拨款基本支出决算表</w:t>
      </w:r>
      <w:r>
        <w:rPr>
          <w:rFonts w:ascii="Times New Roman"/>
          <w:color w:val="000000"/>
          <w:spacing w:val="0"/>
          <w:sz w:val="32"/>
        </w:rPr>
      </w:r>
    </w:p>
    <w:p>
      <w:pPr>
        <w:pStyle w:val="Normal"/>
        <w:framePr w:w="9172" w:x="1474" w:y="7377"/>
        <w:widowControl w:val="off"/>
        <w:autoSpaceDE w:val="off"/>
        <w:autoSpaceDN w:val="off"/>
        <w:spacing w:before="259"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七、一般公共预算财政拨款“三公”经费及会议费、培训费支出</w:t>
      </w:r>
      <w:r>
        <w:rPr>
          <w:rFonts w:ascii="Times New Roman"/>
          <w:color w:val="000000"/>
          <w:spacing w:val="0"/>
          <w:sz w:val="32"/>
        </w:rPr>
      </w:r>
    </w:p>
    <w:p>
      <w:pPr>
        <w:pStyle w:val="Normal"/>
        <w:framePr w:w="9172" w:x="1474" w:y="7377"/>
        <w:widowControl w:val="off"/>
        <w:autoSpaceDE w:val="off"/>
        <w:autoSpaceDN w:val="off"/>
        <w:spacing w:before="262" w:after="0" w:line="319" w:lineRule="exact"/>
        <w:ind w:left="641" w:right="0" w:firstLine="0"/>
        <w:jc w:val="left"/>
        <w:rPr>
          <w:rFonts w:ascii="Times New Roman"/>
          <w:color w:val="000000"/>
          <w:spacing w:val="0"/>
          <w:sz w:val="32"/>
        </w:rPr>
      </w:pPr>
      <w:r>
        <w:rPr>
          <w:rFonts w:ascii="KJOUVT+FangSong" w:hAnsi="KJOUVT+FangSong" w:cs="KJOUVT+FangSong"/>
          <w:color w:val="000000"/>
          <w:spacing w:val="0"/>
          <w:sz w:val="32"/>
        </w:rPr>
        <w:t>决算表</w:t>
      </w:r>
      <w:r>
        <w:rPr>
          <w:rFonts w:ascii="Times New Roman"/>
          <w:color w:val="000000"/>
          <w:spacing w:val="0"/>
          <w:sz w:val="32"/>
        </w:rPr>
      </w:r>
    </w:p>
    <w:p>
      <w:pPr>
        <w:pStyle w:val="Normal"/>
        <w:framePr w:w="7183" w:x="1474" w:y="10278"/>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八、政府性基金预算财政拨款收入支出决算表</w:t>
      </w:r>
      <w:r>
        <w:rPr>
          <w:rFonts w:ascii="Times New Roman"/>
          <w:color w:val="000000"/>
          <w:spacing w:val="0"/>
          <w:sz w:val="32"/>
        </w:rPr>
      </w:r>
    </w:p>
    <w:p>
      <w:pPr>
        <w:pStyle w:val="Normal"/>
        <w:framePr w:w="7183" w:x="1474" w:y="10278"/>
        <w:widowControl w:val="off"/>
        <w:autoSpaceDE w:val="off"/>
        <w:autoSpaceDN w:val="off"/>
        <w:spacing w:before="259"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九、国有资本经营预算财政拨款支出决算表</w:t>
      </w:r>
      <w:r>
        <w:rPr>
          <w:rFonts w:ascii="Times New Roman"/>
          <w:color w:val="000000"/>
          <w:spacing w:val="0"/>
          <w:sz w:val="32"/>
        </w:rPr>
      </w:r>
    </w:p>
    <w:p>
      <w:pPr>
        <w:pStyle w:val="Normal"/>
        <w:framePr w:w="7183" w:x="1474" w:y="10278"/>
        <w:widowControl w:val="off"/>
        <w:autoSpaceDE w:val="off"/>
        <w:autoSpaceDN w:val="off"/>
        <w:spacing w:before="262" w:after="0" w:line="319" w:lineRule="exact"/>
        <w:ind w:left="1903" w:right="0" w:firstLine="0"/>
        <w:jc w:val="left"/>
        <w:rPr>
          <w:rFonts w:ascii="Times New Roman"/>
          <w:color w:val="000000"/>
          <w:spacing w:val="0"/>
          <w:sz w:val="32"/>
        </w:rPr>
      </w:pPr>
      <w:r>
        <w:rPr>
          <w:rFonts w:ascii="WTGEAJ+SimHei" w:hAnsi="WTGEAJ+SimHei" w:cs="WTGEAJ+SimHei"/>
          <w:color w:val="000000"/>
          <w:spacing w:val="0"/>
          <w:sz w:val="32"/>
        </w:rPr>
        <w:t>第三部分</w:t>
      </w:r>
      <w:r>
        <w:rPr>
          <w:rFonts w:ascii="Times New Roman"/>
          <w:color w:val="000000"/>
          <w:spacing w:val="80"/>
          <w:sz w:val="32"/>
        </w:rPr>
        <w:t xml:space="preserve"> </w:t>
      </w:r>
      <w:r>
        <w:rPr>
          <w:rFonts w:ascii="WTGEAJ+SimHei"/>
          <w:color w:val="000000"/>
          <w:spacing w:val="0"/>
          <w:sz w:val="32"/>
        </w:rPr>
        <w:t>2021</w:t>
      </w:r>
      <w:r>
        <w:rPr>
          <w:rFonts w:ascii="Times New Roman"/>
          <w:color w:val="000000"/>
          <w:spacing w:val="0"/>
          <w:sz w:val="32"/>
        </w:rPr>
        <w:t xml:space="preserve"> </w:t>
      </w:r>
      <w:r>
        <w:rPr>
          <w:rFonts w:ascii="WTGEAJ+SimHei" w:hAnsi="WTGEAJ+SimHei" w:cs="WTGEAJ+SimHei"/>
          <w:color w:val="000000"/>
          <w:spacing w:val="0"/>
          <w:sz w:val="32"/>
        </w:rPr>
        <w:t>年部门决算情况说明</w:t>
      </w:r>
      <w:r>
        <w:rPr>
          <w:rFonts w:ascii="Times New Roman"/>
          <w:color w:val="000000"/>
          <w:spacing w:val="0"/>
          <w:sz w:val="32"/>
        </w:rPr>
      </w:r>
    </w:p>
    <w:p>
      <w:pPr>
        <w:pStyle w:val="Normal"/>
        <w:framePr w:w="7183" w:x="1474" w:y="10278"/>
        <w:widowControl w:val="off"/>
        <w:autoSpaceDE w:val="off"/>
        <w:autoSpaceDN w:val="off"/>
        <w:spacing w:before="26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一、收入支出决算总体情况说明</w:t>
      </w:r>
      <w:r>
        <w:rPr>
          <w:rFonts w:ascii="Times New Roman"/>
          <w:color w:val="000000"/>
          <w:spacing w:val="0"/>
          <w:sz w:val="32"/>
        </w:rPr>
      </w:r>
    </w:p>
    <w:p>
      <w:pPr>
        <w:pStyle w:val="Normal"/>
        <w:framePr w:w="7183" w:x="1474" w:y="10278"/>
        <w:widowControl w:val="off"/>
        <w:autoSpaceDE w:val="off"/>
        <w:autoSpaceDN w:val="off"/>
        <w:spacing w:before="259"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二、收入决算情况说明</w:t>
      </w:r>
      <w:r>
        <w:rPr>
          <w:rFonts w:ascii="Times New Roman"/>
          <w:color w:val="000000"/>
          <w:spacing w:val="0"/>
          <w:sz w:val="32"/>
        </w:rPr>
      </w:r>
    </w:p>
    <w:p>
      <w:pPr>
        <w:pStyle w:val="Normal"/>
        <w:framePr w:w="3439" w:x="1474" w:y="13178"/>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三、支出决算情况说明</w:t>
      </w:r>
      <w:r>
        <w:rPr>
          <w:rFonts w:ascii="Times New Roman"/>
          <w:color w:val="000000"/>
          <w:spacing w:val="0"/>
          <w:sz w:val="32"/>
        </w:rPr>
      </w:r>
    </w:p>
    <w:p>
      <w:pPr>
        <w:pStyle w:val="Normal"/>
        <w:framePr w:w="6000" w:x="1474" w:y="1372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四、财政拨款收入支出决算总体情况说明</w:t>
      </w:r>
      <w:r>
        <w:rPr>
          <w:rFonts w:ascii="Times New Roman"/>
          <w:color w:val="000000"/>
          <w:spacing w:val="0"/>
          <w:sz w:val="32"/>
        </w:rPr>
      </w:r>
    </w:p>
    <w:p>
      <w:pPr>
        <w:pStyle w:val="Normal"/>
        <w:framePr w:w="6638" w:x="1474" w:y="14354"/>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五、一般公共预算财政拨款支出决算情况说明</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 w:id="br3"/>
      </w:r>
      <w:r>
        <w:bookmarkEnd w:id="br3"/>
      </w:r>
      <w:r>
        <w:rPr>
          <w:rFonts w:ascii="Arial"/>
          <w:color w:val="ff0000"/>
          <w:spacing w:val="0"/>
          <w:sz w:val="2"/>
        </w:rPr>
        <w:t xml:space="preserve"> </w:t>
      </w:r>
    </w:p>
    <w:p>
      <w:pPr>
        <w:pStyle w:val="Normal"/>
        <w:framePr w:w="9172" w:x="1474" w:y="2123"/>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六、一般公共预算财政拨款基本支出决算情况说明</w:t>
      </w:r>
      <w:r>
        <w:rPr>
          <w:rFonts w:ascii="Times New Roman"/>
          <w:color w:val="000000"/>
          <w:spacing w:val="0"/>
          <w:sz w:val="32"/>
        </w:rPr>
      </w:r>
    </w:p>
    <w:p>
      <w:pPr>
        <w:pStyle w:val="Normal"/>
        <w:framePr w:w="9172" w:x="1474" w:y="2123"/>
        <w:widowControl w:val="off"/>
        <w:autoSpaceDE w:val="off"/>
        <w:autoSpaceDN w:val="off"/>
        <w:spacing w:before="312"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七、一般公共预算财政拨款“三公”经费及会议费、培训费支出</w:t>
      </w:r>
      <w:r>
        <w:rPr>
          <w:rFonts w:ascii="Times New Roman"/>
          <w:color w:val="000000"/>
          <w:spacing w:val="0"/>
          <w:sz w:val="32"/>
        </w:rPr>
      </w:r>
    </w:p>
    <w:p>
      <w:pPr>
        <w:pStyle w:val="Normal"/>
        <w:framePr w:w="9172" w:x="1474" w:y="2123"/>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决算情况说明</w:t>
      </w:r>
      <w:r>
        <w:rPr>
          <w:rFonts w:ascii="Times New Roman"/>
          <w:color w:val="000000"/>
          <w:spacing w:val="0"/>
          <w:sz w:val="32"/>
        </w:rPr>
      </w:r>
    </w:p>
    <w:p>
      <w:pPr>
        <w:pStyle w:val="Normal"/>
        <w:framePr w:w="6960" w:x="1474" w:y="4014"/>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八、政府性基金预算财政拨款收入支出情况说明</w:t>
      </w:r>
      <w:r>
        <w:rPr>
          <w:rFonts w:ascii="Times New Roman"/>
          <w:color w:val="000000"/>
          <w:spacing w:val="0"/>
          <w:sz w:val="32"/>
        </w:rPr>
      </w:r>
    </w:p>
    <w:p>
      <w:pPr>
        <w:pStyle w:val="Normal"/>
        <w:framePr w:w="6960" w:x="1474" w:y="4014"/>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九、国有资本经营财政拨款收支情况说明</w:t>
      </w:r>
      <w:r>
        <w:rPr>
          <w:rFonts w:ascii="Times New Roman"/>
          <w:color w:val="000000"/>
          <w:spacing w:val="0"/>
          <w:sz w:val="32"/>
        </w:rPr>
      </w:r>
    </w:p>
    <w:p>
      <w:pPr>
        <w:pStyle w:val="Normal"/>
        <w:framePr w:w="6960" w:x="1474" w:y="4014"/>
        <w:widowControl w:val="off"/>
        <w:autoSpaceDE w:val="off"/>
        <w:autoSpaceDN w:val="off"/>
        <w:spacing w:before="31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十、机关运行经费支出情况说明说明</w:t>
      </w:r>
      <w:r>
        <w:rPr>
          <w:rFonts w:ascii="Times New Roman"/>
          <w:color w:val="000000"/>
          <w:spacing w:val="0"/>
          <w:sz w:val="32"/>
        </w:rPr>
      </w:r>
    </w:p>
    <w:p>
      <w:pPr>
        <w:pStyle w:val="Normal"/>
        <w:framePr w:w="6960" w:x="1474" w:y="4014"/>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十一、政府采购支出情况说明</w:t>
      </w:r>
      <w:r>
        <w:rPr>
          <w:rFonts w:ascii="Times New Roman"/>
          <w:color w:val="000000"/>
          <w:spacing w:val="0"/>
          <w:sz w:val="32"/>
        </w:rPr>
      </w:r>
    </w:p>
    <w:p>
      <w:pPr>
        <w:pStyle w:val="Normal"/>
        <w:framePr w:w="5359" w:x="1474" w:y="6534"/>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十二、国有资产占用及购置情况说明</w:t>
      </w:r>
      <w:r>
        <w:rPr>
          <w:rFonts w:ascii="Times New Roman"/>
          <w:color w:val="000000"/>
          <w:spacing w:val="0"/>
          <w:sz w:val="32"/>
        </w:rPr>
      </w:r>
    </w:p>
    <w:p>
      <w:pPr>
        <w:pStyle w:val="Normal"/>
        <w:framePr w:w="5359" w:x="1474" w:y="6534"/>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十三、预算绩效情况说明</w:t>
      </w:r>
      <w:r>
        <w:rPr>
          <w:rFonts w:ascii="Times New Roman"/>
          <w:color w:val="000000"/>
          <w:spacing w:val="0"/>
          <w:sz w:val="32"/>
        </w:rPr>
      </w:r>
    </w:p>
    <w:p>
      <w:pPr>
        <w:pStyle w:val="Normal"/>
        <w:framePr w:w="3600" w:x="4217" w:y="905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第四部分</w:t>
      </w:r>
      <w:r>
        <w:rPr>
          <w:rFonts w:ascii="Times New Roman"/>
          <w:color w:val="000000"/>
          <w:spacing w:val="80"/>
          <w:sz w:val="32"/>
        </w:rPr>
        <w:t xml:space="preserve"> </w:t>
      </w:r>
      <w:r>
        <w:rPr>
          <w:rFonts w:ascii="WTGEAJ+SimHei" w:hAnsi="WTGEAJ+SimHei" w:cs="WTGEAJ+SimHei"/>
          <w:color w:val="000000"/>
          <w:spacing w:val="0"/>
          <w:sz w:val="32"/>
        </w:rPr>
        <w:t>专业名词解释</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72.6999969482422pt;margin-top:254.850006103516pt;z-index:-3;width:444.200012207031pt;height:128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4" w:id="br4"/>
      </w:r>
      <w:r>
        <w:bookmarkEnd w:id="br4"/>
      </w:r>
      <w:r>
        <w:rPr>
          <w:rFonts w:ascii="Arial"/>
          <w:color w:val="ff0000"/>
          <w:spacing w:val="0"/>
          <w:sz w:val="2"/>
        </w:rPr>
        <w:t xml:space="preserve"> </w:t>
      </w:r>
    </w:p>
    <w:p>
      <w:pPr>
        <w:pStyle w:val="Normal"/>
        <w:framePr w:w="3979" w:x="4025" w:y="2063"/>
        <w:widowControl w:val="off"/>
        <w:autoSpaceDE w:val="off"/>
        <w:autoSpaceDN w:val="off"/>
        <w:spacing w:before="0" w:after="0" w:line="439" w:lineRule="exact"/>
        <w:ind w:left="0" w:right="0" w:firstLine="0"/>
        <w:jc w:val="left"/>
        <w:rPr>
          <w:rFonts w:ascii="Times New Roman"/>
          <w:color w:val="000000"/>
          <w:spacing w:val="0"/>
          <w:sz w:val="44"/>
        </w:rPr>
      </w:pPr>
      <w:r>
        <w:rPr>
          <w:rFonts w:ascii="WTGEAJ+SimHei" w:hAnsi="WTGEAJ+SimHei" w:cs="WTGEAJ+SimHei"/>
          <w:color w:val="000000"/>
          <w:spacing w:val="0"/>
          <w:sz w:val="44"/>
        </w:rPr>
        <w:t>第一部分</w:t>
      </w:r>
      <w:r>
        <w:rPr>
          <w:rFonts w:ascii="Times New Roman"/>
          <w:color w:val="000000"/>
          <w:spacing w:val="110"/>
          <w:sz w:val="44"/>
        </w:rPr>
        <w:t xml:space="preserve"> </w:t>
      </w:r>
      <w:r>
        <w:rPr>
          <w:rFonts w:ascii="WTGEAJ+SimHei" w:hAnsi="WTGEAJ+SimHei" w:cs="WTGEAJ+SimHei"/>
          <w:color w:val="000000"/>
          <w:spacing w:val="0"/>
          <w:sz w:val="44"/>
        </w:rPr>
        <w:t>部门概况</w:t>
      </w:r>
      <w:r>
        <w:rPr>
          <w:rFonts w:ascii="Times New Roman"/>
          <w:color w:val="000000"/>
          <w:spacing w:val="0"/>
          <w:sz w:val="44"/>
        </w:rPr>
      </w:r>
    </w:p>
    <w:p>
      <w:pPr>
        <w:pStyle w:val="Normal"/>
        <w:framePr w:w="4399" w:x="2114" w:y="275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一、部门主要职责及内设机构</w:t>
      </w:r>
      <w:r>
        <w:rPr>
          <w:rFonts w:ascii="Times New Roman"/>
          <w:color w:val="000000"/>
          <w:spacing w:val="0"/>
          <w:sz w:val="32"/>
        </w:rPr>
      </w:r>
    </w:p>
    <w:p>
      <w:pPr>
        <w:pStyle w:val="Normal"/>
        <w:framePr w:w="559" w:x="2114" w:y="3383"/>
        <w:widowControl w:val="off"/>
        <w:autoSpaceDE w:val="off"/>
        <w:autoSpaceDN w:val="off"/>
        <w:spacing w:before="0" w:after="0" w:line="319" w:lineRule="exact"/>
        <w:ind w:left="0" w:right="0" w:firstLine="0"/>
        <w:jc w:val="left"/>
        <w:rPr>
          <w:rFonts w:ascii="Times New Roman"/>
          <w:color w:val="000000"/>
          <w:spacing w:val="0"/>
          <w:sz w:val="32"/>
        </w:rPr>
      </w:pPr>
      <w:r>
        <w:rPr>
          <w:rFonts w:ascii="WLFBRP+KaiTi" w:hAnsi="WLFBRP+KaiTi" w:cs="WLFBRP+KaiTi"/>
          <w:color w:val="000000"/>
          <w:spacing w:val="0"/>
          <w:sz w:val="32"/>
        </w:rPr>
        <w:t>（</w:t>
      </w:r>
      <w:r>
        <w:rPr>
          <w:rFonts w:ascii="Times New Roman"/>
          <w:color w:val="000000"/>
          <w:spacing w:val="0"/>
          <w:sz w:val="32"/>
        </w:rPr>
      </w:r>
    </w:p>
    <w:p>
      <w:pPr>
        <w:pStyle w:val="Normal"/>
        <w:framePr w:w="2165" w:x="2436" w:y="3383"/>
        <w:widowControl w:val="off"/>
        <w:autoSpaceDE w:val="off"/>
        <w:autoSpaceDN w:val="off"/>
        <w:spacing w:before="0" w:after="0" w:line="319" w:lineRule="exact"/>
        <w:ind w:left="0" w:right="0" w:firstLine="0"/>
        <w:jc w:val="left"/>
        <w:rPr>
          <w:rFonts w:ascii="Times New Roman"/>
          <w:color w:val="000000"/>
          <w:spacing w:val="0"/>
          <w:sz w:val="32"/>
        </w:rPr>
      </w:pPr>
      <w:r>
        <w:rPr>
          <w:rFonts w:ascii="WLFBRP+KaiTi" w:hAnsi="WLFBRP+KaiTi" w:cs="WLFBRP+KaiTi"/>
          <w:color w:val="000000"/>
          <w:spacing w:val="1"/>
          <w:sz w:val="32"/>
        </w:rPr>
        <w:t>一）主要职责</w:t>
      </w:r>
      <w:r>
        <w:rPr>
          <w:rFonts w:ascii="Times New Roman"/>
          <w:color w:val="000000"/>
          <w:spacing w:val="0"/>
          <w:sz w:val="32"/>
        </w:rPr>
      </w:r>
    </w:p>
    <w:p>
      <w:pPr>
        <w:pStyle w:val="Normal"/>
        <w:framePr w:w="8959" w:x="1474" w:y="3935"/>
        <w:widowControl w:val="off"/>
        <w:autoSpaceDE w:val="off"/>
        <w:autoSpaceDN w:val="off"/>
        <w:spacing w:before="0" w:after="0" w:line="319" w:lineRule="exact"/>
        <w:ind w:left="641" w:right="0" w:firstLine="0"/>
        <w:jc w:val="left"/>
        <w:rPr>
          <w:rFonts w:ascii="Times New Roman"/>
          <w:color w:val="000000"/>
          <w:spacing w:val="0"/>
          <w:sz w:val="32"/>
        </w:rPr>
      </w:pPr>
      <w:r>
        <w:rPr>
          <w:rFonts w:ascii="KJOUVT+FangSong" w:hAnsi="KJOUVT+FangSong" w:cs="KJOUVT+FangSong"/>
          <w:color w:val="000000"/>
          <w:spacing w:val="0"/>
          <w:sz w:val="32"/>
        </w:rPr>
        <w:t>根据兴办字（2002）79</w:t>
      </w:r>
      <w:r>
        <w:rPr>
          <w:rFonts w:ascii="Times New Roman"/>
          <w:color w:val="000000"/>
          <w:spacing w:val="-2"/>
          <w:sz w:val="32"/>
        </w:rPr>
        <w:t xml:space="preserve"> </w:t>
      </w:r>
      <w:r>
        <w:rPr>
          <w:rFonts w:ascii="KJOUVT+FangSong" w:hAnsi="KJOUVT+FangSong" w:cs="KJOUVT+FangSong"/>
          <w:color w:val="000000"/>
          <w:spacing w:val="0"/>
          <w:sz w:val="32"/>
        </w:rPr>
        <w:t>号《兴平市人民检察院职能配置、</w:t>
      </w:r>
      <w:r>
        <w:rPr>
          <w:rFonts w:ascii="Times New Roman"/>
          <w:color w:val="000000"/>
          <w:spacing w:val="0"/>
          <w:sz w:val="32"/>
        </w:rPr>
      </w:r>
    </w:p>
    <w:p>
      <w:pPr>
        <w:pStyle w:val="Normal"/>
        <w:framePr w:w="8959" w:x="1474" w:y="3935"/>
        <w:widowControl w:val="off"/>
        <w:autoSpaceDE w:val="off"/>
        <w:autoSpaceDN w:val="off"/>
        <w:spacing w:before="123"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内设机构和人员编制规定》精神，主要职责有</w:t>
      </w:r>
      <w:r>
        <w:rPr>
          <w:rFonts w:ascii="Times New Roman"/>
          <w:color w:val="000000"/>
          <w:spacing w:val="1"/>
          <w:sz w:val="32"/>
        </w:rPr>
        <w:t xml:space="preserve"> </w:t>
      </w:r>
      <w:r>
        <w:rPr>
          <w:rFonts w:ascii="KJOUVT+FangSong"/>
          <w:color w:val="000000"/>
          <w:spacing w:val="1"/>
          <w:sz w:val="32"/>
        </w:rPr>
        <w:t>13</w:t>
      </w:r>
      <w:r>
        <w:rPr>
          <w:rFonts w:ascii="Times New Roman"/>
          <w:color w:val="000000"/>
          <w:spacing w:val="-1"/>
          <w:sz w:val="32"/>
        </w:rPr>
        <w:t xml:space="preserve"> </w:t>
      </w:r>
      <w:r>
        <w:rPr>
          <w:rFonts w:ascii="KJOUVT+FangSong" w:hAnsi="KJOUVT+FangSong" w:cs="KJOUVT+FangSong"/>
          <w:color w:val="000000"/>
          <w:spacing w:val="-1"/>
          <w:sz w:val="32"/>
        </w:rPr>
        <w:t>项：</w:t>
      </w:r>
      <w:r>
        <w:rPr>
          <w:rFonts w:ascii="Times New Roman"/>
          <w:color w:val="000000"/>
          <w:spacing w:val="0"/>
          <w:sz w:val="32"/>
        </w:rPr>
      </w:r>
    </w:p>
    <w:p>
      <w:pPr>
        <w:pStyle w:val="Normal"/>
        <w:framePr w:w="400" w:x="2114" w:y="481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1</w:t>
      </w:r>
      <w:r>
        <w:rPr>
          <w:rFonts w:ascii="Times New Roman"/>
          <w:color w:val="000000"/>
          <w:spacing w:val="0"/>
          <w:sz w:val="32"/>
        </w:rPr>
      </w:r>
    </w:p>
    <w:p>
      <w:pPr>
        <w:pStyle w:val="Normal"/>
        <w:framePr w:w="8239" w:x="2273" w:y="481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、依法向兴平市人民代表大会及其常务委员会提出议案。</w:t>
      </w:r>
      <w:r>
        <w:rPr>
          <w:rFonts w:ascii="Times New Roman"/>
          <w:color w:val="000000"/>
          <w:spacing w:val="0"/>
          <w:sz w:val="32"/>
        </w:rPr>
      </w:r>
    </w:p>
    <w:p>
      <w:pPr>
        <w:pStyle w:val="Normal"/>
        <w:framePr w:w="8239" w:x="2273" w:y="4816"/>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、根据高检院的检察工作方针和上级院的工作指示，结合</w:t>
      </w:r>
      <w:r>
        <w:rPr>
          <w:rFonts w:ascii="Times New Roman"/>
          <w:color w:val="000000"/>
          <w:spacing w:val="0"/>
          <w:sz w:val="32"/>
        </w:rPr>
      </w:r>
    </w:p>
    <w:p>
      <w:pPr>
        <w:pStyle w:val="Normal"/>
        <w:framePr w:w="400" w:x="2114" w:y="525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2</w:t>
      </w:r>
      <w:r>
        <w:rPr>
          <w:rFonts w:ascii="Times New Roman"/>
          <w:color w:val="000000"/>
          <w:spacing w:val="0"/>
          <w:sz w:val="32"/>
        </w:rPr>
      </w:r>
    </w:p>
    <w:p>
      <w:pPr>
        <w:pStyle w:val="Normal"/>
        <w:framePr w:w="9172" w:x="1474" w:y="569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本市实际，制定有关检察工作的实施办法，部署检察工作任务并</w:t>
      </w:r>
      <w:r>
        <w:rPr>
          <w:rFonts w:ascii="Times New Roman"/>
          <w:color w:val="000000"/>
          <w:spacing w:val="0"/>
          <w:sz w:val="32"/>
        </w:rPr>
      </w:r>
    </w:p>
    <w:p>
      <w:pPr>
        <w:pStyle w:val="Normal"/>
        <w:framePr w:w="9172" w:x="1474" w:y="5697"/>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组织实施。</w:t>
      </w:r>
      <w:r>
        <w:rPr>
          <w:rFonts w:ascii="Times New Roman"/>
          <w:color w:val="000000"/>
          <w:spacing w:val="0"/>
          <w:sz w:val="32"/>
        </w:rPr>
      </w:r>
    </w:p>
    <w:p>
      <w:pPr>
        <w:pStyle w:val="Normal"/>
        <w:framePr w:w="8397" w:x="2114" w:y="657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3、对刑事案件依法审查批准逮捕、决定逮捕、提起公诉。</w:t>
      </w:r>
      <w:r>
        <w:rPr>
          <w:rFonts w:ascii="Times New Roman"/>
          <w:color w:val="000000"/>
          <w:spacing w:val="0"/>
          <w:sz w:val="32"/>
        </w:rPr>
      </w:r>
    </w:p>
    <w:p>
      <w:pPr>
        <w:pStyle w:val="Normal"/>
        <w:framePr w:w="9172" w:x="1474" w:y="701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依法履行刑事立案监督、侦查监督、审判监督和刑事判决裁定监</w:t>
      </w:r>
      <w:r>
        <w:rPr>
          <w:rFonts w:ascii="Times New Roman"/>
          <w:color w:val="000000"/>
          <w:spacing w:val="0"/>
          <w:sz w:val="32"/>
        </w:rPr>
      </w:r>
    </w:p>
    <w:p>
      <w:pPr>
        <w:pStyle w:val="Normal"/>
        <w:framePr w:w="9172" w:x="1474" w:y="7017"/>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督职能。</w:t>
      </w:r>
      <w:r>
        <w:rPr>
          <w:rFonts w:ascii="Times New Roman"/>
          <w:color w:val="000000"/>
          <w:spacing w:val="0"/>
          <w:sz w:val="32"/>
        </w:rPr>
      </w:r>
    </w:p>
    <w:p>
      <w:pPr>
        <w:pStyle w:val="Normal"/>
        <w:framePr w:w="8397" w:x="2114" w:y="789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4、依法开展对民事审判和行政诉讼活动的法律监督工作。</w:t>
      </w:r>
      <w:r>
        <w:rPr>
          <w:rFonts w:ascii="Times New Roman"/>
          <w:color w:val="000000"/>
          <w:spacing w:val="0"/>
          <w:sz w:val="32"/>
        </w:rPr>
      </w:r>
    </w:p>
    <w:p>
      <w:pPr>
        <w:pStyle w:val="Normal"/>
        <w:framePr w:w="8397" w:x="2114" w:y="7895"/>
        <w:widowControl w:val="off"/>
        <w:autoSpaceDE w:val="off"/>
        <w:autoSpaceDN w:val="off"/>
        <w:spacing w:before="123"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5、依法对执行机关执行刑罚的活动是否合法实行监督。</w:t>
      </w:r>
      <w:r>
        <w:rPr>
          <w:rFonts w:ascii="Times New Roman"/>
          <w:color w:val="000000"/>
          <w:spacing w:val="0"/>
          <w:sz w:val="32"/>
        </w:rPr>
      </w:r>
    </w:p>
    <w:p>
      <w:pPr>
        <w:pStyle w:val="Normal"/>
        <w:framePr w:w="8397" w:x="2114" w:y="7895"/>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6、对兴平市人民法院未发生法律效力，确有错误的一审判</w:t>
      </w:r>
      <w:r>
        <w:rPr>
          <w:rFonts w:ascii="Times New Roman"/>
          <w:color w:val="000000"/>
          <w:spacing w:val="0"/>
          <w:sz w:val="32"/>
        </w:rPr>
      </w:r>
    </w:p>
    <w:p>
      <w:pPr>
        <w:pStyle w:val="Normal"/>
        <w:framePr w:w="9038" w:x="1474" w:y="921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决、裁定，依法提起抗诉。</w:t>
      </w:r>
      <w:r>
        <w:rPr>
          <w:rFonts w:ascii="Times New Roman"/>
          <w:color w:val="000000"/>
          <w:spacing w:val="0"/>
          <w:sz w:val="32"/>
        </w:rPr>
      </w:r>
    </w:p>
    <w:p>
      <w:pPr>
        <w:pStyle w:val="Normal"/>
        <w:framePr w:w="9038" w:x="1474" w:y="9215"/>
        <w:widowControl w:val="off"/>
        <w:autoSpaceDE w:val="off"/>
        <w:autoSpaceDN w:val="off"/>
        <w:spacing w:before="123" w:after="0" w:line="319" w:lineRule="exact"/>
        <w:ind w:left="799" w:right="0" w:firstLine="0"/>
        <w:jc w:val="left"/>
        <w:rPr>
          <w:rFonts w:ascii="Times New Roman"/>
          <w:color w:val="000000"/>
          <w:spacing w:val="0"/>
          <w:sz w:val="32"/>
        </w:rPr>
      </w:pPr>
      <w:r>
        <w:rPr>
          <w:rFonts w:ascii="KJOUVT+FangSong" w:hAnsi="KJOUVT+FangSong" w:cs="KJOUVT+FangSong"/>
          <w:color w:val="000000"/>
          <w:spacing w:val="0"/>
          <w:sz w:val="32"/>
        </w:rPr>
        <w:t>、对本院在行使检察权中作出的错误决定进行纠正。办理</w:t>
      </w:r>
      <w:r>
        <w:rPr>
          <w:rFonts w:ascii="Times New Roman"/>
          <w:color w:val="000000"/>
          <w:spacing w:val="0"/>
          <w:sz w:val="32"/>
        </w:rPr>
      </w:r>
    </w:p>
    <w:p>
      <w:pPr>
        <w:pStyle w:val="Normal"/>
        <w:framePr w:w="9038" w:x="1474" w:y="9215"/>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刑事赔偿事项。</w:t>
      </w:r>
      <w:r>
        <w:rPr>
          <w:rFonts w:ascii="Times New Roman"/>
          <w:color w:val="000000"/>
          <w:spacing w:val="0"/>
          <w:sz w:val="32"/>
        </w:rPr>
      </w:r>
    </w:p>
    <w:p>
      <w:pPr>
        <w:pStyle w:val="Normal"/>
        <w:framePr w:w="400" w:x="2114" w:y="965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7</w:t>
      </w:r>
      <w:r>
        <w:rPr>
          <w:rFonts w:ascii="Times New Roman"/>
          <w:color w:val="000000"/>
          <w:spacing w:val="0"/>
          <w:sz w:val="32"/>
        </w:rPr>
      </w:r>
    </w:p>
    <w:p>
      <w:pPr>
        <w:pStyle w:val="Normal"/>
        <w:framePr w:w="8397" w:x="2114" w:y="1053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8、受理单位和个人的报案、控告、申诉、举报以及犯罪嫌</w:t>
      </w:r>
      <w:r>
        <w:rPr>
          <w:rFonts w:ascii="Times New Roman"/>
          <w:color w:val="000000"/>
          <w:spacing w:val="0"/>
          <w:sz w:val="32"/>
        </w:rPr>
      </w:r>
    </w:p>
    <w:p>
      <w:pPr>
        <w:pStyle w:val="Normal"/>
        <w:framePr w:w="2160" w:x="1474" w:y="1097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疑人的自首。</w:t>
      </w:r>
      <w:r>
        <w:rPr>
          <w:rFonts w:ascii="Times New Roman"/>
          <w:color w:val="000000"/>
          <w:spacing w:val="0"/>
          <w:sz w:val="32"/>
        </w:rPr>
      </w:r>
    </w:p>
    <w:p>
      <w:pPr>
        <w:pStyle w:val="Normal"/>
        <w:framePr w:w="8397" w:x="2114" w:y="1141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9、对检察工作中具体应用法律的问题进行研究，为决策、</w:t>
      </w:r>
      <w:r>
        <w:rPr>
          <w:rFonts w:ascii="Times New Roman"/>
          <w:color w:val="000000"/>
          <w:spacing w:val="0"/>
          <w:sz w:val="32"/>
        </w:rPr>
      </w:r>
    </w:p>
    <w:p>
      <w:pPr>
        <w:pStyle w:val="Normal"/>
        <w:framePr w:w="5040" w:x="1474" w:y="1185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咨询提供意见，并负责法制宣传。</w:t>
      </w:r>
      <w:r>
        <w:rPr>
          <w:rFonts w:ascii="Times New Roman"/>
          <w:color w:val="000000"/>
          <w:spacing w:val="0"/>
          <w:sz w:val="32"/>
        </w:rPr>
      </w:r>
    </w:p>
    <w:p>
      <w:pPr>
        <w:pStyle w:val="Normal"/>
        <w:framePr w:w="400" w:x="2114" w:y="1229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1</w:t>
      </w:r>
      <w:r>
        <w:rPr>
          <w:rFonts w:ascii="Times New Roman"/>
          <w:color w:val="000000"/>
          <w:spacing w:val="0"/>
          <w:sz w:val="32"/>
        </w:rPr>
      </w:r>
    </w:p>
    <w:p>
      <w:pPr>
        <w:pStyle w:val="Normal"/>
        <w:framePr w:w="8375" w:x="2275" w:y="1229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0、负责本院的队伍建设和思想政治工作；依法管理检察官</w:t>
      </w:r>
      <w:r>
        <w:rPr>
          <w:rFonts w:ascii="Times New Roman"/>
          <w:color w:val="000000"/>
          <w:spacing w:val="0"/>
          <w:sz w:val="32"/>
        </w:rPr>
      </w:r>
    </w:p>
    <w:p>
      <w:pPr>
        <w:pStyle w:val="Normal"/>
        <w:framePr w:w="9172" w:x="1474" w:y="1273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和其他检察人员；协同本市主管部门管理本院的机构编制；组织</w:t>
      </w:r>
      <w:r>
        <w:rPr>
          <w:rFonts w:ascii="Times New Roman"/>
          <w:color w:val="000000"/>
          <w:spacing w:val="0"/>
          <w:sz w:val="32"/>
        </w:rPr>
      </w:r>
    </w:p>
    <w:p>
      <w:pPr>
        <w:pStyle w:val="Normal"/>
        <w:framePr w:w="9172" w:x="1474" w:y="12736"/>
        <w:widowControl w:val="off"/>
        <w:autoSpaceDE w:val="off"/>
        <w:autoSpaceDN w:val="off"/>
        <w:spacing w:before="12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本院的教育培训工作。</w:t>
      </w:r>
      <w:r>
        <w:rPr>
          <w:rFonts w:ascii="Times New Roman"/>
          <w:color w:val="000000"/>
          <w:spacing w:val="0"/>
          <w:sz w:val="32"/>
        </w:rPr>
      </w:r>
    </w:p>
    <w:p>
      <w:pPr>
        <w:pStyle w:val="Normal"/>
        <w:framePr w:w="400" w:x="2114" w:y="1361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1</w:t>
      </w:r>
      <w:r>
        <w:rPr>
          <w:rFonts w:ascii="Times New Roman"/>
          <w:color w:val="000000"/>
          <w:spacing w:val="0"/>
          <w:sz w:val="32"/>
        </w:rPr>
      </w:r>
    </w:p>
    <w:p>
      <w:pPr>
        <w:pStyle w:val="Normal"/>
        <w:framePr w:w="8375" w:x="2275" w:y="13617"/>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4"/>
          <w:sz w:val="32"/>
        </w:rPr>
        <w:t>1、协同有关部门管理和考核本院检察委员会委员、员额检</w:t>
      </w:r>
      <w:r>
        <w:rPr>
          <w:rFonts w:ascii="Times New Roman"/>
          <w:color w:val="000000"/>
          <w:spacing w:val="0"/>
          <w:sz w:val="32"/>
        </w:rPr>
      </w:r>
    </w:p>
    <w:p>
      <w:pPr>
        <w:pStyle w:val="Normal"/>
        <w:framePr w:w="4399" w:x="1474" w:y="1405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察官、司法辅助人员书记员。</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5" w:id="br5"/>
      </w:r>
      <w:r>
        <w:bookmarkEnd w:id="br5"/>
      </w:r>
      <w:r>
        <w:rPr>
          <w:rFonts w:ascii="Arial"/>
          <w:color w:val="ff0000"/>
          <w:spacing w:val="0"/>
          <w:sz w:val="2"/>
        </w:rPr>
        <w:t xml:space="preserve"> </w:t>
      </w:r>
    </w:p>
    <w:p>
      <w:pPr>
        <w:pStyle w:val="Normal"/>
        <w:framePr w:w="400" w:x="2114" w:y="204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color w:val="000000"/>
          <w:spacing w:val="0"/>
          <w:sz w:val="32"/>
        </w:rPr>
        <w:t>1</w:t>
      </w:r>
      <w:r>
        <w:rPr>
          <w:rFonts w:ascii="Times New Roman"/>
          <w:color w:val="000000"/>
          <w:spacing w:val="0"/>
          <w:sz w:val="32"/>
        </w:rPr>
      </w:r>
    </w:p>
    <w:p>
      <w:pPr>
        <w:pStyle w:val="Normal"/>
        <w:framePr w:w="400" w:x="2114" w:y="2046"/>
        <w:widowControl w:val="off"/>
        <w:autoSpaceDE w:val="off"/>
        <w:autoSpaceDN w:val="off"/>
        <w:spacing w:before="199" w:after="0" w:line="319" w:lineRule="exact"/>
        <w:ind w:left="0" w:right="0" w:firstLine="0"/>
        <w:jc w:val="left"/>
        <w:rPr>
          <w:rFonts w:ascii="Times New Roman"/>
          <w:color w:val="000000"/>
          <w:spacing w:val="0"/>
          <w:sz w:val="32"/>
        </w:rPr>
      </w:pPr>
      <w:r>
        <w:rPr>
          <w:rFonts w:ascii="KJOUVT+FangSong"/>
          <w:color w:val="000000"/>
          <w:spacing w:val="0"/>
          <w:sz w:val="32"/>
        </w:rPr>
        <w:t>1</w:t>
      </w:r>
      <w:r>
        <w:rPr>
          <w:rFonts w:ascii="Times New Roman"/>
          <w:color w:val="000000"/>
          <w:spacing w:val="0"/>
          <w:sz w:val="32"/>
        </w:rPr>
      </w:r>
    </w:p>
    <w:p>
      <w:pPr>
        <w:pStyle w:val="Normal"/>
        <w:framePr w:w="6158" w:x="2275" w:y="2046"/>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2、规划和管理本院的计划财务装备工作。</w:t>
      </w:r>
      <w:r>
        <w:rPr>
          <w:rFonts w:ascii="Times New Roman"/>
          <w:color w:val="000000"/>
          <w:spacing w:val="0"/>
          <w:sz w:val="32"/>
        </w:rPr>
      </w:r>
    </w:p>
    <w:p>
      <w:pPr>
        <w:pStyle w:val="Normal"/>
        <w:framePr w:w="7437" w:x="2275" w:y="2565"/>
        <w:widowControl w:val="off"/>
        <w:autoSpaceDE w:val="off"/>
        <w:autoSpaceDN w:val="off"/>
        <w:spacing w:before="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3、负责其他应当有兴平市人民检察院承办的事项。</w:t>
      </w:r>
      <w:r>
        <w:rPr>
          <w:rFonts w:ascii="Times New Roman"/>
          <w:color w:val="000000"/>
          <w:spacing w:val="0"/>
          <w:sz w:val="32"/>
        </w:rPr>
      </w:r>
    </w:p>
    <w:p>
      <w:pPr>
        <w:pStyle w:val="Normal"/>
        <w:framePr w:w="559" w:x="2114" w:y="3194"/>
        <w:widowControl w:val="off"/>
        <w:autoSpaceDE w:val="off"/>
        <w:autoSpaceDN w:val="off"/>
        <w:spacing w:before="0" w:after="0" w:line="319" w:lineRule="exact"/>
        <w:ind w:left="0" w:right="0" w:firstLine="0"/>
        <w:jc w:val="left"/>
        <w:rPr>
          <w:rFonts w:ascii="Times New Roman"/>
          <w:color w:val="000000"/>
          <w:spacing w:val="0"/>
          <w:sz w:val="32"/>
        </w:rPr>
      </w:pPr>
      <w:r>
        <w:rPr>
          <w:rFonts w:ascii="WLFBRP+KaiTi" w:hAnsi="WLFBRP+KaiTi" w:cs="WLFBRP+KaiTi"/>
          <w:color w:val="000000"/>
          <w:spacing w:val="0"/>
          <w:sz w:val="32"/>
        </w:rPr>
        <w:t>（</w:t>
      </w:r>
      <w:r>
        <w:rPr>
          <w:rFonts w:ascii="Times New Roman"/>
          <w:color w:val="000000"/>
          <w:spacing w:val="0"/>
          <w:sz w:val="32"/>
        </w:rPr>
      </w:r>
    </w:p>
    <w:p>
      <w:pPr>
        <w:pStyle w:val="Normal"/>
        <w:framePr w:w="2165" w:x="2436" w:y="3194"/>
        <w:widowControl w:val="off"/>
        <w:autoSpaceDE w:val="off"/>
        <w:autoSpaceDN w:val="off"/>
        <w:spacing w:before="0" w:after="0" w:line="319" w:lineRule="exact"/>
        <w:ind w:left="0" w:right="0" w:firstLine="0"/>
        <w:jc w:val="left"/>
        <w:rPr>
          <w:rFonts w:ascii="Times New Roman"/>
          <w:color w:val="000000"/>
          <w:spacing w:val="0"/>
          <w:sz w:val="32"/>
        </w:rPr>
      </w:pPr>
      <w:r>
        <w:rPr>
          <w:rFonts w:ascii="WLFBRP+KaiTi" w:hAnsi="WLFBRP+KaiTi" w:cs="WLFBRP+KaiTi"/>
          <w:color w:val="000000"/>
          <w:spacing w:val="1"/>
          <w:sz w:val="32"/>
        </w:rPr>
        <w:t>二）内设机构</w:t>
      </w:r>
      <w:r>
        <w:rPr>
          <w:rFonts w:ascii="Times New Roman"/>
          <w:color w:val="000000"/>
          <w:spacing w:val="0"/>
          <w:sz w:val="32"/>
        </w:rPr>
      </w:r>
    </w:p>
    <w:p>
      <w:pPr>
        <w:pStyle w:val="Normal"/>
        <w:framePr w:w="9242" w:x="1474" w:y="3825"/>
        <w:widowControl w:val="off"/>
        <w:autoSpaceDE w:val="off"/>
        <w:autoSpaceDN w:val="off"/>
        <w:spacing w:before="0" w:after="0" w:line="319" w:lineRule="exact"/>
        <w:ind w:left="641" w:right="0" w:firstLine="0"/>
        <w:jc w:val="left"/>
        <w:rPr>
          <w:rFonts w:ascii="Times New Roman"/>
          <w:color w:val="000000"/>
          <w:spacing w:val="0"/>
          <w:sz w:val="32"/>
        </w:rPr>
      </w:pPr>
      <w:r>
        <w:rPr>
          <w:rFonts w:ascii="KJOUVT+FangSong" w:hAnsi="KJOUVT+FangSong" w:cs="KJOUVT+FangSong"/>
          <w:color w:val="000000"/>
          <w:spacing w:val="-7"/>
          <w:sz w:val="32"/>
        </w:rPr>
        <w:t>根据司法体制改革部署，本单位现有内设机构</w:t>
      </w:r>
      <w:r>
        <w:rPr>
          <w:rFonts w:ascii="Times New Roman"/>
          <w:color w:val="000000"/>
          <w:spacing w:val="5"/>
          <w:sz w:val="32"/>
        </w:rPr>
        <w:t xml:space="preserve"> </w:t>
      </w:r>
      <w:r>
        <w:rPr>
          <w:rFonts w:ascii="KJOUVT+FangSong"/>
          <w:color w:val="000000"/>
          <w:spacing w:val="0"/>
          <w:sz w:val="32"/>
        </w:rPr>
        <w:t>6</w:t>
      </w:r>
      <w:r>
        <w:rPr>
          <w:rFonts w:ascii="Times New Roman"/>
          <w:color w:val="000000"/>
          <w:spacing w:val="0"/>
          <w:sz w:val="32"/>
        </w:rPr>
        <w:t xml:space="preserve"> </w:t>
      </w:r>
      <w:r>
        <w:rPr>
          <w:rFonts w:ascii="KJOUVT+FangSong" w:hAnsi="KJOUVT+FangSong" w:cs="KJOUVT+FangSong"/>
          <w:color w:val="000000"/>
          <w:spacing w:val="-23"/>
          <w:sz w:val="32"/>
        </w:rPr>
        <w:t>个：办公室、</w:t>
      </w:r>
      <w:r>
        <w:rPr>
          <w:rFonts w:ascii="Times New Roman"/>
          <w:color w:val="000000"/>
          <w:spacing w:val="0"/>
          <w:sz w:val="32"/>
        </w:rPr>
      </w:r>
    </w:p>
    <w:p>
      <w:pPr>
        <w:pStyle w:val="Normal"/>
        <w:framePr w:w="9242" w:x="1474" w:y="3825"/>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政治部、第一检察部、第二检察部、第三检察部、法警队。</w:t>
      </w:r>
      <w:r>
        <w:rPr>
          <w:rFonts w:ascii="Times New Roman"/>
          <w:color w:val="000000"/>
          <w:spacing w:val="0"/>
          <w:sz w:val="32"/>
        </w:rPr>
      </w:r>
    </w:p>
    <w:p>
      <w:pPr>
        <w:pStyle w:val="Normal"/>
        <w:framePr w:w="9242" w:x="1474" w:y="3825"/>
        <w:widowControl w:val="off"/>
        <w:autoSpaceDE w:val="off"/>
        <w:autoSpaceDN w:val="off"/>
        <w:spacing w:before="312" w:after="0" w:line="319" w:lineRule="exact"/>
        <w:ind w:left="641" w:right="0" w:firstLine="0"/>
        <w:jc w:val="left"/>
        <w:rPr>
          <w:rFonts w:ascii="Times New Roman"/>
          <w:color w:val="000000"/>
          <w:spacing w:val="0"/>
          <w:sz w:val="32"/>
        </w:rPr>
      </w:pPr>
      <w:r>
        <w:rPr>
          <w:rFonts w:ascii="WTGEAJ+SimHei" w:hAnsi="WTGEAJ+SimHei" w:cs="WTGEAJ+SimHei"/>
          <w:color w:val="000000"/>
          <w:spacing w:val="0"/>
          <w:sz w:val="32"/>
        </w:rPr>
        <w:t>二、部门决算单位构成</w:t>
      </w:r>
      <w:r>
        <w:rPr>
          <w:rFonts w:ascii="Times New Roman"/>
          <w:color w:val="000000"/>
          <w:spacing w:val="0"/>
          <w:sz w:val="32"/>
        </w:rPr>
      </w:r>
    </w:p>
    <w:p>
      <w:pPr>
        <w:pStyle w:val="Normal"/>
        <w:framePr w:w="9084" w:x="1474" w:y="5714"/>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2"/>
          <w:sz w:val="32"/>
        </w:rPr>
        <w:t>纳入</w:t>
      </w:r>
      <w:r>
        <w:rPr>
          <w:rFonts w:ascii="Times New Roman"/>
          <w:color w:val="000000"/>
          <w:spacing w:val="-1"/>
          <w:sz w:val="32"/>
        </w:rPr>
        <w:t xml:space="preserve"> </w:t>
      </w:r>
      <w:r>
        <w:rPr>
          <w:rFonts w:ascii="JFAEBL+FangSong_GB2312"/>
          <w:color w:val="000000"/>
          <w:spacing w:val="0"/>
          <w:sz w:val="32"/>
        </w:rPr>
        <w:t>2021</w:t>
      </w:r>
      <w:r>
        <w:rPr>
          <w:rFonts w:ascii="Times New Roman"/>
          <w:color w:val="000000"/>
          <w:spacing w:val="2"/>
          <w:sz w:val="32"/>
        </w:rPr>
        <w:t xml:space="preserve"> </w:t>
      </w:r>
      <w:r>
        <w:rPr>
          <w:rFonts w:ascii="JFAEBL+FangSong_GB2312" w:hAnsi="JFAEBL+FangSong_GB2312" w:cs="JFAEBL+FangSong_GB2312"/>
          <w:color w:val="000000"/>
          <w:spacing w:val="2"/>
          <w:sz w:val="32"/>
        </w:rPr>
        <w:t>年本部门决算编制范围的单位共</w:t>
      </w:r>
      <w:r>
        <w:rPr>
          <w:rFonts w:ascii="Times New Roman"/>
          <w:color w:val="000000"/>
          <w:spacing w:val="1"/>
          <w:sz w:val="32"/>
        </w:rPr>
        <w:t xml:space="preserve"> </w:t>
      </w:r>
      <w:r>
        <w:rPr>
          <w:rFonts w:ascii="JFAEBL+FangSong_GB2312"/>
          <w:color w:val="000000"/>
          <w:spacing w:val="0"/>
          <w:sz w:val="32"/>
        </w:rPr>
        <w:t>1</w:t>
      </w:r>
      <w:r>
        <w:rPr>
          <w:rFonts w:ascii="Times New Roman"/>
          <w:color w:val="000000"/>
          <w:spacing w:val="2"/>
          <w:sz w:val="32"/>
        </w:rPr>
        <w:t xml:space="preserve"> </w:t>
      </w:r>
      <w:r>
        <w:rPr>
          <w:rFonts w:ascii="JFAEBL+FangSong_GB2312" w:hAnsi="JFAEBL+FangSong_GB2312" w:cs="JFAEBL+FangSong_GB2312"/>
          <w:color w:val="000000"/>
          <w:spacing w:val="2"/>
          <w:sz w:val="32"/>
        </w:rPr>
        <w:t>个，本部门没</w:t>
      </w:r>
      <w:r>
        <w:rPr>
          <w:rFonts w:ascii="Times New Roman"/>
          <w:color w:val="000000"/>
          <w:spacing w:val="0"/>
          <w:sz w:val="32"/>
        </w:rPr>
      </w:r>
    </w:p>
    <w:p>
      <w:pPr>
        <w:pStyle w:val="Normal"/>
        <w:framePr w:w="9084" w:x="1474" w:y="5714"/>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1"/>
          <w:sz w:val="32"/>
        </w:rPr>
        <w:t>有</w:t>
      </w:r>
      <w:r>
        <w:rPr>
          <w:rFonts w:ascii="JFAEBL+FangSong_GB2312" w:hAnsi="JFAEBL+FangSong_GB2312" w:cs="JFAEBL+FangSong_GB2312"/>
          <w:color w:val="000000"/>
          <w:spacing w:val="0"/>
          <w:sz w:val="31"/>
        </w:rPr>
        <w:t>二级预算</w:t>
      </w:r>
      <w:r>
        <w:rPr>
          <w:rFonts w:ascii="JFAEBL+FangSong_GB2312" w:hAnsi="JFAEBL+FangSong_GB2312" w:cs="JFAEBL+FangSong_GB2312"/>
          <w:color w:val="000000"/>
          <w:spacing w:val="-1"/>
          <w:sz w:val="32"/>
        </w:rPr>
        <w:t>单位：</w:t>
      </w:r>
      <w:r>
        <w:rPr>
          <w:rFonts w:ascii="Times New Roman"/>
          <w:color w:val="000000"/>
          <w:spacing w:val="0"/>
          <w:sz w:val="32"/>
        </w:rPr>
      </w:r>
    </w:p>
    <w:p>
      <w:pPr>
        <w:pStyle w:val="Normal"/>
        <w:framePr w:w="878" w:x="1886" w:y="7007"/>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1"/>
          <w:sz w:val="32"/>
        </w:rPr>
        <w:t>序号</w:t>
      </w:r>
      <w:r>
        <w:rPr>
          <w:rFonts w:ascii="Times New Roman"/>
          <w:color w:val="000000"/>
          <w:spacing w:val="0"/>
          <w:sz w:val="32"/>
        </w:rPr>
      </w:r>
    </w:p>
    <w:p>
      <w:pPr>
        <w:pStyle w:val="Normal"/>
        <w:framePr w:w="1519" w:x="6046" w:y="7007"/>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单位名称</w:t>
      </w:r>
      <w:r>
        <w:rPr>
          <w:rFonts w:ascii="Times New Roman"/>
          <w:color w:val="000000"/>
          <w:spacing w:val="0"/>
          <w:sz w:val="32"/>
        </w:rPr>
      </w:r>
    </w:p>
    <w:p>
      <w:pPr>
        <w:pStyle w:val="Normal"/>
        <w:framePr w:w="400" w:x="2126" w:y="7684"/>
        <w:widowControl w:val="off"/>
        <w:autoSpaceDE w:val="off"/>
        <w:autoSpaceDN w:val="off"/>
        <w:spacing w:before="0" w:after="0" w:line="353" w:lineRule="exact"/>
        <w:ind w:left="0" w:right="0" w:firstLine="0"/>
        <w:jc w:val="left"/>
        <w:rPr>
          <w:rFonts w:ascii="Times New Roman"/>
          <w:color w:val="000000"/>
          <w:spacing w:val="0"/>
          <w:sz w:val="32"/>
        </w:rPr>
      </w:pPr>
      <w:r>
        <w:rPr>
          <w:rFonts w:ascii="DOVGDF+TimesNewRomanPSMT"/>
          <w:color w:val="000000"/>
          <w:spacing w:val="0"/>
          <w:sz w:val="32"/>
        </w:rPr>
        <w:t>1</w:t>
      </w:r>
      <w:r>
        <w:rPr>
          <w:rFonts w:ascii="Times New Roman"/>
          <w:color w:val="000000"/>
          <w:spacing w:val="0"/>
          <w:sz w:val="32"/>
        </w:rPr>
      </w:r>
    </w:p>
    <w:p>
      <w:pPr>
        <w:pStyle w:val="Normal"/>
        <w:framePr w:w="400" w:x="2126" w:y="7684"/>
        <w:widowControl w:val="off"/>
        <w:autoSpaceDE w:val="off"/>
        <w:autoSpaceDN w:val="off"/>
        <w:spacing w:before="336" w:after="0" w:line="353" w:lineRule="exact"/>
        <w:ind w:left="0" w:right="0" w:firstLine="0"/>
        <w:jc w:val="left"/>
        <w:rPr>
          <w:rFonts w:ascii="Times New Roman"/>
          <w:color w:val="000000"/>
          <w:spacing w:val="0"/>
          <w:sz w:val="32"/>
        </w:rPr>
      </w:pPr>
      <w:r>
        <w:rPr>
          <w:rFonts w:ascii="DOVGDF+TimesNewRomanPSMT"/>
          <w:color w:val="000000"/>
          <w:spacing w:val="0"/>
          <w:sz w:val="32"/>
        </w:rPr>
        <w:t>2</w:t>
      </w:r>
      <w:r>
        <w:rPr>
          <w:rFonts w:ascii="Times New Roman"/>
          <w:color w:val="000000"/>
          <w:spacing w:val="0"/>
          <w:sz w:val="32"/>
        </w:rPr>
      </w:r>
    </w:p>
    <w:p>
      <w:pPr>
        <w:pStyle w:val="Normal"/>
        <w:framePr w:w="400" w:x="2126" w:y="7684"/>
        <w:widowControl w:val="off"/>
        <w:autoSpaceDE w:val="off"/>
        <w:autoSpaceDN w:val="off"/>
        <w:spacing w:before="336" w:after="0" w:line="353" w:lineRule="exact"/>
        <w:ind w:left="0" w:right="0" w:firstLine="0"/>
        <w:jc w:val="left"/>
        <w:rPr>
          <w:rFonts w:ascii="Times New Roman"/>
          <w:color w:val="000000"/>
          <w:spacing w:val="0"/>
          <w:sz w:val="32"/>
        </w:rPr>
      </w:pPr>
      <w:r>
        <w:rPr>
          <w:rFonts w:ascii="DOVGDF+TimesNewRomanPSMT"/>
          <w:color w:val="000000"/>
          <w:spacing w:val="0"/>
          <w:sz w:val="32"/>
        </w:rPr>
        <w:t>3</w:t>
      </w:r>
      <w:r>
        <w:rPr>
          <w:rFonts w:ascii="Times New Roman"/>
          <w:color w:val="000000"/>
          <w:spacing w:val="0"/>
          <w:sz w:val="32"/>
        </w:rPr>
      </w:r>
    </w:p>
    <w:p>
      <w:pPr>
        <w:pStyle w:val="Normal"/>
        <w:framePr w:w="4721" w:x="4445" w:y="7696"/>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兴平市人民检察院本级（机关）</w:t>
      </w:r>
      <w:r>
        <w:rPr>
          <w:rFonts w:ascii="Times New Roman"/>
          <w:color w:val="000000"/>
          <w:spacing w:val="0"/>
          <w:sz w:val="32"/>
        </w:rPr>
      </w:r>
    </w:p>
    <w:p>
      <w:pPr>
        <w:pStyle w:val="Normal"/>
        <w:framePr w:w="878" w:x="6365" w:y="8372"/>
        <w:widowControl w:val="off"/>
        <w:autoSpaceDE w:val="off"/>
        <w:autoSpaceDN w:val="off"/>
        <w:spacing w:before="0" w:after="0" w:line="353" w:lineRule="exact"/>
        <w:ind w:left="0" w:right="0" w:firstLine="0"/>
        <w:jc w:val="left"/>
        <w:rPr>
          <w:rFonts w:ascii="Times New Roman"/>
          <w:color w:val="000000"/>
          <w:spacing w:val="0"/>
          <w:sz w:val="32"/>
        </w:rPr>
      </w:pPr>
      <w:r>
        <w:rPr>
          <w:rFonts w:ascii="DOVGDF+TimesNewRomanPSMT" w:hAnsi="DOVGDF+TimesNewRomanPSMT" w:cs="DOVGDF+TimesNewRomanPSMT"/>
          <w:color w:val="000000"/>
          <w:spacing w:val="-1"/>
          <w:sz w:val="32"/>
        </w:rPr>
        <w:t>……</w:t>
      </w:r>
      <w:r>
        <w:rPr>
          <w:rFonts w:ascii="Times New Roman"/>
          <w:color w:val="000000"/>
          <w:spacing w:val="0"/>
          <w:sz w:val="32"/>
        </w:rPr>
      </w:r>
    </w:p>
    <w:p>
      <w:pPr>
        <w:pStyle w:val="Normal"/>
        <w:framePr w:w="878" w:x="6365" w:y="8372"/>
        <w:widowControl w:val="off"/>
        <w:autoSpaceDE w:val="off"/>
        <w:autoSpaceDN w:val="off"/>
        <w:spacing w:before="336" w:after="0" w:line="353" w:lineRule="exact"/>
        <w:ind w:left="0" w:right="0" w:firstLine="0"/>
        <w:jc w:val="left"/>
        <w:rPr>
          <w:rFonts w:ascii="Times New Roman"/>
          <w:color w:val="000000"/>
          <w:spacing w:val="0"/>
          <w:sz w:val="32"/>
        </w:rPr>
      </w:pPr>
      <w:r>
        <w:rPr>
          <w:rFonts w:ascii="DOVGDF+TimesNewRomanPSMT" w:hAnsi="DOVGDF+TimesNewRomanPSMT" w:cs="DOVGDF+TimesNewRomanPSMT"/>
          <w:color w:val="000000"/>
          <w:spacing w:val="-1"/>
          <w:sz w:val="32"/>
        </w:rPr>
        <w:t>……</w:t>
      </w:r>
      <w:r>
        <w:rPr>
          <w:rFonts w:ascii="Times New Roman"/>
          <w:color w:val="000000"/>
          <w:spacing w:val="0"/>
          <w:sz w:val="32"/>
        </w:rPr>
      </w:r>
    </w:p>
    <w:p>
      <w:pPr>
        <w:pStyle w:val="Normal"/>
        <w:framePr w:w="878" w:x="6365" w:y="8372"/>
        <w:widowControl w:val="off"/>
        <w:autoSpaceDE w:val="off"/>
        <w:autoSpaceDN w:val="off"/>
        <w:spacing w:before="340" w:after="0" w:line="353" w:lineRule="exact"/>
        <w:ind w:left="0" w:right="0" w:firstLine="0"/>
        <w:jc w:val="left"/>
        <w:rPr>
          <w:rFonts w:ascii="Times New Roman"/>
          <w:color w:val="000000"/>
          <w:spacing w:val="0"/>
          <w:sz w:val="32"/>
        </w:rPr>
      </w:pPr>
      <w:r>
        <w:rPr>
          <w:rFonts w:ascii="DOVGDF+TimesNewRomanPSMT" w:hAnsi="DOVGDF+TimesNewRomanPSMT" w:cs="DOVGDF+TimesNewRomanPSMT"/>
          <w:color w:val="000000"/>
          <w:spacing w:val="-1"/>
          <w:sz w:val="32"/>
        </w:rPr>
        <w:t>……</w:t>
      </w:r>
      <w:r>
        <w:rPr>
          <w:rFonts w:ascii="Times New Roman"/>
          <w:color w:val="000000"/>
          <w:spacing w:val="0"/>
          <w:sz w:val="32"/>
        </w:rPr>
      </w:r>
    </w:p>
    <w:p>
      <w:pPr>
        <w:pStyle w:val="Normal"/>
        <w:framePr w:w="559" w:x="1886" w:y="9755"/>
        <w:widowControl w:val="off"/>
        <w:autoSpaceDE w:val="off"/>
        <w:autoSpaceDN w:val="off"/>
        <w:spacing w:before="0" w:after="0" w:line="353" w:lineRule="exact"/>
        <w:ind w:left="0" w:right="0" w:firstLine="0"/>
        <w:jc w:val="left"/>
        <w:rPr>
          <w:rFonts w:ascii="Times New Roman"/>
          <w:color w:val="000000"/>
          <w:spacing w:val="0"/>
          <w:sz w:val="32"/>
        </w:rPr>
      </w:pPr>
      <w:r>
        <w:rPr>
          <w:rFonts w:ascii="DOVGDF+TimesNewRomanPSMT" w:hAnsi="DOVGDF+TimesNewRomanPSMT" w:cs="DOVGDF+TimesNewRomanPSMT"/>
          <w:color w:val="000000"/>
          <w:spacing w:val="0"/>
          <w:sz w:val="32"/>
        </w:rPr>
        <w:t>…</w:t>
      </w:r>
      <w:r>
        <w:rPr>
          <w:rFonts w:ascii="Times New Roman"/>
          <w:color w:val="000000"/>
          <w:spacing w:val="0"/>
          <w:sz w:val="32"/>
        </w:rPr>
      </w:r>
    </w:p>
    <w:p>
      <w:pPr>
        <w:pStyle w:val="Normal"/>
        <w:framePr w:w="559" w:x="2206" w:y="9755"/>
        <w:widowControl w:val="off"/>
        <w:autoSpaceDE w:val="off"/>
        <w:autoSpaceDN w:val="off"/>
        <w:spacing w:before="0" w:after="0" w:line="353" w:lineRule="exact"/>
        <w:ind w:left="0" w:right="0" w:firstLine="0"/>
        <w:jc w:val="left"/>
        <w:rPr>
          <w:rFonts w:ascii="Times New Roman"/>
          <w:color w:val="000000"/>
          <w:spacing w:val="0"/>
          <w:sz w:val="32"/>
        </w:rPr>
      </w:pPr>
      <w:r>
        <w:rPr>
          <w:rFonts w:ascii="DOVGDF+TimesNewRomanPSMT" w:hAnsi="DOVGDF+TimesNewRomanPSMT" w:cs="DOVGDF+TimesNewRomanPSMT"/>
          <w:color w:val="000000"/>
          <w:spacing w:val="0"/>
          <w:sz w:val="32"/>
        </w:rPr>
        <w:t>…</w:t>
      </w:r>
      <w:r>
        <w:rPr>
          <w:rFonts w:ascii="Times New Roman"/>
          <w:color w:val="000000"/>
          <w:spacing w:val="0"/>
          <w:sz w:val="32"/>
        </w:rPr>
      </w:r>
    </w:p>
    <w:p>
      <w:pPr>
        <w:pStyle w:val="Normal"/>
        <w:framePr w:w="2808" w:x="2100" w:y="1043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1"/>
          <w:sz w:val="32"/>
        </w:rPr>
        <w:t>三、部门人员情况</w:t>
      </w:r>
      <w:r>
        <w:rPr>
          <w:rFonts w:ascii="Times New Roman"/>
          <w:color w:val="000000"/>
          <w:spacing w:val="0"/>
          <w:sz w:val="32"/>
        </w:rPr>
      </w:r>
    </w:p>
    <w:p>
      <w:pPr>
        <w:pStyle w:val="Normal"/>
        <w:framePr w:w="9084" w:x="1474" w:y="11066"/>
        <w:widowControl w:val="off"/>
        <w:autoSpaceDE w:val="off"/>
        <w:autoSpaceDN w:val="off"/>
        <w:spacing w:before="0" w:after="0" w:line="319" w:lineRule="exact"/>
        <w:ind w:left="641" w:right="0" w:firstLine="0"/>
        <w:jc w:val="left"/>
        <w:rPr>
          <w:rFonts w:ascii="Times New Roman"/>
          <w:color w:val="000000"/>
          <w:spacing w:val="0"/>
          <w:sz w:val="32"/>
        </w:rPr>
      </w:pPr>
      <w:r>
        <w:rPr>
          <w:rFonts w:ascii="KJOUVT+FangSong" w:hAnsi="KJOUVT+FangSong" w:cs="KJOUVT+FangSong"/>
          <w:color w:val="000000"/>
          <w:spacing w:val="-1"/>
          <w:sz w:val="32"/>
        </w:rPr>
        <w:t>截止</w:t>
      </w:r>
      <w:r>
        <w:rPr>
          <w:rFonts w:ascii="Times New Roman"/>
          <w:color w:val="000000"/>
          <w:spacing w:val="2"/>
          <w:sz w:val="32"/>
        </w:rPr>
        <w:t xml:space="preserve"> </w:t>
      </w:r>
      <w:r>
        <w:rPr>
          <w:rFonts w:ascii="KJOUVT+FangSong"/>
          <w:color w:val="000000"/>
          <w:spacing w:val="0"/>
          <w:sz w:val="32"/>
        </w:rPr>
        <w:t>2021</w:t>
      </w:r>
      <w:r>
        <w:rPr>
          <w:rFonts w:ascii="Times New Roman"/>
          <w:color w:val="000000"/>
          <w:spacing w:val="0"/>
          <w:sz w:val="32"/>
        </w:rPr>
        <w:t xml:space="preserve"> </w:t>
      </w:r>
      <w:r>
        <w:rPr>
          <w:rFonts w:ascii="KJOUVT+FangSong" w:hAnsi="KJOUVT+FangSong" w:cs="KJOUVT+FangSong"/>
          <w:color w:val="000000"/>
          <w:spacing w:val="-6"/>
          <w:sz w:val="32"/>
        </w:rPr>
        <w:t>年底，本部门人员编制</w:t>
      </w:r>
      <w:r>
        <w:rPr>
          <w:rFonts w:ascii="Times New Roman"/>
          <w:color w:val="000000"/>
          <w:spacing w:val="4"/>
          <w:sz w:val="32"/>
        </w:rPr>
        <w:t xml:space="preserve"> </w:t>
      </w:r>
      <w:r>
        <w:rPr>
          <w:rFonts w:ascii="KJOUVT+FangSong"/>
          <w:color w:val="000000"/>
          <w:spacing w:val="1"/>
          <w:sz w:val="32"/>
        </w:rPr>
        <w:t>57</w:t>
      </w:r>
      <w:r>
        <w:rPr>
          <w:rFonts w:ascii="Times New Roman"/>
          <w:color w:val="000000"/>
          <w:spacing w:val="-1"/>
          <w:sz w:val="32"/>
        </w:rPr>
        <w:t xml:space="preserve"> </w:t>
      </w:r>
      <w:r>
        <w:rPr>
          <w:rFonts w:ascii="KJOUVT+FangSong" w:hAnsi="KJOUVT+FangSong" w:cs="KJOUVT+FangSong"/>
          <w:color w:val="000000"/>
          <w:spacing w:val="-6"/>
          <w:sz w:val="32"/>
        </w:rPr>
        <w:t>人，其中政法专项编制</w:t>
      </w:r>
      <w:r>
        <w:rPr>
          <w:rFonts w:ascii="Times New Roman"/>
          <w:color w:val="000000"/>
          <w:spacing w:val="0"/>
          <w:sz w:val="32"/>
        </w:rPr>
      </w:r>
    </w:p>
    <w:p>
      <w:pPr>
        <w:pStyle w:val="Normal"/>
        <w:framePr w:w="9084" w:x="1474" w:y="11066"/>
        <w:widowControl w:val="off"/>
        <w:autoSpaceDE w:val="off"/>
        <w:autoSpaceDN w:val="off"/>
        <w:spacing w:before="310"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共</w:t>
      </w:r>
      <w:r>
        <w:rPr>
          <w:rFonts w:ascii="Times New Roman"/>
          <w:color w:val="000000"/>
          <w:spacing w:val="1"/>
          <w:sz w:val="32"/>
        </w:rPr>
        <w:t xml:space="preserve"> </w:t>
      </w:r>
      <w:r>
        <w:rPr>
          <w:rFonts w:ascii="KJOUVT+FangSong"/>
          <w:color w:val="000000"/>
          <w:spacing w:val="1"/>
          <w:sz w:val="32"/>
        </w:rPr>
        <w:t>47</w:t>
      </w:r>
      <w:r>
        <w:rPr>
          <w:rFonts w:ascii="Times New Roman"/>
          <w:color w:val="000000"/>
          <w:spacing w:val="2"/>
          <w:sz w:val="32"/>
        </w:rPr>
        <w:t xml:space="preserve"> </w:t>
      </w:r>
      <w:r>
        <w:rPr>
          <w:rFonts w:ascii="KJOUVT+FangSong" w:hAnsi="KJOUVT+FangSong" w:cs="KJOUVT+FangSong"/>
          <w:color w:val="000000"/>
          <w:spacing w:val="2"/>
          <w:sz w:val="32"/>
        </w:rPr>
        <w:t>人，实有人员</w:t>
      </w:r>
      <w:r>
        <w:rPr>
          <w:rFonts w:ascii="Times New Roman"/>
          <w:color w:val="000000"/>
          <w:spacing w:val="2"/>
          <w:sz w:val="32"/>
        </w:rPr>
        <w:t xml:space="preserve"> </w:t>
      </w:r>
      <w:r>
        <w:rPr>
          <w:rFonts w:ascii="KJOUVT+FangSong"/>
          <w:color w:val="000000"/>
          <w:spacing w:val="1"/>
          <w:sz w:val="32"/>
        </w:rPr>
        <w:t>57</w:t>
      </w:r>
      <w:r>
        <w:rPr>
          <w:rFonts w:ascii="Times New Roman"/>
          <w:color w:val="000000"/>
          <w:spacing w:val="-1"/>
          <w:sz w:val="32"/>
        </w:rPr>
        <w:t xml:space="preserve"> </w:t>
      </w:r>
      <w:r>
        <w:rPr>
          <w:rFonts w:ascii="KJOUVT+FangSong" w:hAnsi="KJOUVT+FangSong" w:cs="KJOUVT+FangSong"/>
          <w:color w:val="000000"/>
          <w:spacing w:val="2"/>
          <w:sz w:val="32"/>
        </w:rPr>
        <w:t>人。退休人员</w:t>
      </w:r>
      <w:r>
        <w:rPr>
          <w:rFonts w:ascii="Times New Roman"/>
          <w:color w:val="000000"/>
          <w:spacing w:val="2"/>
          <w:sz w:val="32"/>
        </w:rPr>
        <w:t xml:space="preserve"> </w:t>
      </w:r>
      <w:r>
        <w:rPr>
          <w:rFonts w:ascii="KJOUVT+FangSong"/>
          <w:color w:val="000000"/>
          <w:spacing w:val="1"/>
          <w:sz w:val="32"/>
        </w:rPr>
        <w:t>37</w:t>
      </w:r>
      <w:r>
        <w:rPr>
          <w:rFonts w:ascii="Times New Roman"/>
          <w:color w:val="000000"/>
          <w:spacing w:val="-1"/>
          <w:sz w:val="32"/>
        </w:rPr>
        <w:t xml:space="preserve"> </w:t>
      </w:r>
      <w:r>
        <w:rPr>
          <w:rFonts w:ascii="KJOUVT+FangSong" w:hAnsi="KJOUVT+FangSong" w:cs="KJOUVT+FangSong"/>
          <w:color w:val="000000"/>
          <w:spacing w:val="2"/>
          <w:sz w:val="32"/>
        </w:rPr>
        <w:t>人，已全转入机关事业</w:t>
      </w:r>
      <w:r>
        <w:rPr>
          <w:rFonts w:ascii="Times New Roman"/>
          <w:color w:val="000000"/>
          <w:spacing w:val="0"/>
          <w:sz w:val="32"/>
        </w:rPr>
      </w:r>
    </w:p>
    <w:p>
      <w:pPr>
        <w:pStyle w:val="Normal"/>
        <w:framePr w:w="9084" w:x="1474" w:y="11066"/>
        <w:widowControl w:val="off"/>
        <w:autoSpaceDE w:val="off"/>
        <w:autoSpaceDN w:val="off"/>
        <w:spacing w:before="312" w:after="0" w:line="319" w:lineRule="exact"/>
        <w:ind w:left="0" w:right="0" w:firstLine="0"/>
        <w:jc w:val="left"/>
        <w:rPr>
          <w:rFonts w:ascii="Times New Roman"/>
          <w:color w:val="000000"/>
          <w:spacing w:val="0"/>
          <w:sz w:val="32"/>
        </w:rPr>
      </w:pPr>
      <w:r>
        <w:rPr>
          <w:rFonts w:ascii="KJOUVT+FangSong" w:hAnsi="KJOUVT+FangSong" w:cs="KJOUVT+FangSong"/>
          <w:color w:val="000000"/>
          <w:spacing w:val="0"/>
          <w:sz w:val="32"/>
        </w:rPr>
        <w:t>单位养老统筹办公室管理。</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67.0500030517578pt;margin-top:339.850006103516pt;z-index:-7;width:451.200012207031pt;height:175.800003051758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6" w:id="br6"/>
      </w:r>
      <w:r>
        <w:bookmarkEnd w:id="br6"/>
      </w:r>
      <w:r>
        <w:rPr>
          <w:rFonts w:ascii="Arial"/>
          <w:color w:val="ff0000"/>
          <w:spacing w:val="0"/>
          <w:sz w:val="2"/>
        </w:rPr>
        <w:t xml:space="preserve"> </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04pt;margin-top:100.449996948242pt;z-index:-11;width:381.700012207031pt;height:231.899993896484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7" w:id="br7"/>
      </w:r>
      <w:r>
        <w:bookmarkEnd w:id="br7"/>
      </w:r>
      <w:r>
        <w:rPr>
          <w:rFonts w:ascii="Arial"/>
          <w:color w:val="ff0000"/>
          <w:spacing w:val="0"/>
          <w:sz w:val="2"/>
        </w:rPr>
        <w:t xml:space="preserve"> </w:t>
      </w:r>
    </w:p>
    <w:p>
      <w:pPr>
        <w:pStyle w:val="Normal"/>
        <w:framePr w:w="6290" w:x="2870" w:y="2063"/>
        <w:widowControl w:val="off"/>
        <w:autoSpaceDE w:val="off"/>
        <w:autoSpaceDN w:val="off"/>
        <w:spacing w:before="0" w:after="0" w:line="439" w:lineRule="exact"/>
        <w:ind w:left="0" w:right="0" w:firstLine="0"/>
        <w:jc w:val="left"/>
        <w:rPr>
          <w:rFonts w:ascii="Times New Roman"/>
          <w:color w:val="000000"/>
          <w:spacing w:val="0"/>
          <w:sz w:val="44"/>
        </w:rPr>
      </w:pPr>
      <w:r>
        <w:rPr>
          <w:rFonts w:ascii="WTGEAJ+SimHei" w:hAnsi="WTGEAJ+SimHei" w:cs="WTGEAJ+SimHei"/>
          <w:color w:val="000000"/>
          <w:spacing w:val="0"/>
          <w:sz w:val="44"/>
        </w:rPr>
        <w:t>第二部分</w:t>
      </w:r>
      <w:r>
        <w:rPr>
          <w:rFonts w:ascii="Times New Roman"/>
          <w:color w:val="000000"/>
          <w:spacing w:val="110"/>
          <w:sz w:val="44"/>
        </w:rPr>
        <w:t xml:space="preserve"> </w:t>
      </w:r>
      <w:r>
        <w:rPr>
          <w:rFonts w:ascii="WTGEAJ+SimHei"/>
          <w:color w:val="000000"/>
          <w:spacing w:val="0"/>
          <w:sz w:val="44"/>
        </w:rPr>
        <w:t>2021</w:t>
      </w:r>
      <w:r>
        <w:rPr>
          <w:rFonts w:ascii="Times New Roman"/>
          <w:color w:val="000000"/>
          <w:spacing w:val="1"/>
          <w:sz w:val="44"/>
        </w:rPr>
        <w:t xml:space="preserve"> </w:t>
      </w:r>
      <w:r>
        <w:rPr>
          <w:rFonts w:ascii="WTGEAJ+SimHei" w:hAnsi="WTGEAJ+SimHei" w:cs="WTGEAJ+SimHei"/>
          <w:color w:val="000000"/>
          <w:spacing w:val="0"/>
          <w:sz w:val="44"/>
        </w:rPr>
        <w:t>年度部门决算表</w:t>
      </w:r>
      <w:r>
        <w:rPr>
          <w:rFonts w:ascii="Times New Roman"/>
          <w:color w:val="000000"/>
          <w:spacing w:val="0"/>
          <w:sz w:val="44"/>
        </w:rPr>
      </w:r>
    </w:p>
    <w:p>
      <w:pPr>
        <w:pStyle w:val="Normal"/>
        <w:framePr w:w="720" w:x="6583" w:y="3790"/>
        <w:widowControl w:val="off"/>
        <w:autoSpaceDE w:val="off"/>
        <w:autoSpaceDN w:val="off"/>
        <w:spacing w:before="0" w:after="0" w:line="240" w:lineRule="exact"/>
        <w:ind w:left="0" w:right="0" w:firstLine="0"/>
        <w:jc w:val="left"/>
        <w:rPr>
          <w:rFonts w:ascii="Times New Roman"/>
          <w:color w:val="000000"/>
          <w:spacing w:val="0"/>
          <w:sz w:val="24"/>
        </w:rPr>
      </w:pPr>
      <w:r>
        <w:rPr>
          <w:rFonts w:ascii="WTGEAJ+SimHei" w:hAnsi="WTGEAJ+SimHei" w:cs="WTGEAJ+SimHei"/>
          <w:color w:val="000000"/>
          <w:spacing w:val="0"/>
          <w:sz w:val="24"/>
        </w:rPr>
        <w:t>是否</w:t>
      </w:r>
      <w:r>
        <w:rPr>
          <w:rFonts w:ascii="Times New Roman"/>
          <w:color w:val="000000"/>
          <w:spacing w:val="0"/>
          <w:sz w:val="24"/>
        </w:rPr>
      </w:r>
    </w:p>
    <w:p>
      <w:pPr>
        <w:pStyle w:val="Normal"/>
        <w:framePr w:w="720" w:x="1584" w:y="3948"/>
        <w:widowControl w:val="off"/>
        <w:autoSpaceDE w:val="off"/>
        <w:autoSpaceDN w:val="off"/>
        <w:spacing w:before="0" w:after="0" w:line="240" w:lineRule="exact"/>
        <w:ind w:left="0" w:right="0" w:firstLine="0"/>
        <w:jc w:val="left"/>
        <w:rPr>
          <w:rFonts w:ascii="Times New Roman"/>
          <w:color w:val="000000"/>
          <w:spacing w:val="0"/>
          <w:sz w:val="24"/>
        </w:rPr>
      </w:pPr>
      <w:r>
        <w:rPr>
          <w:rFonts w:ascii="WTGEAJ+SimHei" w:hAnsi="WTGEAJ+SimHei" w:cs="WTGEAJ+SimHei"/>
          <w:color w:val="000000"/>
          <w:spacing w:val="0"/>
          <w:sz w:val="24"/>
        </w:rPr>
        <w:t>序号</w:t>
      </w:r>
      <w:r>
        <w:rPr>
          <w:rFonts w:ascii="Times New Roman"/>
          <w:color w:val="000000"/>
          <w:spacing w:val="0"/>
          <w:sz w:val="24"/>
        </w:rPr>
      </w:r>
    </w:p>
    <w:p>
      <w:pPr>
        <w:pStyle w:val="Normal"/>
        <w:framePr w:w="720" w:x="4006" w:y="3948"/>
        <w:widowControl w:val="off"/>
        <w:autoSpaceDE w:val="off"/>
        <w:autoSpaceDN w:val="off"/>
        <w:spacing w:before="0" w:after="0" w:line="240" w:lineRule="exact"/>
        <w:ind w:left="0" w:right="0" w:firstLine="0"/>
        <w:jc w:val="left"/>
        <w:rPr>
          <w:rFonts w:ascii="Times New Roman"/>
          <w:color w:val="000000"/>
          <w:spacing w:val="0"/>
          <w:sz w:val="24"/>
        </w:rPr>
      </w:pPr>
      <w:r>
        <w:rPr>
          <w:rFonts w:ascii="WTGEAJ+SimHei" w:hAnsi="WTGEAJ+SimHei" w:cs="WTGEAJ+SimHei"/>
          <w:color w:val="000000"/>
          <w:spacing w:val="0"/>
          <w:sz w:val="24"/>
        </w:rPr>
        <w:t>内容</w:t>
      </w:r>
      <w:r>
        <w:rPr>
          <w:rFonts w:ascii="Times New Roman"/>
          <w:color w:val="000000"/>
          <w:spacing w:val="0"/>
          <w:sz w:val="24"/>
        </w:rPr>
      </w:r>
    </w:p>
    <w:p>
      <w:pPr>
        <w:pStyle w:val="Normal"/>
        <w:framePr w:w="1680" w:x="8182" w:y="3948"/>
        <w:widowControl w:val="off"/>
        <w:autoSpaceDE w:val="off"/>
        <w:autoSpaceDN w:val="off"/>
        <w:spacing w:before="0" w:after="0" w:line="240" w:lineRule="exact"/>
        <w:ind w:left="0" w:right="0" w:firstLine="0"/>
        <w:jc w:val="left"/>
        <w:rPr>
          <w:rFonts w:ascii="Times New Roman"/>
          <w:color w:val="000000"/>
          <w:spacing w:val="0"/>
          <w:sz w:val="24"/>
        </w:rPr>
      </w:pPr>
      <w:r>
        <w:rPr>
          <w:rFonts w:ascii="WTGEAJ+SimHei" w:hAnsi="WTGEAJ+SimHei" w:cs="WTGEAJ+SimHei"/>
          <w:color w:val="000000"/>
          <w:spacing w:val="0"/>
          <w:sz w:val="24"/>
        </w:rPr>
        <w:t>公开空表理由</w:t>
      </w:r>
      <w:r>
        <w:rPr>
          <w:rFonts w:ascii="Times New Roman"/>
          <w:color w:val="000000"/>
          <w:spacing w:val="0"/>
          <w:sz w:val="24"/>
        </w:rPr>
      </w:r>
    </w:p>
    <w:p>
      <w:pPr>
        <w:pStyle w:val="Normal"/>
        <w:framePr w:w="720" w:x="6583" w:y="4104"/>
        <w:widowControl w:val="off"/>
        <w:autoSpaceDE w:val="off"/>
        <w:autoSpaceDN w:val="off"/>
        <w:spacing w:before="0" w:after="0" w:line="240" w:lineRule="exact"/>
        <w:ind w:left="0" w:right="0" w:firstLine="0"/>
        <w:jc w:val="left"/>
        <w:rPr>
          <w:rFonts w:ascii="Times New Roman"/>
          <w:color w:val="000000"/>
          <w:spacing w:val="0"/>
          <w:sz w:val="24"/>
        </w:rPr>
      </w:pPr>
      <w:r>
        <w:rPr>
          <w:rFonts w:ascii="WTGEAJ+SimHei" w:hAnsi="WTGEAJ+SimHei" w:cs="WTGEAJ+SimHei"/>
          <w:color w:val="000000"/>
          <w:spacing w:val="0"/>
          <w:sz w:val="24"/>
        </w:rPr>
        <w:t>空表</w:t>
      </w:r>
      <w:r>
        <w:rPr>
          <w:rFonts w:ascii="Times New Roman"/>
          <w:color w:val="000000"/>
          <w:spacing w:val="0"/>
          <w:sz w:val="24"/>
        </w:rPr>
      </w:r>
    </w:p>
    <w:p>
      <w:pPr>
        <w:pStyle w:val="Normal"/>
        <w:framePr w:w="2753" w:x="1613" w:y="4651"/>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1</w:t>
      </w:r>
      <w:r>
        <w:rPr>
          <w:rFonts w:ascii="Times New Roman"/>
          <w:color w:val="000000"/>
          <w:spacing w:val="113"/>
          <w:sz w:val="24"/>
        </w:rPr>
        <w:t xml:space="preserve"> </w:t>
      </w:r>
      <w:r>
        <w:rPr>
          <w:rFonts w:ascii="GJNMWV+SimSun" w:hAnsi="GJNMWV+SimSun" w:cs="GJNMWV+SimSun"/>
          <w:color w:val="000000"/>
          <w:spacing w:val="0"/>
          <w:sz w:val="24"/>
        </w:rPr>
        <w:t>收入支出决算总表</w:t>
      </w:r>
      <w:r>
        <w:rPr>
          <w:rFonts w:ascii="Times New Roman"/>
          <w:color w:val="000000"/>
          <w:spacing w:val="0"/>
          <w:sz w:val="24"/>
        </w:rPr>
      </w:r>
    </w:p>
    <w:p>
      <w:pPr>
        <w:pStyle w:val="Normal"/>
        <w:framePr w:w="2753" w:x="1613" w:y="4651"/>
        <w:widowControl w:val="off"/>
        <w:autoSpaceDE w:val="off"/>
        <w:autoSpaceDN w:val="off"/>
        <w:spacing w:before="497"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2</w:t>
      </w:r>
      <w:r>
        <w:rPr>
          <w:rFonts w:ascii="Times New Roman"/>
          <w:color w:val="000000"/>
          <w:spacing w:val="113"/>
          <w:sz w:val="24"/>
        </w:rPr>
        <w:t xml:space="preserve"> </w:t>
      </w:r>
      <w:r>
        <w:rPr>
          <w:rFonts w:ascii="GJNMWV+SimSun" w:hAnsi="GJNMWV+SimSun" w:cs="GJNMWV+SimSun"/>
          <w:color w:val="000000"/>
          <w:spacing w:val="0"/>
          <w:sz w:val="24"/>
        </w:rPr>
        <w:t>收入决算总表</w:t>
      </w:r>
      <w:r>
        <w:rPr>
          <w:rFonts w:ascii="Times New Roman"/>
          <w:color w:val="000000"/>
          <w:spacing w:val="0"/>
          <w:sz w:val="24"/>
        </w:rPr>
      </w:r>
    </w:p>
    <w:p>
      <w:pPr>
        <w:pStyle w:val="Normal"/>
        <w:framePr w:w="2753" w:x="1613" w:y="4651"/>
        <w:widowControl w:val="off"/>
        <w:autoSpaceDE w:val="off"/>
        <w:autoSpaceDN w:val="off"/>
        <w:spacing w:before="497"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3</w:t>
      </w:r>
      <w:r>
        <w:rPr>
          <w:rFonts w:ascii="Times New Roman"/>
          <w:color w:val="000000"/>
          <w:spacing w:val="113"/>
          <w:sz w:val="24"/>
        </w:rPr>
        <w:t xml:space="preserve"> </w:t>
      </w:r>
      <w:r>
        <w:rPr>
          <w:rFonts w:ascii="GJNMWV+SimSun" w:hAnsi="GJNMWV+SimSun" w:cs="GJNMWV+SimSun"/>
          <w:color w:val="000000"/>
          <w:spacing w:val="0"/>
          <w:sz w:val="24"/>
        </w:rPr>
        <w:t>支出决算总表</w:t>
      </w:r>
      <w:r>
        <w:rPr>
          <w:rFonts w:ascii="Times New Roman"/>
          <w:color w:val="000000"/>
          <w:spacing w:val="0"/>
          <w:sz w:val="24"/>
        </w:rPr>
      </w:r>
    </w:p>
    <w:p>
      <w:pPr>
        <w:pStyle w:val="Normal"/>
        <w:framePr w:w="480" w:x="6703" w:y="4651"/>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5388"/>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5388"/>
        <w:widowControl w:val="off"/>
        <w:autoSpaceDE w:val="off"/>
        <w:autoSpaceDN w:val="off"/>
        <w:spacing w:before="497"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5388"/>
        <w:widowControl w:val="off"/>
        <w:autoSpaceDE w:val="off"/>
        <w:autoSpaceDN w:val="off"/>
        <w:spacing w:before="497"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433" w:x="1613" w:y="6862"/>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4</w:t>
      </w:r>
      <w:r>
        <w:rPr>
          <w:rFonts w:ascii="Times New Roman"/>
          <w:color w:val="000000"/>
          <w:spacing w:val="113"/>
          <w:sz w:val="24"/>
        </w:rPr>
        <w:t xml:space="preserve"> </w:t>
      </w:r>
      <w:r>
        <w:rPr>
          <w:rFonts w:ascii="GJNMWV+SimSun" w:hAnsi="GJNMWV+SimSun" w:cs="GJNMWV+SimSun"/>
          <w:color w:val="000000"/>
          <w:spacing w:val="0"/>
          <w:sz w:val="24"/>
        </w:rPr>
        <w:t>财政拨款收入支出决算总表</w:t>
      </w:r>
      <w:r>
        <w:rPr>
          <w:rFonts w:ascii="Times New Roman"/>
          <w:color w:val="000000"/>
          <w:spacing w:val="0"/>
          <w:sz w:val="24"/>
        </w:rPr>
      </w:r>
    </w:p>
    <w:p>
      <w:pPr>
        <w:pStyle w:val="Normal"/>
        <w:framePr w:w="4433" w:x="1613" w:y="6862"/>
        <w:widowControl w:val="off"/>
        <w:autoSpaceDE w:val="off"/>
        <w:autoSpaceDN w:val="off"/>
        <w:spacing w:before="396" w:after="0" w:line="240" w:lineRule="exact"/>
        <w:ind w:left="593" w:right="0" w:firstLine="0"/>
        <w:jc w:val="left"/>
        <w:rPr>
          <w:rFonts w:ascii="Times New Roman"/>
          <w:color w:val="000000"/>
          <w:spacing w:val="0"/>
          <w:sz w:val="24"/>
        </w:rPr>
      </w:pPr>
      <w:r>
        <w:rPr>
          <w:rFonts w:ascii="GJNMWV+SimSun" w:hAnsi="GJNMWV+SimSun" w:cs="GJNMWV+SimSun"/>
          <w:color w:val="000000"/>
          <w:spacing w:val="0"/>
          <w:sz w:val="24"/>
        </w:rPr>
        <w:t>一般公共预算财政拨款支出决算表</w:t>
      </w:r>
      <w:r>
        <w:rPr>
          <w:rFonts w:ascii="Times New Roman"/>
          <w:color w:val="000000"/>
          <w:spacing w:val="0"/>
          <w:sz w:val="24"/>
        </w:rPr>
      </w:r>
    </w:p>
    <w:p>
      <w:pPr>
        <w:pStyle w:val="Normal"/>
        <w:framePr w:w="660" w:x="1613" w:y="7656"/>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5</w:t>
      </w:r>
      <w:r>
        <w:rPr>
          <w:rFonts w:ascii="Times New Roman"/>
          <w:color w:val="000000"/>
          <w:spacing w:val="0"/>
          <w:sz w:val="24"/>
        </w:rPr>
      </w:r>
    </w:p>
    <w:p>
      <w:pPr>
        <w:pStyle w:val="Normal"/>
        <w:framePr w:w="660" w:x="1613" w:y="7656"/>
        <w:widowControl w:val="off"/>
        <w:autoSpaceDE w:val="off"/>
        <w:autoSpaceDN w:val="off"/>
        <w:spacing w:before="61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6</w:t>
      </w:r>
      <w:r>
        <w:rPr>
          <w:rFonts w:ascii="Times New Roman"/>
          <w:color w:val="000000"/>
          <w:spacing w:val="0"/>
          <w:sz w:val="24"/>
        </w:rPr>
      </w:r>
    </w:p>
    <w:p>
      <w:pPr>
        <w:pStyle w:val="Normal"/>
        <w:framePr w:w="660" w:x="1613" w:y="7656"/>
        <w:widowControl w:val="off"/>
        <w:autoSpaceDE w:val="off"/>
        <w:autoSpaceDN w:val="off"/>
        <w:spacing w:before="612"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7</w:t>
      </w:r>
      <w:r>
        <w:rPr>
          <w:rFonts w:ascii="Times New Roman"/>
          <w:color w:val="000000"/>
          <w:spacing w:val="0"/>
          <w:sz w:val="24"/>
        </w:rPr>
      </w:r>
    </w:p>
    <w:p>
      <w:pPr>
        <w:pStyle w:val="Normal"/>
        <w:framePr w:w="660" w:x="1613" w:y="7656"/>
        <w:widowControl w:val="off"/>
        <w:autoSpaceDE w:val="off"/>
        <w:autoSpaceDN w:val="off"/>
        <w:spacing w:before="612"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8</w:t>
      </w:r>
      <w:r>
        <w:rPr>
          <w:rFonts w:ascii="Times New Roman"/>
          <w:color w:val="000000"/>
          <w:spacing w:val="0"/>
          <w:sz w:val="24"/>
        </w:rPr>
      </w:r>
    </w:p>
    <w:p>
      <w:pPr>
        <w:pStyle w:val="Normal"/>
        <w:framePr w:w="480" w:x="6703" w:y="7656"/>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7656"/>
        <w:widowControl w:val="off"/>
        <w:autoSpaceDE w:val="off"/>
        <w:autoSpaceDN w:val="off"/>
        <w:spacing w:before="61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7656"/>
        <w:widowControl w:val="off"/>
        <w:autoSpaceDE w:val="off"/>
        <w:autoSpaceDN w:val="off"/>
        <w:spacing w:before="612"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否</w:t>
      </w:r>
      <w:r>
        <w:rPr>
          <w:rFonts w:ascii="Times New Roman"/>
          <w:color w:val="000000"/>
          <w:spacing w:val="0"/>
          <w:sz w:val="24"/>
        </w:rPr>
      </w:r>
    </w:p>
    <w:p>
      <w:pPr>
        <w:pStyle w:val="Normal"/>
        <w:framePr w:w="480" w:x="6703" w:y="7656"/>
        <w:widowControl w:val="off"/>
        <w:autoSpaceDE w:val="off"/>
        <w:autoSpaceDN w:val="off"/>
        <w:spacing w:before="612"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是</w:t>
      </w:r>
      <w:r>
        <w:rPr>
          <w:rFonts w:ascii="Times New Roman"/>
          <w:color w:val="000000"/>
          <w:spacing w:val="0"/>
          <w:sz w:val="24"/>
        </w:rPr>
      </w:r>
    </w:p>
    <w:p>
      <w:pPr>
        <w:pStyle w:val="Normal"/>
        <w:framePr w:w="480" w:x="6703" w:y="7656"/>
        <w:widowControl w:val="off"/>
        <w:autoSpaceDE w:val="off"/>
        <w:autoSpaceDN w:val="off"/>
        <w:spacing w:before="61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是</w:t>
      </w:r>
      <w:r>
        <w:rPr>
          <w:rFonts w:ascii="Times New Roman"/>
          <w:color w:val="000000"/>
          <w:spacing w:val="0"/>
          <w:sz w:val="24"/>
        </w:rPr>
      </w:r>
    </w:p>
    <w:p>
      <w:pPr>
        <w:pStyle w:val="Normal"/>
        <w:framePr w:w="480" w:x="2206" w:y="7814"/>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w:t>
      </w:r>
      <w:r>
        <w:rPr>
          <w:rFonts w:ascii="Times New Roman"/>
          <w:color w:val="000000"/>
          <w:spacing w:val="0"/>
          <w:sz w:val="24"/>
        </w:rPr>
      </w:r>
    </w:p>
    <w:p>
      <w:pPr>
        <w:pStyle w:val="Normal"/>
        <w:framePr w:w="2160" w:x="2446" w:y="7814"/>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按功能分类科目）</w:t>
      </w:r>
      <w:r>
        <w:rPr>
          <w:rFonts w:ascii="Times New Roman"/>
          <w:color w:val="000000"/>
          <w:spacing w:val="0"/>
          <w:sz w:val="24"/>
        </w:rPr>
      </w:r>
    </w:p>
    <w:p>
      <w:pPr>
        <w:pStyle w:val="Normal"/>
        <w:framePr w:w="4320" w:x="2206" w:y="8350"/>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一般公共预算财政拨款基本支出决算表</w:t>
      </w:r>
      <w:r>
        <w:rPr>
          <w:rFonts w:ascii="Times New Roman"/>
          <w:color w:val="000000"/>
          <w:spacing w:val="0"/>
          <w:sz w:val="24"/>
        </w:rPr>
      </w:r>
    </w:p>
    <w:p>
      <w:pPr>
        <w:pStyle w:val="Normal"/>
        <w:framePr w:w="4320" w:x="2206" w:y="8350"/>
        <w:widowControl w:val="off"/>
        <w:autoSpaceDE w:val="off"/>
        <w:autoSpaceDN w:val="off"/>
        <w:spacing w:before="74"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（按经济分类科目）</w:t>
      </w:r>
      <w:r>
        <w:rPr>
          <w:rFonts w:ascii="Times New Roman"/>
          <w:color w:val="000000"/>
          <w:spacing w:val="0"/>
          <w:sz w:val="24"/>
        </w:rPr>
      </w:r>
    </w:p>
    <w:p>
      <w:pPr>
        <w:pStyle w:val="Normal"/>
        <w:framePr w:w="4320" w:x="2206" w:y="9202"/>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一般公共预算财政拨款“三公”经费及</w:t>
      </w:r>
      <w:r>
        <w:rPr>
          <w:rFonts w:ascii="Times New Roman"/>
          <w:color w:val="000000"/>
          <w:spacing w:val="0"/>
          <w:sz w:val="24"/>
        </w:rPr>
      </w:r>
    </w:p>
    <w:p>
      <w:pPr>
        <w:pStyle w:val="Normal"/>
        <w:framePr w:w="4320" w:x="2206" w:y="9202"/>
        <w:widowControl w:val="off"/>
        <w:autoSpaceDE w:val="off"/>
        <w:autoSpaceDN w:val="off"/>
        <w:spacing w:before="74"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会议费、培训费支出决算表</w:t>
      </w:r>
      <w:r>
        <w:rPr>
          <w:rFonts w:ascii="Times New Roman"/>
          <w:color w:val="000000"/>
          <w:spacing w:val="0"/>
          <w:sz w:val="24"/>
        </w:rPr>
      </w:r>
    </w:p>
    <w:p>
      <w:pPr>
        <w:pStyle w:val="Normal"/>
        <w:framePr w:w="3840" w:x="2206" w:y="10051"/>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政府性基金预算财政拨款收入支出</w:t>
      </w:r>
      <w:r>
        <w:rPr>
          <w:rFonts w:ascii="Times New Roman"/>
          <w:color w:val="000000"/>
          <w:spacing w:val="0"/>
          <w:sz w:val="24"/>
        </w:rPr>
      </w:r>
    </w:p>
    <w:p>
      <w:pPr>
        <w:pStyle w:val="Normal"/>
        <w:framePr w:w="3840" w:x="2206" w:y="10051"/>
        <w:widowControl w:val="off"/>
        <w:autoSpaceDE w:val="off"/>
        <w:autoSpaceDN w:val="off"/>
        <w:spacing w:before="74"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决算表</w:t>
      </w:r>
      <w:r>
        <w:rPr>
          <w:rFonts w:ascii="Times New Roman"/>
          <w:color w:val="000000"/>
          <w:spacing w:val="0"/>
          <w:sz w:val="24"/>
        </w:rPr>
      </w:r>
    </w:p>
    <w:p>
      <w:pPr>
        <w:pStyle w:val="Normal"/>
        <w:framePr w:w="3120" w:x="7462" w:y="10210"/>
        <w:widowControl w:val="off"/>
        <w:autoSpaceDE w:val="off"/>
        <w:autoSpaceDN w:val="off"/>
        <w:spacing w:before="0" w:after="0" w:line="240" w:lineRule="exact"/>
        <w:ind w:left="120" w:right="0" w:firstLine="0"/>
        <w:jc w:val="left"/>
        <w:rPr>
          <w:rFonts w:ascii="Times New Roman"/>
          <w:color w:val="000000"/>
          <w:spacing w:val="0"/>
          <w:sz w:val="24"/>
        </w:rPr>
      </w:pPr>
      <w:r>
        <w:rPr>
          <w:rFonts w:ascii="GJNMWV+SimSun" w:hAnsi="GJNMWV+SimSun" w:cs="GJNMWV+SimSun"/>
          <w:color w:val="000000"/>
          <w:spacing w:val="0"/>
          <w:sz w:val="24"/>
        </w:rPr>
        <w:t>本部门不涉及政府性基金</w:t>
      </w:r>
      <w:r>
        <w:rPr>
          <w:rFonts w:ascii="Times New Roman"/>
          <w:color w:val="000000"/>
          <w:spacing w:val="0"/>
          <w:sz w:val="24"/>
        </w:rPr>
      </w:r>
    </w:p>
    <w:p>
      <w:pPr>
        <w:pStyle w:val="Normal"/>
        <w:framePr w:w="3120" w:x="7462" w:y="10210"/>
        <w:widowControl w:val="off"/>
        <w:autoSpaceDE w:val="off"/>
        <w:autoSpaceDN w:val="off"/>
        <w:spacing w:before="61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本部门不涉及国有资本经营</w:t>
      </w:r>
      <w:r>
        <w:rPr>
          <w:rFonts w:ascii="Times New Roman"/>
          <w:color w:val="000000"/>
          <w:spacing w:val="0"/>
          <w:sz w:val="24"/>
        </w:rPr>
      </w:r>
    </w:p>
    <w:p>
      <w:pPr>
        <w:pStyle w:val="Normal"/>
        <w:framePr w:w="4913" w:x="1613" w:y="11059"/>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表</w:t>
      </w:r>
      <w:r>
        <w:rPr>
          <w:rFonts w:ascii="Times New Roman"/>
          <w:color w:val="000000"/>
          <w:spacing w:val="0"/>
          <w:sz w:val="24"/>
        </w:rPr>
        <w:t xml:space="preserve"> </w:t>
      </w:r>
      <w:r>
        <w:rPr>
          <w:rFonts w:ascii="GJNMWV+SimSun"/>
          <w:color w:val="000000"/>
          <w:spacing w:val="0"/>
          <w:sz w:val="24"/>
        </w:rPr>
        <w:t>9</w:t>
      </w:r>
      <w:r>
        <w:rPr>
          <w:rFonts w:ascii="Times New Roman"/>
          <w:color w:val="000000"/>
          <w:spacing w:val="113"/>
          <w:sz w:val="24"/>
        </w:rPr>
        <w:t xml:space="preserve"> </w:t>
      </w:r>
      <w:r>
        <w:rPr>
          <w:rFonts w:ascii="GJNMWV+SimSun" w:hAnsi="GJNMWV+SimSun" w:cs="GJNMWV+SimSun"/>
          <w:color w:val="000000"/>
          <w:spacing w:val="0"/>
          <w:sz w:val="24"/>
        </w:rPr>
        <w:t>国有资本经营预算财政拨款支出决算表</w:t>
      </w:r>
      <w:r>
        <w:rPr>
          <w:rFonts w:ascii="Times New Roman"/>
          <w:color w:val="000000"/>
          <w:spacing w:val="0"/>
          <w:sz w:val="24"/>
        </w:rPr>
      </w:r>
    </w:p>
    <w:p>
      <w:pPr>
        <w:pStyle w:val="Normal"/>
        <w:framePr w:w="480" w:x="2177" w:y="12271"/>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w:t>
      </w:r>
      <w:r>
        <w:rPr>
          <w:rFonts w:ascii="Times New Roman"/>
          <w:color w:val="000000"/>
          <w:spacing w:val="0"/>
          <w:sz w:val="24"/>
        </w:rPr>
      </w:r>
    </w:p>
    <w:p>
      <w:pPr>
        <w:pStyle w:val="Normal"/>
        <w:framePr w:w="7440" w:x="2417" w:y="12271"/>
        <w:widowControl w:val="off"/>
        <w:autoSpaceDE w:val="off"/>
        <w:autoSpaceDN w:val="off"/>
        <w:spacing w:before="0" w:after="0" w:line="240" w:lineRule="exact"/>
        <w:ind w:left="0" w:right="0" w:firstLine="0"/>
        <w:jc w:val="left"/>
        <w:rPr>
          <w:rFonts w:ascii="Times New Roman"/>
          <w:color w:val="000000"/>
          <w:spacing w:val="0"/>
          <w:sz w:val="24"/>
        </w:rPr>
      </w:pPr>
      <w:r>
        <w:rPr>
          <w:rFonts w:ascii="GJNMWV+SimSun" w:hAnsi="GJNMWV+SimSun" w:cs="GJNMWV+SimSun"/>
          <w:color w:val="000000"/>
          <w:spacing w:val="0"/>
          <w:sz w:val="24"/>
        </w:rPr>
        <w:t>注意：是否空表为必填项，如果公开空表，须说明公开空表理由。）</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71.5500030517578pt;margin-top:185pt;z-index:-15;width:453.25pt;height:396.899993896484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8" w:id="br8"/>
      </w:r>
      <w:r>
        <w:bookmarkEnd w:id="br8"/>
      </w:r>
      <w:r>
        <w:rPr>
          <w:rFonts w:ascii="Arial"/>
          <w:color w:val="ff0000"/>
          <w:spacing w:val="0"/>
          <w:sz w:val="2"/>
        </w:rPr>
        <w:t xml:space="preserve"> </w:t>
      </w:r>
    </w:p>
    <w:p>
      <w:pPr>
        <w:pStyle w:val="Normal"/>
        <w:framePr w:w="2808" w:x="4610"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收入支出决算总表</w:t>
      </w:r>
      <w:r>
        <w:rPr>
          <w:rFonts w:ascii="Times New Roman"/>
          <w:color w:val="000000"/>
          <w:spacing w:val="0"/>
          <w:sz w:val="32"/>
        </w:rPr>
      </w:r>
    </w:p>
    <w:p>
      <w:pPr>
        <w:pStyle w:val="Normal"/>
        <w:framePr w:w="1162" w:x="9394"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01</w:t>
      </w:r>
      <w:r>
        <w:rPr>
          <w:rFonts w:ascii="Times New Roman"/>
          <w:color w:val="000000"/>
          <w:spacing w:val="-12"/>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3079"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编制部门：</w:t>
      </w:r>
      <w:r>
        <w:rPr>
          <w:rFonts w:ascii="Times New Roman"/>
          <w:color w:val="000000"/>
          <w:spacing w:val="49"/>
          <w:sz w:val="21"/>
        </w:rPr>
        <w:t xml:space="preserve"> </w:t>
      </w:r>
      <w:r>
        <w:rPr>
          <w:rFonts w:ascii="GJNMWV+SimSun" w:hAnsi="GJNMWV+SimSun" w:cs="GJNMWV+SimSun"/>
          <w:color w:val="000000"/>
          <w:spacing w:val="1"/>
          <w:sz w:val="21"/>
        </w:rPr>
        <w:t>兴平市人民检察院</w:t>
      </w:r>
      <w:r>
        <w:rPr>
          <w:rFonts w:ascii="Times New Roman"/>
          <w:color w:val="000000"/>
          <w:spacing w:val="0"/>
          <w:sz w:val="21"/>
        </w:rPr>
      </w:r>
    </w:p>
    <w:p>
      <w:pPr>
        <w:pStyle w:val="Normal"/>
        <w:framePr w:w="1709" w:x="8846"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449" w:x="3271" w:y="33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收</w:t>
      </w:r>
      <w:r>
        <w:rPr>
          <w:rFonts w:ascii="Times New Roman"/>
          <w:color w:val="000000"/>
          <w:spacing w:val="0"/>
          <w:sz w:val="21"/>
        </w:rPr>
      </w:r>
    </w:p>
    <w:p>
      <w:pPr>
        <w:pStyle w:val="Normal"/>
        <w:framePr w:w="449" w:x="3902" w:y="33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入</w:t>
      </w:r>
      <w:r>
        <w:rPr>
          <w:rFonts w:ascii="Times New Roman"/>
          <w:color w:val="000000"/>
          <w:spacing w:val="0"/>
          <w:sz w:val="21"/>
        </w:rPr>
      </w:r>
    </w:p>
    <w:p>
      <w:pPr>
        <w:pStyle w:val="Normal"/>
        <w:framePr w:w="449" w:x="7714" w:y="33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支</w:t>
      </w:r>
      <w:r>
        <w:rPr>
          <w:rFonts w:ascii="Times New Roman"/>
          <w:color w:val="000000"/>
          <w:spacing w:val="0"/>
          <w:sz w:val="21"/>
        </w:rPr>
      </w:r>
    </w:p>
    <w:p>
      <w:pPr>
        <w:pStyle w:val="Normal"/>
        <w:framePr w:w="449" w:x="8345" w:y="33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出</w:t>
      </w:r>
      <w:r>
        <w:rPr>
          <w:rFonts w:ascii="Times New Roman"/>
          <w:color w:val="000000"/>
          <w:spacing w:val="0"/>
          <w:sz w:val="21"/>
        </w:rPr>
      </w:r>
    </w:p>
    <w:p>
      <w:pPr>
        <w:pStyle w:val="Normal"/>
        <w:framePr w:w="449" w:x="2746" w:y="380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3377" w:y="380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871" w:x="5086" w:y="380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660" w:x="7246" w:y="380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1220" w:x="9348" w:y="380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1220" w:x="9348" w:y="3802"/>
        <w:widowControl w:val="off"/>
        <w:autoSpaceDE w:val="off"/>
        <w:autoSpaceDN w:val="off"/>
        <w:spacing w:before="177" w:after="0" w:line="209" w:lineRule="exact"/>
        <w:ind w:left="559"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6" w:x="1474" w:y="4211"/>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1474" w:y="4211"/>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346" w:x="1474" w:y="4211"/>
        <w:widowControl w:val="off"/>
        <w:autoSpaceDE w:val="off"/>
        <w:autoSpaceDN w:val="off"/>
        <w:spacing w:before="151" w:after="0" w:line="209" w:lineRule="exact"/>
        <w:ind w:left="0" w:right="0" w:firstLine="0"/>
        <w:jc w:val="left"/>
        <w:rPr>
          <w:rFonts w:ascii="Times New Roman"/>
          <w:color w:val="000000"/>
          <w:spacing w:val="0"/>
          <w:sz w:val="21"/>
        </w:rPr>
      </w:pPr>
      <w:r>
        <w:rPr>
          <w:rFonts w:ascii="Calibri"/>
          <w:color w:val="000000"/>
          <w:spacing w:val="0"/>
          <w:sz w:val="21"/>
        </w:rPr>
        <w:t>3</w:t>
      </w:r>
      <w:r>
        <w:rPr>
          <w:rFonts w:ascii="Times New Roman"/>
          <w:color w:val="000000"/>
          <w:spacing w:val="0"/>
          <w:sz w:val="21"/>
        </w:rPr>
      </w:r>
    </w:p>
    <w:p>
      <w:pPr>
        <w:pStyle w:val="Normal"/>
        <w:framePr w:w="346" w:x="1474" w:y="4211"/>
        <w:widowControl w:val="off"/>
        <w:autoSpaceDE w:val="off"/>
        <w:autoSpaceDN w:val="off"/>
        <w:spacing w:before="163" w:after="0" w:line="209" w:lineRule="exact"/>
        <w:ind w:left="0" w:right="0" w:firstLine="0"/>
        <w:jc w:val="left"/>
        <w:rPr>
          <w:rFonts w:ascii="Times New Roman"/>
          <w:color w:val="000000"/>
          <w:spacing w:val="0"/>
          <w:sz w:val="21"/>
        </w:rPr>
      </w:pPr>
      <w:r>
        <w:rPr>
          <w:rFonts w:ascii="Calibri"/>
          <w:color w:val="000000"/>
          <w:spacing w:val="0"/>
          <w:sz w:val="21"/>
        </w:rPr>
        <w:t>4</w:t>
      </w:r>
      <w:r>
        <w:rPr>
          <w:rFonts w:ascii="Times New Roman"/>
          <w:color w:val="000000"/>
          <w:spacing w:val="0"/>
          <w:sz w:val="21"/>
        </w:rPr>
      </w:r>
    </w:p>
    <w:p>
      <w:pPr>
        <w:pStyle w:val="Normal"/>
        <w:framePr w:w="346" w:x="1474" w:y="4211"/>
        <w:widowControl w:val="off"/>
        <w:autoSpaceDE w:val="off"/>
        <w:autoSpaceDN w:val="off"/>
        <w:spacing w:before="163" w:after="0" w:line="209" w:lineRule="exact"/>
        <w:ind w:left="0" w:right="0" w:firstLine="0"/>
        <w:jc w:val="left"/>
        <w:rPr>
          <w:rFonts w:ascii="Times New Roman"/>
          <w:color w:val="000000"/>
          <w:spacing w:val="0"/>
          <w:sz w:val="21"/>
        </w:rPr>
      </w:pPr>
      <w:r>
        <w:rPr>
          <w:rFonts w:ascii="Calibri"/>
          <w:color w:val="000000"/>
          <w:spacing w:val="0"/>
          <w:sz w:val="21"/>
        </w:rPr>
        <w:t>5</w:t>
      </w:r>
      <w:r>
        <w:rPr>
          <w:rFonts w:ascii="Times New Roman"/>
          <w:color w:val="000000"/>
          <w:spacing w:val="0"/>
          <w:sz w:val="21"/>
        </w:rPr>
      </w:r>
    </w:p>
    <w:p>
      <w:pPr>
        <w:pStyle w:val="Normal"/>
        <w:framePr w:w="346" w:x="1474" w:y="4211"/>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6</w:t>
      </w:r>
      <w:r>
        <w:rPr>
          <w:rFonts w:ascii="Times New Roman"/>
          <w:color w:val="000000"/>
          <w:spacing w:val="0"/>
          <w:sz w:val="21"/>
        </w:rPr>
      </w:r>
    </w:p>
    <w:p>
      <w:pPr>
        <w:pStyle w:val="Normal"/>
        <w:framePr w:w="346" w:x="1474" w:y="4211"/>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7</w:t>
      </w:r>
      <w:r>
        <w:rPr>
          <w:rFonts w:ascii="Times New Roman"/>
          <w:color w:val="000000"/>
          <w:spacing w:val="0"/>
          <w:sz w:val="21"/>
        </w:rPr>
      </w:r>
    </w:p>
    <w:p>
      <w:pPr>
        <w:pStyle w:val="Normal"/>
        <w:framePr w:w="346" w:x="1474" w:y="4211"/>
        <w:widowControl w:val="off"/>
        <w:autoSpaceDE w:val="off"/>
        <w:autoSpaceDN w:val="off"/>
        <w:spacing w:before="165" w:after="0" w:line="209" w:lineRule="exact"/>
        <w:ind w:left="0" w:right="0" w:firstLine="0"/>
        <w:jc w:val="left"/>
        <w:rPr>
          <w:rFonts w:ascii="Times New Roman"/>
          <w:color w:val="000000"/>
          <w:spacing w:val="0"/>
          <w:sz w:val="21"/>
        </w:rPr>
      </w:pPr>
      <w:r>
        <w:rPr>
          <w:rFonts w:ascii="Calibri"/>
          <w:color w:val="000000"/>
          <w:spacing w:val="0"/>
          <w:sz w:val="21"/>
        </w:rPr>
        <w:t>8</w:t>
      </w:r>
      <w:r>
        <w:rPr>
          <w:rFonts w:ascii="Times New Roman"/>
          <w:color w:val="000000"/>
          <w:spacing w:val="0"/>
          <w:sz w:val="21"/>
        </w:rPr>
      </w:r>
    </w:p>
    <w:p>
      <w:pPr>
        <w:pStyle w:val="Normal"/>
        <w:framePr w:w="2549" w:x="1579"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、一般公共预算财政拨款</w:t>
      </w:r>
      <w:r>
        <w:rPr>
          <w:rFonts w:ascii="Times New Roman"/>
          <w:color w:val="000000"/>
          <w:spacing w:val="0"/>
          <w:sz w:val="21"/>
        </w:rPr>
      </w:r>
    </w:p>
    <w:p>
      <w:pPr>
        <w:pStyle w:val="Normal"/>
        <w:framePr w:w="3000" w:x="5177"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Calibri"/>
          <w:color w:val="000000"/>
          <w:spacing w:val="-1"/>
          <w:sz w:val="21"/>
        </w:rPr>
        <w:t>1</w:t>
      </w:r>
      <w:r>
        <w:rPr>
          <w:rFonts w:ascii="GJNMWV+SimSun" w:hAnsi="GJNMWV+SimSun" w:cs="GJNMWV+SimSun"/>
          <w:color w:val="000000"/>
          <w:spacing w:val="0"/>
          <w:sz w:val="21"/>
        </w:rPr>
        <w:t>、一般公共服务支出</w:t>
      </w:r>
      <w:r>
        <w:rPr>
          <w:rFonts w:ascii="Times New Roman"/>
          <w:color w:val="000000"/>
          <w:spacing w:val="0"/>
          <w:sz w:val="21"/>
        </w:rPr>
      </w:r>
    </w:p>
    <w:p>
      <w:pPr>
        <w:pStyle w:val="Normal"/>
        <w:framePr w:w="3000" w:x="5177" w:y="4188"/>
        <w:widowControl w:val="off"/>
        <w:autoSpaceDE w:val="off"/>
        <w:autoSpaceDN w:val="off"/>
        <w:spacing w:before="123" w:after="0" w:line="209" w:lineRule="exact"/>
        <w:ind w:left="314"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2</w:t>
      </w:r>
      <w:r>
        <w:rPr>
          <w:rFonts w:ascii="GJNMWV+SimSun" w:hAnsi="GJNMWV+SimSun" w:cs="GJNMWV+SimSun"/>
          <w:color w:val="000000"/>
          <w:spacing w:val="0"/>
          <w:sz w:val="21"/>
        </w:rPr>
        <w:t>、外交支出</w:t>
      </w:r>
      <w:r>
        <w:rPr>
          <w:rFonts w:ascii="Times New Roman"/>
          <w:color w:val="000000"/>
          <w:spacing w:val="0"/>
          <w:sz w:val="21"/>
        </w:rPr>
      </w:r>
    </w:p>
    <w:p>
      <w:pPr>
        <w:pStyle w:val="Normal"/>
        <w:framePr w:w="2969" w:x="1579" w:y="454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、政府性基金预算财政拨款</w:t>
      </w:r>
      <w:r>
        <w:rPr>
          <w:rFonts w:ascii="Times New Roman"/>
          <w:color w:val="000000"/>
          <w:spacing w:val="0"/>
          <w:sz w:val="21"/>
        </w:rPr>
      </w:r>
    </w:p>
    <w:p>
      <w:pPr>
        <w:pStyle w:val="Normal"/>
        <w:framePr w:w="2969" w:x="1579" w:y="4543"/>
        <w:widowControl w:val="off"/>
        <w:autoSpaceDE w:val="off"/>
        <w:autoSpaceDN w:val="off"/>
        <w:spacing w:before="151"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、国有资本经营预算财政拨款</w:t>
      </w:r>
      <w:r>
        <w:rPr>
          <w:rFonts w:ascii="Times New Roman"/>
          <w:color w:val="000000"/>
          <w:spacing w:val="0"/>
          <w:sz w:val="21"/>
        </w:rPr>
      </w:r>
    </w:p>
    <w:p>
      <w:pPr>
        <w:pStyle w:val="Normal"/>
        <w:framePr w:w="2969" w:x="1579" w:y="4543"/>
        <w:widowControl w:val="off"/>
        <w:autoSpaceDE w:val="off"/>
        <w:autoSpaceDN w:val="off"/>
        <w:spacing w:before="163"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、上级补助收入</w:t>
      </w:r>
      <w:r>
        <w:rPr>
          <w:rFonts w:ascii="Times New Roman"/>
          <w:color w:val="000000"/>
          <w:spacing w:val="0"/>
          <w:sz w:val="21"/>
        </w:rPr>
      </w:r>
    </w:p>
    <w:p>
      <w:pPr>
        <w:pStyle w:val="Normal"/>
        <w:framePr w:w="661" w:x="9907" w:y="454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846" w:x="5491" w:y="49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3</w:t>
      </w:r>
      <w:r>
        <w:rPr>
          <w:rFonts w:ascii="GJNMWV+SimSun" w:hAnsi="GJNMWV+SimSun" w:cs="GJNMWV+SimSun"/>
          <w:color w:val="000000"/>
          <w:spacing w:val="0"/>
          <w:sz w:val="21"/>
        </w:rPr>
        <w:t>、国防支出</w:t>
      </w:r>
      <w:r>
        <w:rPr>
          <w:rFonts w:ascii="Times New Roman"/>
          <w:color w:val="000000"/>
          <w:spacing w:val="0"/>
          <w:sz w:val="21"/>
        </w:rPr>
      </w:r>
    </w:p>
    <w:p>
      <w:pPr>
        <w:pStyle w:val="Normal"/>
        <w:framePr w:w="661" w:x="9907" w:y="49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266" w:x="5491" w:y="527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4</w:t>
      </w:r>
      <w:r>
        <w:rPr>
          <w:rFonts w:ascii="GJNMWV+SimSun" w:hAnsi="GJNMWV+SimSun" w:cs="GJNMWV+SimSun"/>
          <w:color w:val="000000"/>
          <w:spacing w:val="0"/>
          <w:sz w:val="21"/>
        </w:rPr>
        <w:t>、公共安全支出</w:t>
      </w:r>
      <w:r>
        <w:rPr>
          <w:rFonts w:ascii="Times New Roman"/>
          <w:color w:val="000000"/>
          <w:spacing w:val="0"/>
          <w:sz w:val="21"/>
        </w:rPr>
      </w:r>
    </w:p>
    <w:p>
      <w:pPr>
        <w:pStyle w:val="Normal"/>
        <w:framePr w:w="2266" w:x="5491" w:y="5275"/>
        <w:widowControl w:val="off"/>
        <w:autoSpaceDE w:val="off"/>
        <w:autoSpaceDN w:val="off"/>
        <w:spacing w:before="14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5</w:t>
      </w:r>
      <w:r>
        <w:rPr>
          <w:rFonts w:ascii="GJNMWV+SimSun" w:hAnsi="GJNMWV+SimSun" w:cs="GJNMWV+SimSun"/>
          <w:color w:val="000000"/>
          <w:spacing w:val="0"/>
          <w:sz w:val="21"/>
        </w:rPr>
        <w:t>、教育支出</w:t>
      </w:r>
      <w:r>
        <w:rPr>
          <w:rFonts w:ascii="Times New Roman"/>
          <w:color w:val="000000"/>
          <w:spacing w:val="0"/>
          <w:sz w:val="21"/>
        </w:rPr>
      </w:r>
    </w:p>
    <w:p>
      <w:pPr>
        <w:pStyle w:val="Normal"/>
        <w:framePr w:w="976" w:x="9593" w:y="52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0"/>
          <w:sz w:val="21"/>
        </w:rPr>
      </w:r>
    </w:p>
    <w:p>
      <w:pPr>
        <w:pStyle w:val="Normal"/>
        <w:framePr w:w="976" w:x="9593" w:y="5283"/>
        <w:widowControl w:val="off"/>
        <w:autoSpaceDE w:val="off"/>
        <w:autoSpaceDN w:val="off"/>
        <w:spacing w:before="156" w:after="0" w:line="209" w:lineRule="exact"/>
        <w:ind w:left="314"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289" w:x="1579" w:y="564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、事业收入</w:t>
      </w:r>
      <w:r>
        <w:rPr>
          <w:rFonts w:ascii="Times New Roman"/>
          <w:color w:val="000000"/>
          <w:spacing w:val="0"/>
          <w:sz w:val="21"/>
        </w:rPr>
      </w:r>
    </w:p>
    <w:p>
      <w:pPr>
        <w:pStyle w:val="Normal"/>
        <w:framePr w:w="1289" w:x="1579" w:y="60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、经营收入</w:t>
      </w:r>
      <w:r>
        <w:rPr>
          <w:rFonts w:ascii="Times New Roman"/>
          <w:color w:val="000000"/>
          <w:spacing w:val="0"/>
          <w:sz w:val="21"/>
        </w:rPr>
      </w:r>
    </w:p>
    <w:p>
      <w:pPr>
        <w:pStyle w:val="Normal"/>
        <w:framePr w:w="2266" w:x="5491" w:y="60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6</w:t>
      </w:r>
      <w:r>
        <w:rPr>
          <w:rFonts w:ascii="GJNMWV+SimSun" w:hAnsi="GJNMWV+SimSun" w:cs="GJNMWV+SimSun"/>
          <w:color w:val="000000"/>
          <w:spacing w:val="0"/>
          <w:sz w:val="21"/>
        </w:rPr>
        <w:t>、科学技术支出</w:t>
      </w:r>
      <w:r>
        <w:rPr>
          <w:rFonts w:ascii="Times New Roman"/>
          <w:color w:val="000000"/>
          <w:spacing w:val="0"/>
          <w:sz w:val="21"/>
        </w:rPr>
      </w:r>
    </w:p>
    <w:p>
      <w:pPr>
        <w:pStyle w:val="Normal"/>
        <w:framePr w:w="661" w:x="9907" w:y="60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129" w:x="1579" w:y="635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、附属单位上缴收入</w:t>
      </w:r>
      <w:r>
        <w:rPr>
          <w:rFonts w:ascii="Times New Roman"/>
          <w:color w:val="000000"/>
          <w:spacing w:val="0"/>
          <w:sz w:val="21"/>
        </w:rPr>
      </w:r>
    </w:p>
    <w:p>
      <w:pPr>
        <w:pStyle w:val="Normal"/>
        <w:framePr w:w="2129" w:x="1579" w:y="6358"/>
        <w:widowControl w:val="off"/>
        <w:autoSpaceDE w:val="off"/>
        <w:autoSpaceDN w:val="off"/>
        <w:spacing w:before="163"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、其他收入</w:t>
      </w:r>
      <w:r>
        <w:rPr>
          <w:rFonts w:ascii="Times New Roman"/>
          <w:color w:val="000000"/>
          <w:spacing w:val="0"/>
          <w:sz w:val="21"/>
        </w:rPr>
      </w:r>
    </w:p>
    <w:p>
      <w:pPr>
        <w:pStyle w:val="Normal"/>
        <w:framePr w:w="3315" w:x="5491" w:y="635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7</w:t>
      </w:r>
      <w:r>
        <w:rPr>
          <w:rFonts w:ascii="GJNMWV+SimSun" w:hAnsi="GJNMWV+SimSun" w:cs="GJNMWV+SimSun"/>
          <w:color w:val="000000"/>
          <w:spacing w:val="0"/>
          <w:sz w:val="21"/>
        </w:rPr>
        <w:t>、文化旅游体育与传媒支出</w:t>
      </w:r>
      <w:r>
        <w:rPr>
          <w:rFonts w:ascii="Times New Roman"/>
          <w:color w:val="000000"/>
          <w:spacing w:val="0"/>
          <w:sz w:val="21"/>
        </w:rPr>
      </w:r>
    </w:p>
    <w:p>
      <w:pPr>
        <w:pStyle w:val="Normal"/>
        <w:framePr w:w="3315" w:x="5491" w:y="6358"/>
        <w:widowControl w:val="off"/>
        <w:autoSpaceDE w:val="off"/>
        <w:autoSpaceDN w:val="off"/>
        <w:spacing w:before="14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Calibri"/>
          <w:color w:val="000000"/>
          <w:spacing w:val="-1"/>
          <w:sz w:val="21"/>
        </w:rPr>
        <w:t>8</w:t>
      </w:r>
      <w:r>
        <w:rPr>
          <w:rFonts w:ascii="GJNMWV+SimSun" w:hAnsi="GJNMWV+SimSun" w:cs="GJNMWV+SimSun"/>
          <w:color w:val="000000"/>
          <w:spacing w:val="0"/>
          <w:sz w:val="21"/>
        </w:rPr>
        <w:t>、社会保障和就业支出</w:t>
      </w:r>
      <w:r>
        <w:rPr>
          <w:rFonts w:ascii="Times New Roman"/>
          <w:color w:val="000000"/>
          <w:spacing w:val="0"/>
          <w:sz w:val="21"/>
        </w:rPr>
      </w:r>
    </w:p>
    <w:p>
      <w:pPr>
        <w:pStyle w:val="Normal"/>
        <w:framePr w:w="661" w:x="9907" w:y="635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764" w:x="9804" w:y="67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4" w:x="9804" w:y="6730"/>
        <w:widowControl w:val="off"/>
        <w:autoSpaceDE w:val="off"/>
        <w:autoSpaceDN w:val="off"/>
        <w:spacing w:before="158"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9804" w:y="6730"/>
        <w:widowControl w:val="off"/>
        <w:autoSpaceDE w:val="off"/>
        <w:autoSpaceDN w:val="off"/>
        <w:spacing w:before="156" w:after="0" w:line="209" w:lineRule="exact"/>
        <w:ind w:left="103"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6" w:x="5942" w:y="7110"/>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9</w:t>
      </w:r>
      <w:r>
        <w:rPr>
          <w:rFonts w:ascii="Times New Roman"/>
          <w:color w:val="000000"/>
          <w:spacing w:val="0"/>
          <w:sz w:val="21"/>
        </w:rPr>
      </w:r>
    </w:p>
    <w:p>
      <w:pPr>
        <w:pStyle w:val="Normal"/>
        <w:framePr w:w="346" w:x="5942" w:y="7110"/>
        <w:widowControl w:val="off"/>
        <w:autoSpaceDE w:val="off"/>
        <w:autoSpaceDN w:val="off"/>
        <w:spacing w:before="168"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61"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942" w:y="7110"/>
        <w:widowControl w:val="off"/>
        <w:autoSpaceDE w:val="off"/>
        <w:autoSpaceDN w:val="off"/>
        <w:spacing w:before="175"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346" w:x="5942" w:y="7110"/>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1709" w:x="6048" w:y="708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、卫生健康支出</w:t>
      </w:r>
      <w:r>
        <w:rPr>
          <w:rFonts w:ascii="Times New Roman"/>
          <w:color w:val="000000"/>
          <w:spacing w:val="0"/>
          <w:sz w:val="21"/>
        </w:rPr>
      </w:r>
    </w:p>
    <w:p>
      <w:pPr>
        <w:pStyle w:val="Normal"/>
        <w:framePr w:w="1815" w:x="6048" w:y="7462"/>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w:t>
      </w:r>
      <w:r>
        <w:rPr>
          <w:rFonts w:ascii="GJNMWV+SimSun" w:hAnsi="GJNMWV+SimSun" w:cs="GJNMWV+SimSun"/>
          <w:color w:val="000000"/>
          <w:spacing w:val="0"/>
          <w:sz w:val="21"/>
        </w:rPr>
        <w:t>、节能环保支出</w:t>
      </w:r>
      <w:r>
        <w:rPr>
          <w:rFonts w:ascii="Times New Roman"/>
          <w:color w:val="000000"/>
          <w:spacing w:val="0"/>
          <w:sz w:val="21"/>
        </w:rPr>
      </w:r>
    </w:p>
    <w:p>
      <w:pPr>
        <w:pStyle w:val="Normal"/>
        <w:framePr w:w="1815" w:x="6048" w:y="7462"/>
        <w:widowControl w:val="off"/>
        <w:autoSpaceDE w:val="off"/>
        <w:autoSpaceDN w:val="off"/>
        <w:spacing w:before="121" w:after="0" w:line="209" w:lineRule="exact"/>
        <w:ind w:left="0" w:right="0" w:firstLine="0"/>
        <w:jc w:val="left"/>
        <w:rPr>
          <w:rFonts w:ascii="Times New Roman"/>
          <w:color w:val="000000"/>
          <w:spacing w:val="0"/>
          <w:sz w:val="21"/>
        </w:rPr>
      </w:pPr>
      <w:r>
        <w:rPr>
          <w:rFonts w:ascii="Calibri"/>
          <w:color w:val="000000"/>
          <w:spacing w:val="-1"/>
          <w:sz w:val="21"/>
        </w:rPr>
        <w:t>1</w:t>
      </w:r>
      <w:r>
        <w:rPr>
          <w:rFonts w:ascii="GJNMWV+SimSun" w:hAnsi="GJNMWV+SimSun" w:cs="GJNMWV+SimSun"/>
          <w:color w:val="000000"/>
          <w:spacing w:val="0"/>
          <w:sz w:val="21"/>
        </w:rPr>
        <w:t>、城乡社区支出</w:t>
      </w:r>
      <w:r>
        <w:rPr>
          <w:rFonts w:ascii="Times New Roman"/>
          <w:color w:val="000000"/>
          <w:spacing w:val="0"/>
          <w:sz w:val="21"/>
        </w:rPr>
      </w:r>
    </w:p>
    <w:p>
      <w:pPr>
        <w:pStyle w:val="Normal"/>
        <w:framePr w:w="1815" w:x="6048" w:y="7462"/>
        <w:widowControl w:val="off"/>
        <w:autoSpaceDE w:val="off"/>
        <w:autoSpaceDN w:val="off"/>
        <w:spacing w:before="135" w:after="0" w:line="209" w:lineRule="exact"/>
        <w:ind w:left="0" w:right="0" w:firstLine="0"/>
        <w:jc w:val="left"/>
        <w:rPr>
          <w:rFonts w:ascii="Times New Roman"/>
          <w:color w:val="000000"/>
          <w:spacing w:val="0"/>
          <w:sz w:val="21"/>
        </w:rPr>
      </w:pPr>
      <w:r>
        <w:rPr>
          <w:rFonts w:ascii="Calibri"/>
          <w:color w:val="000000"/>
          <w:spacing w:val="-1"/>
          <w:sz w:val="21"/>
        </w:rPr>
        <w:t>2</w:t>
      </w:r>
      <w:r>
        <w:rPr>
          <w:rFonts w:ascii="GJNMWV+SimSun" w:hAnsi="GJNMWV+SimSun" w:cs="GJNMWV+SimSun"/>
          <w:color w:val="000000"/>
          <w:spacing w:val="0"/>
          <w:sz w:val="21"/>
        </w:rPr>
        <w:t>、农林水支出</w:t>
      </w:r>
      <w:r>
        <w:rPr>
          <w:rFonts w:ascii="Times New Roman"/>
          <w:color w:val="000000"/>
          <w:spacing w:val="0"/>
          <w:sz w:val="21"/>
        </w:rPr>
      </w:r>
    </w:p>
    <w:p>
      <w:pPr>
        <w:pStyle w:val="Normal"/>
        <w:framePr w:w="661" w:x="9907" w:y="781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818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443" w:x="6048" w:y="8542"/>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3</w:t>
      </w:r>
      <w:r>
        <w:rPr>
          <w:rFonts w:ascii="GJNMWV+SimSun" w:hAnsi="GJNMWV+SimSun" w:cs="GJNMWV+SimSun"/>
          <w:color w:val="000000"/>
          <w:spacing w:val="0"/>
          <w:sz w:val="21"/>
        </w:rPr>
        <w:t>、交通运输支出</w:t>
      </w:r>
      <w:r>
        <w:rPr>
          <w:rFonts w:ascii="Times New Roman"/>
          <w:color w:val="000000"/>
          <w:spacing w:val="0"/>
          <w:sz w:val="21"/>
        </w:rPr>
      </w:r>
    </w:p>
    <w:p>
      <w:pPr>
        <w:pStyle w:val="Normal"/>
        <w:framePr w:w="2443" w:x="6048" w:y="8542"/>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4</w:t>
      </w:r>
      <w:r>
        <w:rPr>
          <w:rFonts w:ascii="GJNMWV+SimSun" w:hAnsi="GJNMWV+SimSun" w:cs="GJNMWV+SimSun"/>
          <w:color w:val="000000"/>
          <w:spacing w:val="0"/>
          <w:sz w:val="21"/>
        </w:rPr>
        <w:t>、资源勘探信息等支出</w:t>
      </w:r>
      <w:r>
        <w:rPr>
          <w:rFonts w:ascii="Times New Roman"/>
          <w:color w:val="000000"/>
          <w:spacing w:val="0"/>
          <w:sz w:val="21"/>
        </w:rPr>
      </w:r>
    </w:p>
    <w:p>
      <w:pPr>
        <w:pStyle w:val="Normal"/>
        <w:framePr w:w="2443" w:x="6048" w:y="8542"/>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5</w:t>
      </w:r>
      <w:r>
        <w:rPr>
          <w:rFonts w:ascii="GJNMWV+SimSun" w:hAnsi="GJNMWV+SimSun" w:cs="GJNMWV+SimSun"/>
          <w:color w:val="000000"/>
          <w:spacing w:val="0"/>
          <w:sz w:val="21"/>
        </w:rPr>
        <w:t>、商业服务业等支出</w:t>
      </w:r>
      <w:r>
        <w:rPr>
          <w:rFonts w:ascii="Times New Roman"/>
          <w:color w:val="000000"/>
          <w:spacing w:val="0"/>
          <w:sz w:val="21"/>
        </w:rPr>
      </w:r>
    </w:p>
    <w:p>
      <w:pPr>
        <w:pStyle w:val="Normal"/>
        <w:framePr w:w="2443" w:x="6048" w:y="8542"/>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6</w:t>
      </w:r>
      <w:r>
        <w:rPr>
          <w:rFonts w:ascii="GJNMWV+SimSun" w:hAnsi="GJNMWV+SimSun" w:cs="GJNMWV+SimSun"/>
          <w:color w:val="000000"/>
          <w:spacing w:val="0"/>
          <w:sz w:val="21"/>
        </w:rPr>
        <w:t>、金融支出</w:t>
      </w:r>
      <w:r>
        <w:rPr>
          <w:rFonts w:ascii="Times New Roman"/>
          <w:color w:val="000000"/>
          <w:spacing w:val="0"/>
          <w:sz w:val="21"/>
        </w:rPr>
      </w:r>
    </w:p>
    <w:p>
      <w:pPr>
        <w:pStyle w:val="Normal"/>
        <w:framePr w:w="661" w:x="9907" w:y="85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88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92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961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863" w:x="6048" w:y="9965"/>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7</w:t>
      </w:r>
      <w:r>
        <w:rPr>
          <w:rFonts w:ascii="GJNMWV+SimSun" w:hAnsi="GJNMWV+SimSun" w:cs="GJNMWV+SimSun"/>
          <w:color w:val="000000"/>
          <w:spacing w:val="0"/>
          <w:sz w:val="21"/>
        </w:rPr>
        <w:t>、援助其他地区支出</w:t>
      </w:r>
      <w:r>
        <w:rPr>
          <w:rFonts w:ascii="Times New Roman"/>
          <w:color w:val="000000"/>
          <w:spacing w:val="0"/>
          <w:sz w:val="21"/>
        </w:rPr>
      </w:r>
    </w:p>
    <w:p>
      <w:pPr>
        <w:pStyle w:val="Normal"/>
        <w:framePr w:w="2863" w:x="6048" w:y="9965"/>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8</w:t>
      </w:r>
      <w:r>
        <w:rPr>
          <w:rFonts w:ascii="GJNMWV+SimSun" w:hAnsi="GJNMWV+SimSun" w:cs="GJNMWV+SimSun"/>
          <w:color w:val="000000"/>
          <w:spacing w:val="0"/>
          <w:sz w:val="21"/>
        </w:rPr>
        <w:t>、自然资源海洋气象等支出</w:t>
      </w:r>
      <w:r>
        <w:rPr>
          <w:rFonts w:ascii="Times New Roman"/>
          <w:color w:val="000000"/>
          <w:spacing w:val="0"/>
          <w:sz w:val="21"/>
        </w:rPr>
      </w:r>
    </w:p>
    <w:p>
      <w:pPr>
        <w:pStyle w:val="Normal"/>
        <w:framePr w:w="2863" w:x="6048" w:y="9965"/>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9</w:t>
      </w:r>
      <w:r>
        <w:rPr>
          <w:rFonts w:ascii="GJNMWV+SimSun" w:hAnsi="GJNMWV+SimSun" w:cs="GJNMWV+SimSun"/>
          <w:color w:val="000000"/>
          <w:spacing w:val="0"/>
          <w:sz w:val="21"/>
        </w:rPr>
        <w:t>、住房保障支出</w:t>
      </w:r>
      <w:r>
        <w:rPr>
          <w:rFonts w:ascii="Times New Roman"/>
          <w:color w:val="000000"/>
          <w:spacing w:val="0"/>
          <w:sz w:val="21"/>
        </w:rPr>
      </w:r>
    </w:p>
    <w:p>
      <w:pPr>
        <w:pStyle w:val="Normal"/>
        <w:framePr w:w="2863" w:x="6048" w:y="9965"/>
        <w:widowControl w:val="off"/>
        <w:autoSpaceDE w:val="off"/>
        <w:autoSpaceDN w:val="off"/>
        <w:spacing w:before="152" w:after="0" w:line="209" w:lineRule="exact"/>
        <w:ind w:left="0" w:right="0" w:firstLine="0"/>
        <w:jc w:val="left"/>
        <w:rPr>
          <w:rFonts w:ascii="Times New Roman"/>
          <w:color w:val="000000"/>
          <w:spacing w:val="0"/>
          <w:sz w:val="21"/>
        </w:rPr>
      </w:pPr>
      <w:r>
        <w:rPr>
          <w:rFonts w:ascii="Calibri"/>
          <w:color w:val="000000"/>
          <w:spacing w:val="-1"/>
          <w:sz w:val="21"/>
        </w:rPr>
        <w:t>0</w:t>
      </w:r>
      <w:r>
        <w:rPr>
          <w:rFonts w:ascii="GJNMWV+SimSun" w:hAnsi="GJNMWV+SimSun" w:cs="GJNMWV+SimSun"/>
          <w:color w:val="000000"/>
          <w:spacing w:val="0"/>
          <w:sz w:val="21"/>
        </w:rPr>
        <w:t>、粮油物资储备支出</w:t>
      </w:r>
      <w:r>
        <w:rPr>
          <w:rFonts w:ascii="Times New Roman"/>
          <w:color w:val="000000"/>
          <w:spacing w:val="0"/>
          <w:sz w:val="21"/>
        </w:rPr>
      </w:r>
    </w:p>
    <w:p>
      <w:pPr>
        <w:pStyle w:val="Normal"/>
        <w:framePr w:w="2863" w:x="6048" w:y="9965"/>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1</w:t>
      </w:r>
      <w:r>
        <w:rPr>
          <w:rFonts w:ascii="GJNMWV+SimSun" w:hAnsi="GJNMWV+SimSun" w:cs="GJNMWV+SimSun"/>
          <w:color w:val="000000"/>
          <w:spacing w:val="0"/>
          <w:sz w:val="21"/>
        </w:rPr>
        <w:t>、灾害防治及应急管理支出</w:t>
      </w:r>
      <w:r>
        <w:rPr>
          <w:rFonts w:ascii="Times New Roman"/>
          <w:color w:val="000000"/>
          <w:spacing w:val="0"/>
          <w:sz w:val="21"/>
        </w:rPr>
      </w:r>
    </w:p>
    <w:p>
      <w:pPr>
        <w:pStyle w:val="Normal"/>
        <w:framePr w:w="2863" w:x="6048" w:y="9965"/>
        <w:widowControl w:val="off"/>
        <w:autoSpaceDE w:val="off"/>
        <w:autoSpaceDN w:val="off"/>
        <w:spacing w:before="123" w:after="0" w:line="209" w:lineRule="exact"/>
        <w:ind w:left="0" w:right="0" w:firstLine="0"/>
        <w:jc w:val="left"/>
        <w:rPr>
          <w:rFonts w:ascii="Times New Roman"/>
          <w:color w:val="000000"/>
          <w:spacing w:val="0"/>
          <w:sz w:val="21"/>
        </w:rPr>
      </w:pPr>
      <w:r>
        <w:rPr>
          <w:rFonts w:ascii="Calibri"/>
          <w:color w:val="000000"/>
          <w:spacing w:val="-1"/>
          <w:sz w:val="21"/>
        </w:rPr>
        <w:t>2</w:t>
      </w:r>
      <w:r>
        <w:rPr>
          <w:rFonts w:ascii="GJNMWV+SimSun" w:hAnsi="GJNMWV+SimSun" w:cs="GJNMWV+SimSun"/>
          <w:color w:val="000000"/>
          <w:spacing w:val="0"/>
          <w:sz w:val="21"/>
        </w:rPr>
        <w:t>、其他支出</w:t>
      </w:r>
      <w:r>
        <w:rPr>
          <w:rFonts w:ascii="Times New Roman"/>
          <w:color w:val="000000"/>
          <w:spacing w:val="0"/>
          <w:sz w:val="21"/>
        </w:rPr>
      </w:r>
    </w:p>
    <w:p>
      <w:pPr>
        <w:pStyle w:val="Normal"/>
        <w:framePr w:w="661" w:x="9907" w:y="996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1032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764" w:x="9804" w:y="1069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9804" w:y="10690"/>
        <w:widowControl w:val="off"/>
        <w:autoSpaceDE w:val="off"/>
        <w:autoSpaceDN w:val="off"/>
        <w:spacing w:before="161" w:after="0" w:line="209" w:lineRule="exact"/>
        <w:ind w:left="103"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1141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07" w:y="1177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549" w:x="2011" w:y="12130"/>
        <w:widowControl w:val="off"/>
        <w:autoSpaceDE w:val="off"/>
        <w:autoSpaceDN w:val="off"/>
        <w:spacing w:before="0" w:after="0" w:line="209" w:lineRule="exact"/>
        <w:ind w:left="523" w:right="0" w:firstLine="0"/>
        <w:jc w:val="left"/>
        <w:rPr>
          <w:rFonts w:ascii="Times New Roman"/>
          <w:color w:val="000000"/>
          <w:spacing w:val="0"/>
          <w:sz w:val="21"/>
        </w:rPr>
      </w:pPr>
      <w:r>
        <w:rPr>
          <w:rFonts w:ascii="GJNMWV+SimSun" w:hAnsi="GJNMWV+SimSun" w:cs="GJNMWV+SimSun"/>
          <w:color w:val="000000"/>
          <w:spacing w:val="1"/>
          <w:sz w:val="21"/>
        </w:rPr>
        <w:t>本年收入合计</w:t>
      </w:r>
      <w:r>
        <w:rPr>
          <w:rFonts w:ascii="Times New Roman"/>
          <w:color w:val="000000"/>
          <w:spacing w:val="0"/>
          <w:sz w:val="21"/>
        </w:rPr>
      </w:r>
    </w:p>
    <w:p>
      <w:pPr>
        <w:pStyle w:val="Normal"/>
        <w:framePr w:w="2549" w:x="2011" w:y="12130"/>
        <w:widowControl w:val="off"/>
        <w:autoSpaceDE w:val="off"/>
        <w:autoSpaceDN w:val="off"/>
        <w:spacing w:before="151"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用事业基金弥补收支差额</w:t>
      </w:r>
      <w:r>
        <w:rPr>
          <w:rFonts w:ascii="Times New Roman"/>
          <w:color w:val="000000"/>
          <w:spacing w:val="0"/>
          <w:sz w:val="21"/>
        </w:rPr>
      </w:r>
    </w:p>
    <w:p>
      <w:pPr>
        <w:pStyle w:val="Normal"/>
        <w:framePr w:w="2549" w:x="2011" w:y="12130"/>
        <w:widowControl w:val="off"/>
        <w:autoSpaceDE w:val="off"/>
        <w:autoSpaceDN w:val="off"/>
        <w:spacing w:before="146" w:after="0" w:line="209" w:lineRule="exact"/>
        <w:ind w:left="420" w:right="0" w:firstLine="0"/>
        <w:jc w:val="left"/>
        <w:rPr>
          <w:rFonts w:ascii="Times New Roman"/>
          <w:color w:val="000000"/>
          <w:spacing w:val="0"/>
          <w:sz w:val="21"/>
        </w:rPr>
      </w:pPr>
      <w:r>
        <w:rPr>
          <w:rFonts w:ascii="GJNMWV+SimSun" w:hAnsi="GJNMWV+SimSun" w:cs="GJNMWV+SimSun"/>
          <w:color w:val="000000"/>
          <w:spacing w:val="0"/>
          <w:sz w:val="21"/>
        </w:rPr>
        <w:t>年初结转和结余</w:t>
      </w:r>
      <w:r>
        <w:rPr>
          <w:rFonts w:ascii="Times New Roman"/>
          <w:color w:val="000000"/>
          <w:spacing w:val="0"/>
          <w:sz w:val="21"/>
        </w:rPr>
      </w:r>
    </w:p>
    <w:p>
      <w:pPr>
        <w:pStyle w:val="Normal"/>
        <w:framePr w:w="2549" w:x="2011" w:y="12130"/>
        <w:widowControl w:val="off"/>
        <w:autoSpaceDE w:val="off"/>
        <w:autoSpaceDN w:val="off"/>
        <w:spacing w:before="146" w:after="0" w:line="209" w:lineRule="exact"/>
        <w:ind w:left="734" w:right="0" w:firstLine="0"/>
        <w:jc w:val="left"/>
        <w:rPr>
          <w:rFonts w:ascii="Times New Roman"/>
          <w:color w:val="000000"/>
          <w:spacing w:val="0"/>
          <w:sz w:val="21"/>
        </w:rPr>
      </w:pPr>
      <w:r>
        <w:rPr>
          <w:rFonts w:ascii="GJNMWV+SimSun" w:hAnsi="GJNMWV+SimSun" w:cs="GJNMWV+SimSun"/>
          <w:color w:val="000000"/>
          <w:spacing w:val="1"/>
          <w:sz w:val="21"/>
        </w:rPr>
        <w:t>收入总计</w:t>
      </w:r>
      <w:r>
        <w:rPr>
          <w:rFonts w:ascii="Times New Roman"/>
          <w:color w:val="000000"/>
          <w:spacing w:val="0"/>
          <w:sz w:val="21"/>
        </w:rPr>
      </w:r>
    </w:p>
    <w:p>
      <w:pPr>
        <w:pStyle w:val="Normal"/>
        <w:framePr w:w="976" w:x="5177" w:y="121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0"/>
          <w:sz w:val="21"/>
        </w:rPr>
      </w:r>
    </w:p>
    <w:p>
      <w:pPr>
        <w:pStyle w:val="Normal"/>
        <w:framePr w:w="976" w:x="5177" w:y="12130"/>
        <w:widowControl w:val="off"/>
        <w:autoSpaceDE w:val="off"/>
        <w:autoSpaceDN w:val="off"/>
        <w:spacing w:before="151" w:after="0" w:line="209" w:lineRule="exact"/>
        <w:ind w:left="314"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505" w:x="6823" w:y="1212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本年支出合计</w:t>
      </w:r>
      <w:r>
        <w:rPr>
          <w:rFonts w:ascii="Times New Roman"/>
          <w:color w:val="000000"/>
          <w:spacing w:val="0"/>
          <w:sz w:val="21"/>
        </w:rPr>
      </w:r>
    </w:p>
    <w:p>
      <w:pPr>
        <w:pStyle w:val="Normal"/>
        <w:framePr w:w="1566" w:x="9002" w:y="121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1164.69</w:t>
      </w:r>
      <w:r>
        <w:rPr>
          <w:rFonts w:ascii="Times New Roman"/>
          <w:color w:val="000000"/>
          <w:spacing w:val="0"/>
          <w:sz w:val="21"/>
        </w:rPr>
      </w:r>
    </w:p>
    <w:p>
      <w:pPr>
        <w:pStyle w:val="Normal"/>
        <w:framePr w:w="1566" w:x="9002" w:y="12130"/>
        <w:widowControl w:val="off"/>
        <w:autoSpaceDE w:val="off"/>
        <w:autoSpaceDN w:val="off"/>
        <w:spacing w:before="151" w:after="0" w:line="209" w:lineRule="exact"/>
        <w:ind w:left="905"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078" w:x="7037" w:y="1249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结余分配</w:t>
      </w:r>
      <w:r>
        <w:rPr>
          <w:rFonts w:ascii="Times New Roman"/>
          <w:color w:val="000000"/>
          <w:spacing w:val="0"/>
          <w:sz w:val="21"/>
        </w:rPr>
      </w:r>
    </w:p>
    <w:p>
      <w:pPr>
        <w:pStyle w:val="Normal"/>
        <w:framePr w:w="661" w:x="5491" w:y="128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709" w:x="6722" w:y="128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年末结转和结余</w:t>
      </w:r>
      <w:r>
        <w:rPr>
          <w:rFonts w:ascii="Times New Roman"/>
          <w:color w:val="000000"/>
          <w:spacing w:val="0"/>
          <w:sz w:val="21"/>
        </w:rPr>
      </w:r>
    </w:p>
    <w:p>
      <w:pPr>
        <w:pStyle w:val="Normal"/>
        <w:framePr w:w="661" w:x="9907" w:y="128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976" w:x="5177" w:y="1320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0"/>
          <w:sz w:val="21"/>
        </w:rPr>
      </w:r>
    </w:p>
    <w:p>
      <w:pPr>
        <w:pStyle w:val="Normal"/>
        <w:framePr w:w="1083" w:x="7034" w:y="1320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支出总计</w:t>
      </w:r>
      <w:r>
        <w:rPr>
          <w:rFonts w:ascii="Times New Roman"/>
          <w:color w:val="000000"/>
          <w:spacing w:val="0"/>
          <w:sz w:val="21"/>
        </w:rPr>
      </w:r>
    </w:p>
    <w:p>
      <w:pPr>
        <w:pStyle w:val="Normal"/>
        <w:framePr w:w="980" w:x="9002" w:y="1320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1164.69</w:t>
      </w:r>
      <w:r>
        <w:rPr>
          <w:rFonts w:ascii="Times New Roman"/>
          <w:color w:val="000000"/>
          <w:spacing w:val="0"/>
          <w:sz w:val="21"/>
        </w:rPr>
      </w:r>
    </w:p>
    <w:p>
      <w:pPr>
        <w:pStyle w:val="Normal"/>
        <w:framePr w:w="9123" w:x="1474" w:y="1354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2"/>
          <w:sz w:val="21"/>
        </w:rPr>
        <w:t>注：本表反映部门本年度的总收支和年末结转结余情况;报表存在尾数差异因四舍五入造成，可以</w:t>
      </w:r>
      <w:r>
        <w:rPr>
          <w:rFonts w:ascii="Times New Roman"/>
          <w:color w:val="000000"/>
          <w:spacing w:val="0"/>
          <w:sz w:val="21"/>
        </w:rPr>
      </w:r>
    </w:p>
    <w:p>
      <w:pPr>
        <w:pStyle w:val="Normal"/>
        <w:framePr w:w="9123" w:x="1474" w:y="13541"/>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忽略不计。</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71.6999969482422pt;margin-top:160.350006103516pt;z-index:-19;width:447.450012207031pt;height:515.799987792969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9" w:id="br9"/>
      </w:r>
      <w:r>
        <w:bookmarkEnd w:id="br9"/>
      </w:r>
      <w:r>
        <w:rPr>
          <w:rFonts w:ascii="Arial"/>
          <w:color w:val="ff0000"/>
          <w:spacing w:val="0"/>
          <w:sz w:val="2"/>
        </w:rPr>
        <w:t xml:space="preserve"> </w:t>
      </w:r>
    </w:p>
    <w:p>
      <w:pPr>
        <w:pStyle w:val="Normal"/>
        <w:framePr w:w="2165" w:x="4932"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收入决算总表</w:t>
      </w:r>
      <w:r>
        <w:rPr>
          <w:rFonts w:ascii="Times New Roman"/>
          <w:color w:val="000000"/>
          <w:spacing w:val="0"/>
          <w:sz w:val="32"/>
        </w:rPr>
      </w:r>
    </w:p>
    <w:p>
      <w:pPr>
        <w:pStyle w:val="Normal"/>
        <w:framePr w:w="1188" w:x="9288"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0"/>
          <w:sz w:val="21"/>
        </w:rPr>
        <w:t xml:space="preserve"> </w:t>
      </w:r>
      <w:r>
        <w:rPr>
          <w:rFonts w:ascii="GJNMWV+SimSun"/>
          <w:color w:val="000000"/>
          <w:spacing w:val="3"/>
          <w:sz w:val="21"/>
        </w:rPr>
        <w:t>02</w:t>
      </w:r>
      <w:r>
        <w:rPr>
          <w:rFonts w:ascii="Times New Roman"/>
          <w:color w:val="000000"/>
          <w:spacing w:val="-4"/>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4"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2974" w:x="1474" w:y="2964"/>
        <w:widowControl w:val="off"/>
        <w:autoSpaceDE w:val="off"/>
        <w:autoSpaceDN w:val="off"/>
        <w:spacing w:before="307" w:after="0" w:line="209" w:lineRule="exact"/>
        <w:ind w:left="120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1709" w:x="8846"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660" w:x="6082" w:y="33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政府</w:t>
      </w:r>
      <w:r>
        <w:rPr>
          <w:rFonts w:ascii="Times New Roman"/>
          <w:color w:val="000000"/>
          <w:spacing w:val="0"/>
          <w:sz w:val="21"/>
        </w:rPr>
      </w:r>
    </w:p>
    <w:p>
      <w:pPr>
        <w:pStyle w:val="Normal"/>
        <w:framePr w:w="1080" w:x="7289" w:y="34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事业收入</w:t>
      </w:r>
      <w:r>
        <w:rPr>
          <w:rFonts w:ascii="Times New Roman"/>
          <w:color w:val="000000"/>
          <w:spacing w:val="0"/>
          <w:sz w:val="21"/>
        </w:rPr>
      </w:r>
    </w:p>
    <w:p>
      <w:pPr>
        <w:pStyle w:val="Normal"/>
        <w:framePr w:w="660" w:x="6082" w:y="361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性基</w:t>
      </w:r>
      <w:r>
        <w:rPr>
          <w:rFonts w:ascii="Times New Roman"/>
          <w:color w:val="000000"/>
          <w:spacing w:val="0"/>
          <w:sz w:val="21"/>
        </w:rPr>
      </w:r>
    </w:p>
    <w:p>
      <w:pPr>
        <w:pStyle w:val="Normal"/>
        <w:framePr w:w="1227" w:x="6082" w:y="393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金预</w:t>
      </w:r>
      <w:r>
        <w:rPr>
          <w:rFonts w:ascii="Times New Roman"/>
          <w:color w:val="000000"/>
          <w:spacing w:val="92"/>
          <w:sz w:val="21"/>
        </w:rPr>
        <w:t xml:space="preserve"> </w:t>
      </w:r>
      <w:r>
        <w:rPr>
          <w:rFonts w:ascii="GJNMWV+SimSun" w:hAnsi="GJNMWV+SimSun" w:cs="GJNMWV+SimSun"/>
          <w:color w:val="000000"/>
          <w:spacing w:val="1"/>
          <w:sz w:val="21"/>
        </w:rPr>
        <w:t>上级</w:t>
      </w:r>
      <w:r>
        <w:rPr>
          <w:rFonts w:ascii="Times New Roman"/>
          <w:color w:val="000000"/>
          <w:spacing w:val="0"/>
          <w:sz w:val="21"/>
        </w:rPr>
      </w:r>
    </w:p>
    <w:p>
      <w:pPr>
        <w:pStyle w:val="Normal"/>
        <w:framePr w:w="871" w:x="8882" w:y="393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附属单</w:t>
      </w:r>
      <w:r>
        <w:rPr>
          <w:rFonts w:ascii="Times New Roman"/>
          <w:color w:val="000000"/>
          <w:spacing w:val="0"/>
          <w:sz w:val="21"/>
        </w:rPr>
      </w:r>
    </w:p>
    <w:p>
      <w:pPr>
        <w:pStyle w:val="Normal"/>
        <w:framePr w:w="1721" w:x="4418" w:y="40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本年收</w:t>
      </w:r>
      <w:r>
        <w:rPr>
          <w:rFonts w:ascii="Times New Roman"/>
          <w:color w:val="000000"/>
          <w:spacing w:val="164"/>
          <w:sz w:val="21"/>
        </w:rPr>
        <w:t xml:space="preserve"> </w:t>
      </w:r>
      <w:r>
        <w:rPr>
          <w:rFonts w:ascii="GJNMWV+SimSun" w:hAnsi="GJNMWV+SimSun" w:cs="GJNMWV+SimSun"/>
          <w:color w:val="000000"/>
          <w:spacing w:val="1"/>
          <w:sz w:val="21"/>
        </w:rPr>
        <w:t>财政拨</w:t>
      </w:r>
      <w:r>
        <w:rPr>
          <w:rFonts w:ascii="Times New Roman"/>
          <w:color w:val="000000"/>
          <w:spacing w:val="0"/>
          <w:sz w:val="21"/>
        </w:rPr>
      </w:r>
    </w:p>
    <w:p>
      <w:pPr>
        <w:pStyle w:val="Normal"/>
        <w:framePr w:w="660" w:x="8350" w:y="40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经营</w:t>
      </w:r>
      <w:r>
        <w:rPr>
          <w:rFonts w:ascii="Times New Roman"/>
          <w:color w:val="000000"/>
          <w:spacing w:val="0"/>
          <w:sz w:val="21"/>
        </w:rPr>
      </w:r>
    </w:p>
    <w:p>
      <w:pPr>
        <w:pStyle w:val="Normal"/>
        <w:framePr w:w="871" w:x="9626" w:y="40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其他收</w:t>
      </w:r>
      <w:r>
        <w:rPr>
          <w:rFonts w:ascii="Times New Roman"/>
          <w:color w:val="000000"/>
          <w:spacing w:val="0"/>
          <w:sz w:val="21"/>
        </w:rPr>
      </w:r>
    </w:p>
    <w:p>
      <w:pPr>
        <w:pStyle w:val="Normal"/>
        <w:framePr w:w="871" w:x="9626" w:y="4092"/>
        <w:widowControl w:val="off"/>
        <w:autoSpaceDE w:val="off"/>
        <w:autoSpaceDN w:val="off"/>
        <w:spacing w:before="105" w:after="0" w:line="209" w:lineRule="exact"/>
        <w:ind w:left="211" w:right="0" w:firstLine="0"/>
        <w:jc w:val="left"/>
        <w:rPr>
          <w:rFonts w:ascii="Times New Roman"/>
          <w:color w:val="000000"/>
          <w:spacing w:val="0"/>
          <w:sz w:val="21"/>
        </w:rPr>
      </w:pPr>
      <w:r>
        <w:rPr>
          <w:rFonts w:ascii="GJNMWV+SimSun" w:hAnsi="GJNMWV+SimSun" w:cs="GJNMWV+SimSun"/>
          <w:color w:val="000000"/>
          <w:spacing w:val="0"/>
          <w:sz w:val="21"/>
        </w:rPr>
        <w:t>入</w:t>
      </w:r>
      <w:r>
        <w:rPr>
          <w:rFonts w:ascii="Times New Roman"/>
          <w:color w:val="000000"/>
          <w:spacing w:val="0"/>
          <w:sz w:val="21"/>
        </w:rPr>
      </w:r>
    </w:p>
    <w:p>
      <w:pPr>
        <w:pStyle w:val="Normal"/>
        <w:framePr w:w="1227" w:x="6082" w:y="42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算财</w:t>
      </w:r>
      <w:r>
        <w:rPr>
          <w:rFonts w:ascii="Times New Roman"/>
          <w:color w:val="000000"/>
          <w:spacing w:val="92"/>
          <w:sz w:val="21"/>
        </w:rPr>
        <w:t xml:space="preserve"> </w:t>
      </w:r>
      <w:r>
        <w:rPr>
          <w:rFonts w:ascii="GJNMWV+SimSun" w:hAnsi="GJNMWV+SimSun" w:cs="GJNMWV+SimSun"/>
          <w:color w:val="000000"/>
          <w:spacing w:val="1"/>
          <w:sz w:val="21"/>
        </w:rPr>
        <w:t>补助</w:t>
      </w:r>
      <w:r>
        <w:rPr>
          <w:rFonts w:ascii="Times New Roman"/>
          <w:color w:val="000000"/>
          <w:spacing w:val="0"/>
          <w:sz w:val="21"/>
        </w:rPr>
      </w:r>
    </w:p>
    <w:p>
      <w:pPr>
        <w:pStyle w:val="Normal"/>
        <w:framePr w:w="1227" w:x="6082" w:y="4248"/>
        <w:widowControl w:val="off"/>
        <w:autoSpaceDE w:val="off"/>
        <w:autoSpaceDN w:val="off"/>
        <w:spacing w:before="108"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政拨</w:t>
      </w:r>
      <w:r>
        <w:rPr>
          <w:rFonts w:ascii="Times New Roman"/>
          <w:color w:val="000000"/>
          <w:spacing w:val="92"/>
          <w:sz w:val="21"/>
        </w:rPr>
        <w:t xml:space="preserve"> </w:t>
      </w:r>
      <w:r>
        <w:rPr>
          <w:rFonts w:ascii="GJNMWV+SimSun" w:hAnsi="GJNMWV+SimSun" w:cs="GJNMWV+SimSun"/>
          <w:color w:val="000000"/>
          <w:spacing w:val="1"/>
          <w:sz w:val="21"/>
        </w:rPr>
        <w:t>收入</w:t>
      </w:r>
      <w:r>
        <w:rPr>
          <w:rFonts w:ascii="Times New Roman"/>
          <w:color w:val="000000"/>
          <w:spacing w:val="0"/>
          <w:sz w:val="21"/>
        </w:rPr>
      </w:r>
    </w:p>
    <w:p>
      <w:pPr>
        <w:pStyle w:val="Normal"/>
        <w:framePr w:w="1227" w:x="6082" w:y="4248"/>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款收</w:t>
      </w:r>
      <w:r>
        <w:rPr>
          <w:rFonts w:ascii="Times New Roman"/>
          <w:color w:val="000000"/>
          <w:spacing w:val="0"/>
          <w:sz w:val="21"/>
        </w:rPr>
      </w:r>
    </w:p>
    <w:p>
      <w:pPr>
        <w:pStyle w:val="Normal"/>
        <w:framePr w:w="871" w:x="8882" w:y="42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位上缴</w:t>
      </w:r>
      <w:r>
        <w:rPr>
          <w:rFonts w:ascii="Times New Roman"/>
          <w:color w:val="000000"/>
          <w:spacing w:val="0"/>
          <w:sz w:val="21"/>
        </w:rPr>
      </w:r>
    </w:p>
    <w:p>
      <w:pPr>
        <w:pStyle w:val="Normal"/>
        <w:framePr w:w="871" w:x="8882" w:y="4248"/>
        <w:widowControl w:val="off"/>
        <w:autoSpaceDE w:val="off"/>
        <w:autoSpaceDN w:val="off"/>
        <w:spacing w:before="108" w:after="0" w:line="209" w:lineRule="exact"/>
        <w:ind w:left="106" w:right="0" w:firstLine="0"/>
        <w:jc w:val="left"/>
        <w:rPr>
          <w:rFonts w:ascii="Times New Roman"/>
          <w:color w:val="000000"/>
          <w:spacing w:val="0"/>
          <w:sz w:val="21"/>
        </w:rPr>
      </w:pPr>
      <w:r>
        <w:rPr>
          <w:rFonts w:ascii="GJNMWV+SimSun" w:hAnsi="GJNMWV+SimSun" w:cs="GJNMWV+SimSun"/>
          <w:color w:val="000000"/>
          <w:spacing w:val="1"/>
          <w:sz w:val="21"/>
        </w:rPr>
        <w:t>收入</w:t>
      </w:r>
      <w:r>
        <w:rPr>
          <w:rFonts w:ascii="Times New Roman"/>
          <w:color w:val="000000"/>
          <w:spacing w:val="0"/>
          <w:sz w:val="21"/>
        </w:rPr>
      </w:r>
    </w:p>
    <w:p>
      <w:pPr>
        <w:pStyle w:val="Normal"/>
        <w:framePr w:w="871" w:x="1574" w:y="428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功能分</w:t>
      </w:r>
      <w:r>
        <w:rPr>
          <w:rFonts w:ascii="Times New Roman"/>
          <w:color w:val="000000"/>
          <w:spacing w:val="0"/>
          <w:sz w:val="21"/>
        </w:rPr>
      </w:r>
    </w:p>
    <w:p>
      <w:pPr>
        <w:pStyle w:val="Normal"/>
        <w:framePr w:w="1793" w:x="7217" w:y="4287"/>
        <w:widowControl w:val="off"/>
        <w:autoSpaceDE w:val="off"/>
        <w:autoSpaceDN w:val="off"/>
        <w:spacing w:before="0" w:after="0" w:line="209" w:lineRule="exact"/>
        <w:ind w:left="509" w:right="0" w:firstLine="0"/>
        <w:jc w:val="left"/>
        <w:rPr>
          <w:rFonts w:ascii="Times New Roman"/>
          <w:color w:val="000000"/>
          <w:spacing w:val="0"/>
          <w:sz w:val="32"/>
        </w:rPr>
      </w:pPr>
      <w:r>
        <w:rPr>
          <w:rFonts w:ascii="GJNMWV+SimSun" w:hAnsi="GJNMWV+SimSun" w:cs="GJNMWV+SimSun"/>
          <w:color w:val="000000"/>
          <w:spacing w:val="-2"/>
          <w:sz w:val="21"/>
        </w:rPr>
        <w:t>其中：</w:t>
      </w:r>
      <w:r>
        <w:rPr>
          <w:rFonts w:ascii="GJNMWV+SimSun" w:hAnsi="GJNMWV+SimSun" w:cs="GJNMWV+SimSun"/>
          <w:color w:val="000000"/>
          <w:spacing w:val="1"/>
          <w:sz w:val="32"/>
          <w:vertAlign w:val="subscript"/>
        </w:rPr>
        <w:t>收入</w:t>
      </w:r>
      <w:r>
        <w:rPr>
          <w:rFonts w:ascii="Times New Roman"/>
          <w:color w:val="000000"/>
          <w:spacing w:val="0"/>
          <w:sz w:val="32"/>
        </w:rPr>
      </w:r>
    </w:p>
    <w:p>
      <w:pPr>
        <w:pStyle w:val="Normal"/>
        <w:framePr w:w="1793" w:x="7217" w:y="428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92"/>
          <w:sz w:val="21"/>
        </w:rPr>
        <w:t xml:space="preserve"> </w:t>
      </w:r>
      <w:r>
        <w:rPr>
          <w:rFonts w:ascii="GJNMWV+SimSun" w:hAnsi="GJNMWV+SimSun" w:cs="GJNMWV+SimSun"/>
          <w:color w:val="000000"/>
          <w:spacing w:val="1"/>
          <w:sz w:val="21"/>
        </w:rPr>
        <w:t>教育</w:t>
      </w:r>
      <w:r>
        <w:rPr>
          <w:rFonts w:ascii="Times New Roman"/>
          <w:color w:val="000000"/>
          <w:spacing w:val="0"/>
          <w:sz w:val="21"/>
        </w:rPr>
      </w:r>
    </w:p>
    <w:p>
      <w:pPr>
        <w:pStyle w:val="Normal"/>
        <w:framePr w:w="1793" w:x="7217" w:y="4287"/>
        <w:widowControl w:val="off"/>
        <w:autoSpaceDE w:val="off"/>
        <w:autoSpaceDN w:val="off"/>
        <w:spacing w:before="105" w:after="0" w:line="209" w:lineRule="exact"/>
        <w:ind w:left="566" w:right="0" w:firstLine="0"/>
        <w:jc w:val="left"/>
        <w:rPr>
          <w:rFonts w:ascii="Times New Roman"/>
          <w:color w:val="000000"/>
          <w:spacing w:val="0"/>
          <w:sz w:val="21"/>
        </w:rPr>
      </w:pPr>
      <w:r>
        <w:rPr>
          <w:rFonts w:ascii="GJNMWV+SimSun" w:hAnsi="GJNMWV+SimSun" w:cs="GJNMWV+SimSun"/>
          <w:color w:val="000000"/>
          <w:spacing w:val="1"/>
          <w:sz w:val="21"/>
        </w:rPr>
        <w:t>收费</w:t>
      </w:r>
      <w:r>
        <w:rPr>
          <w:rFonts w:ascii="Times New Roman"/>
          <w:color w:val="000000"/>
          <w:spacing w:val="0"/>
          <w:sz w:val="21"/>
        </w:rPr>
      </w:r>
    </w:p>
    <w:p>
      <w:pPr>
        <w:pStyle w:val="Normal"/>
        <w:framePr w:w="1721" w:x="4418" w:y="440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入合计</w:t>
      </w:r>
      <w:r>
        <w:rPr>
          <w:rFonts w:ascii="Times New Roman"/>
          <w:color w:val="000000"/>
          <w:spacing w:val="164"/>
          <w:sz w:val="21"/>
        </w:rPr>
        <w:t xml:space="preserve"> </w:t>
      </w:r>
      <w:r>
        <w:rPr>
          <w:rFonts w:ascii="GJNMWV+SimSun" w:hAnsi="GJNMWV+SimSun" w:cs="GJNMWV+SimSun"/>
          <w:color w:val="000000"/>
          <w:spacing w:val="1"/>
          <w:sz w:val="21"/>
        </w:rPr>
        <w:t>款收入</w:t>
      </w:r>
      <w:r>
        <w:rPr>
          <w:rFonts w:ascii="Times New Roman"/>
          <w:color w:val="000000"/>
          <w:spacing w:val="0"/>
          <w:sz w:val="21"/>
        </w:rPr>
      </w:r>
    </w:p>
    <w:p>
      <w:pPr>
        <w:pStyle w:val="Normal"/>
        <w:framePr w:w="871" w:x="1574" w:y="460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类科目</w:t>
      </w:r>
      <w:r>
        <w:rPr>
          <w:rFonts w:ascii="Times New Roman"/>
          <w:color w:val="000000"/>
          <w:spacing w:val="0"/>
          <w:sz w:val="21"/>
        </w:rPr>
      </w:r>
    </w:p>
    <w:p>
      <w:pPr>
        <w:pStyle w:val="Normal"/>
        <w:framePr w:w="871" w:x="1574" w:y="4601"/>
        <w:widowControl w:val="off"/>
        <w:autoSpaceDE w:val="off"/>
        <w:autoSpaceDN w:val="off"/>
        <w:spacing w:before="105" w:after="0" w:line="209" w:lineRule="exact"/>
        <w:ind w:left="106" w:right="0" w:firstLine="0"/>
        <w:jc w:val="left"/>
        <w:rPr>
          <w:rFonts w:ascii="Times New Roman"/>
          <w:color w:val="000000"/>
          <w:spacing w:val="0"/>
          <w:sz w:val="21"/>
        </w:rPr>
      </w:pPr>
      <w:r>
        <w:rPr>
          <w:rFonts w:ascii="GJNMWV+SimSun" w:hAnsi="GJNMWV+SimSun" w:cs="GJNMWV+SimSun"/>
          <w:color w:val="000000"/>
          <w:spacing w:val="1"/>
          <w:sz w:val="21"/>
        </w:rPr>
        <w:t>编码</w:t>
      </w:r>
      <w:r>
        <w:rPr>
          <w:rFonts w:ascii="Times New Roman"/>
          <w:color w:val="000000"/>
          <w:spacing w:val="0"/>
          <w:sz w:val="21"/>
        </w:rPr>
      </w:r>
    </w:p>
    <w:p>
      <w:pPr>
        <w:pStyle w:val="Normal"/>
        <w:framePr w:w="1083" w:x="2894" w:y="460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449" w:x="6187" w:y="519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入</w:t>
      </w:r>
      <w:r>
        <w:rPr>
          <w:rFonts w:ascii="Times New Roman"/>
          <w:color w:val="000000"/>
          <w:spacing w:val="0"/>
          <w:sz w:val="21"/>
        </w:rPr>
      </w:r>
    </w:p>
    <w:p>
      <w:pPr>
        <w:pStyle w:val="Normal"/>
        <w:framePr w:w="345" w:x="6708" w:y="554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2965" w:x="6814" w:y="554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661" w:x="9898" w:y="554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554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0" w:x="2674" w:y="559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2394" w:x="4409" w:y="559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63"/>
          <w:sz w:val="21"/>
        </w:rPr>
        <w:t xml:space="preserve"> </w:t>
      </w:r>
      <w:r>
        <w:rPr>
          <w:rFonts w:ascii="GJNMWV+SimSun"/>
          <w:color w:val="000000"/>
          <w:spacing w:val="0"/>
          <w:sz w:val="21"/>
        </w:rPr>
        <w:t>1164.69</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0"/>
          <w:sz w:val="21"/>
        </w:rPr>
      </w:r>
    </w:p>
    <w:p>
      <w:pPr>
        <w:pStyle w:val="Normal"/>
        <w:framePr w:w="345" w:x="6142" w:y="59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6142"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532" w:x="6247" w:y="59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532" w:x="6247" w:y="5988"/>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45" w:x="1474" w:y="602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450" w:x="1579" w:y="602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04</w:t>
      </w:r>
      <w:r>
        <w:rPr>
          <w:rFonts w:ascii="Times New Roman"/>
          <w:color w:val="000000"/>
          <w:spacing w:val="0"/>
          <w:sz w:val="21"/>
        </w:rPr>
      </w:r>
    </w:p>
    <w:p>
      <w:pPr>
        <w:pStyle w:val="Normal"/>
        <w:framePr w:w="1498" w:x="2340" w:y="602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公共安全支出</w:t>
      </w:r>
      <w:r>
        <w:rPr>
          <w:rFonts w:ascii="Times New Roman"/>
          <w:color w:val="000000"/>
          <w:spacing w:val="0"/>
          <w:sz w:val="21"/>
        </w:rPr>
      </w:r>
    </w:p>
    <w:p>
      <w:pPr>
        <w:pStyle w:val="Normal"/>
        <w:framePr w:w="1498" w:x="2340"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检察</w:t>
      </w:r>
      <w:r>
        <w:rPr>
          <w:rFonts w:ascii="Times New Roman"/>
          <w:color w:val="000000"/>
          <w:spacing w:val="0"/>
          <w:sz w:val="21"/>
        </w:rPr>
      </w:r>
    </w:p>
    <w:p>
      <w:pPr>
        <w:pStyle w:val="Normal"/>
        <w:framePr w:w="1828" w:x="4409" w:y="602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63"/>
          <w:sz w:val="21"/>
        </w:rPr>
        <w:t xml:space="preserve"> </w:t>
      </w:r>
      <w:r>
        <w:rPr>
          <w:rFonts w:ascii="GJNMWV+SimSun"/>
          <w:color w:val="000000"/>
          <w:spacing w:val="0"/>
          <w:sz w:val="21"/>
        </w:rPr>
        <w:t>1006.68</w:t>
      </w:r>
      <w:r>
        <w:rPr>
          <w:rFonts w:ascii="Times New Roman"/>
          <w:color w:val="000000"/>
          <w:spacing w:val="0"/>
          <w:sz w:val="21"/>
        </w:rPr>
      </w:r>
    </w:p>
    <w:p>
      <w:pPr>
        <w:pStyle w:val="Normal"/>
        <w:framePr w:w="1828" w:x="4409" w:y="6029"/>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63"/>
          <w:sz w:val="21"/>
        </w:rPr>
        <w:t xml:space="preserve"> </w:t>
      </w:r>
      <w:r>
        <w:rPr>
          <w:rFonts w:ascii="GJNMWV+SimSun"/>
          <w:color w:val="000000"/>
          <w:spacing w:val="0"/>
          <w:sz w:val="21"/>
        </w:rPr>
        <w:t>1006.68</w:t>
      </w:r>
      <w:r>
        <w:rPr>
          <w:rFonts w:ascii="Times New Roman"/>
          <w:color w:val="000000"/>
          <w:spacing w:val="0"/>
          <w:sz w:val="21"/>
        </w:rPr>
      </w:r>
    </w:p>
    <w:p>
      <w:pPr>
        <w:pStyle w:val="Normal"/>
        <w:framePr w:w="1828" w:x="4409" w:y="6029"/>
        <w:widowControl w:val="off"/>
        <w:autoSpaceDE w:val="off"/>
        <w:autoSpaceDN w:val="off"/>
        <w:spacing w:before="230" w:after="0" w:line="209" w:lineRule="exact"/>
        <w:ind w:left="106"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166"/>
          <w:sz w:val="21"/>
        </w:rPr>
        <w:t xml:space="preserve"> </w:t>
      </w:r>
      <w:r>
        <w:rPr>
          <w:rFonts w:ascii="GJNMWV+SimSun"/>
          <w:color w:val="000000"/>
          <w:spacing w:val="0"/>
          <w:sz w:val="21"/>
        </w:rPr>
        <w:t>734.68</w:t>
      </w:r>
      <w:r>
        <w:rPr>
          <w:rFonts w:ascii="Times New Roman"/>
          <w:color w:val="000000"/>
          <w:spacing w:val="0"/>
          <w:sz w:val="21"/>
        </w:rPr>
      </w:r>
    </w:p>
    <w:p>
      <w:pPr>
        <w:pStyle w:val="Normal"/>
        <w:framePr w:w="1828" w:x="4409" w:y="6029"/>
        <w:widowControl w:val="off"/>
        <w:autoSpaceDE w:val="off"/>
        <w:autoSpaceDN w:val="off"/>
        <w:spacing w:before="228" w:after="0" w:line="209" w:lineRule="exact"/>
        <w:ind w:left="106" w:right="0" w:firstLine="0"/>
        <w:jc w:val="left"/>
        <w:rPr>
          <w:rFonts w:ascii="Times New Roman"/>
          <w:color w:val="000000"/>
          <w:spacing w:val="0"/>
          <w:sz w:val="21"/>
        </w:rPr>
      </w:pPr>
      <w:r>
        <w:rPr>
          <w:rFonts w:ascii="GJNMWV+SimSun"/>
          <w:color w:val="000000"/>
          <w:spacing w:val="0"/>
          <w:sz w:val="21"/>
        </w:rPr>
        <w:t>270.00</w:t>
      </w:r>
      <w:r>
        <w:rPr>
          <w:rFonts w:ascii="Times New Roman"/>
          <w:color w:val="000000"/>
          <w:spacing w:val="166"/>
          <w:sz w:val="21"/>
        </w:rPr>
        <w:t xml:space="preserve"> </w:t>
      </w:r>
      <w:r>
        <w:rPr>
          <w:rFonts w:ascii="GJNMWV+SimSun"/>
          <w:color w:val="000000"/>
          <w:spacing w:val="0"/>
          <w:sz w:val="21"/>
        </w:rPr>
        <w:t>270.00</w:t>
      </w:r>
      <w:r>
        <w:rPr>
          <w:rFonts w:ascii="Times New Roman"/>
          <w:color w:val="000000"/>
          <w:spacing w:val="0"/>
          <w:sz w:val="21"/>
        </w:rPr>
      </w:r>
    </w:p>
    <w:p>
      <w:pPr>
        <w:pStyle w:val="Normal"/>
        <w:framePr w:w="659" w:x="1579" w:y="646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w:t>
      </w:r>
      <w:r>
        <w:rPr>
          <w:rFonts w:ascii="Times New Roman"/>
          <w:color w:val="000000"/>
          <w:spacing w:val="0"/>
          <w:sz w:val="21"/>
        </w:rPr>
      </w:r>
    </w:p>
    <w:p>
      <w:pPr>
        <w:pStyle w:val="Normal"/>
        <w:framePr w:w="1839" w:x="1579" w:y="69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040401</w:t>
      </w:r>
      <w:r>
        <w:rPr>
          <w:rFonts w:ascii="Times New Roman"/>
          <w:color w:val="000000"/>
          <w:spacing w:val="78"/>
          <w:sz w:val="21"/>
        </w:rPr>
        <w:t xml:space="preserve"> </w:t>
      </w:r>
      <w:r>
        <w:rPr>
          <w:rFonts w:ascii="GJNMWV+SimSun" w:hAnsi="GJNMWV+SimSun" w:cs="GJNMWV+SimSun"/>
          <w:color w:val="000000"/>
          <w:spacing w:val="0"/>
          <w:sz w:val="21"/>
        </w:rPr>
        <w:t>行政运行</w:t>
      </w:r>
      <w:r>
        <w:rPr>
          <w:rFonts w:ascii="Times New Roman"/>
          <w:color w:val="000000"/>
          <w:spacing w:val="0"/>
          <w:sz w:val="21"/>
        </w:rPr>
      </w:r>
    </w:p>
    <w:p>
      <w:pPr>
        <w:pStyle w:val="Normal"/>
        <w:framePr w:w="2679" w:x="1579" w:y="73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040499</w:t>
      </w:r>
      <w:r>
        <w:rPr>
          <w:rFonts w:ascii="Times New Roman"/>
          <w:color w:val="000000"/>
          <w:spacing w:val="78"/>
          <w:sz w:val="21"/>
        </w:rPr>
        <w:t xml:space="preserve"> </w:t>
      </w:r>
      <w:r>
        <w:rPr>
          <w:rFonts w:ascii="GJNMWV+SimSun" w:hAnsi="GJNMWV+SimSun" w:cs="GJNMWV+SimSun"/>
          <w:color w:val="000000"/>
          <w:spacing w:val="0"/>
          <w:sz w:val="21"/>
        </w:rPr>
        <w:t>其他检察支出</w:t>
      </w:r>
      <w:r>
        <w:rPr>
          <w:rFonts w:ascii="Times New Roman"/>
          <w:color w:val="000000"/>
          <w:spacing w:val="0"/>
          <w:sz w:val="21"/>
        </w:rPr>
      </w:r>
    </w:p>
    <w:p>
      <w:pPr>
        <w:pStyle w:val="Normal"/>
        <w:framePr w:w="2679" w:x="1579" w:y="7342"/>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049902</w:t>
      </w:r>
      <w:r>
        <w:rPr>
          <w:rFonts w:ascii="Times New Roman"/>
          <w:color w:val="000000"/>
          <w:spacing w:val="78"/>
          <w:sz w:val="21"/>
        </w:rPr>
        <w:t xml:space="preserve"> </w:t>
      </w:r>
      <w:r>
        <w:rPr>
          <w:rFonts w:ascii="GJNMWV+SimSun" w:hAnsi="GJNMWV+SimSun" w:cs="GJNMWV+SimSun"/>
          <w:color w:val="000000"/>
          <w:spacing w:val="0"/>
          <w:sz w:val="21"/>
        </w:rPr>
        <w:t>国家司法救助支出</w:t>
      </w:r>
      <w:r>
        <w:rPr>
          <w:rFonts w:ascii="Times New Roman"/>
          <w:color w:val="000000"/>
          <w:spacing w:val="0"/>
          <w:sz w:val="21"/>
        </w:rPr>
      </w:r>
    </w:p>
    <w:p>
      <w:pPr>
        <w:pStyle w:val="Normal"/>
        <w:framePr w:w="764" w:x="4620" w:y="7781"/>
        <w:widowControl w:val="off"/>
        <w:autoSpaceDE w:val="off"/>
        <w:autoSpaceDN w:val="off"/>
        <w:spacing w:before="0" w:after="0" w:line="209" w:lineRule="exact"/>
        <w:ind w:left="106" w:right="0" w:firstLine="0"/>
        <w:jc w:val="left"/>
        <w:rPr>
          <w:rFonts w:ascii="Times New Roman"/>
          <w:color w:val="000000"/>
          <w:spacing w:val="0"/>
          <w:sz w:val="21"/>
        </w:rPr>
      </w:pPr>
      <w:r>
        <w:rPr>
          <w:rFonts w:ascii="GJNMWV+SimSun"/>
          <w:color w:val="000000"/>
          <w:spacing w:val="0"/>
          <w:sz w:val="21"/>
        </w:rPr>
        <w:t>2.00</w:t>
      </w:r>
      <w:r>
        <w:rPr>
          <w:rFonts w:ascii="Times New Roman"/>
          <w:color w:val="000000"/>
          <w:spacing w:val="0"/>
          <w:sz w:val="21"/>
        </w:rPr>
      </w:r>
    </w:p>
    <w:p>
      <w:pPr>
        <w:pStyle w:val="Normal"/>
        <w:framePr w:w="764" w:x="4620" w:y="7781"/>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4" w:x="4620" w:y="7781"/>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0"/>
          <w:sz w:val="21"/>
        </w:rPr>
      </w:r>
    </w:p>
    <w:p>
      <w:pPr>
        <w:pStyle w:val="Normal"/>
        <w:framePr w:w="764" w:x="4620" w:y="7781"/>
        <w:widowControl w:val="off"/>
        <w:autoSpaceDE w:val="off"/>
        <w:autoSpaceDN w:val="off"/>
        <w:spacing w:before="228" w:after="0" w:line="209" w:lineRule="exact"/>
        <w:ind w:left="106" w:right="0" w:firstLine="0"/>
        <w:jc w:val="left"/>
        <w:rPr>
          <w:rFonts w:ascii="Times New Roman"/>
          <w:color w:val="000000"/>
          <w:spacing w:val="0"/>
          <w:sz w:val="21"/>
        </w:rPr>
      </w:pPr>
      <w:r>
        <w:rPr>
          <w:rFonts w:ascii="GJNMWV+SimSun"/>
          <w:color w:val="000000"/>
          <w:spacing w:val="0"/>
          <w:sz w:val="21"/>
        </w:rPr>
        <w:t>0.63</w:t>
      </w:r>
      <w:r>
        <w:rPr>
          <w:rFonts w:ascii="Times New Roman"/>
          <w:color w:val="000000"/>
          <w:spacing w:val="0"/>
          <w:sz w:val="21"/>
        </w:rPr>
      </w:r>
    </w:p>
    <w:p>
      <w:pPr>
        <w:pStyle w:val="Normal"/>
        <w:framePr w:w="767" w:x="5470" w:y="7781"/>
        <w:widowControl w:val="off"/>
        <w:autoSpaceDE w:val="off"/>
        <w:autoSpaceDN w:val="off"/>
        <w:spacing w:before="0" w:after="0" w:line="209" w:lineRule="exact"/>
        <w:ind w:left="106" w:right="0" w:firstLine="0"/>
        <w:jc w:val="left"/>
        <w:rPr>
          <w:rFonts w:ascii="Times New Roman"/>
          <w:color w:val="000000"/>
          <w:spacing w:val="0"/>
          <w:sz w:val="21"/>
        </w:rPr>
      </w:pPr>
      <w:r>
        <w:rPr>
          <w:rFonts w:ascii="GJNMWV+SimSun"/>
          <w:color w:val="000000"/>
          <w:spacing w:val="1"/>
          <w:sz w:val="21"/>
        </w:rPr>
        <w:t>2.00</w:t>
      </w:r>
      <w:r>
        <w:rPr>
          <w:rFonts w:ascii="Times New Roman"/>
          <w:color w:val="000000"/>
          <w:spacing w:val="0"/>
          <w:sz w:val="21"/>
        </w:rPr>
      </w:r>
    </w:p>
    <w:p>
      <w:pPr>
        <w:pStyle w:val="Normal"/>
        <w:framePr w:w="767" w:x="5470" w:y="7781"/>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7" w:x="5470" w:y="7781"/>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0"/>
          <w:sz w:val="21"/>
        </w:rPr>
      </w:r>
    </w:p>
    <w:p>
      <w:pPr>
        <w:pStyle w:val="Normal"/>
        <w:framePr w:w="767" w:x="5470" w:y="7781"/>
        <w:widowControl w:val="off"/>
        <w:autoSpaceDE w:val="off"/>
        <w:autoSpaceDN w:val="off"/>
        <w:spacing w:before="228" w:after="0" w:line="209" w:lineRule="exact"/>
        <w:ind w:left="106" w:right="0" w:firstLine="0"/>
        <w:jc w:val="left"/>
        <w:rPr>
          <w:rFonts w:ascii="Times New Roman"/>
          <w:color w:val="000000"/>
          <w:spacing w:val="0"/>
          <w:sz w:val="21"/>
        </w:rPr>
      </w:pPr>
      <w:r>
        <w:rPr>
          <w:rFonts w:ascii="GJNMWV+SimSun"/>
          <w:color w:val="000000"/>
          <w:spacing w:val="1"/>
          <w:sz w:val="21"/>
        </w:rPr>
        <w:t>0.63</w:t>
      </w:r>
      <w:r>
        <w:rPr>
          <w:rFonts w:ascii="Times New Roman"/>
          <w:color w:val="000000"/>
          <w:spacing w:val="0"/>
          <w:sz w:val="21"/>
        </w:rPr>
      </w:r>
    </w:p>
    <w:p>
      <w:pPr>
        <w:pStyle w:val="Normal"/>
        <w:framePr w:w="450" w:x="1579" w:y="82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08</w:t>
      </w:r>
      <w:r>
        <w:rPr>
          <w:rFonts w:ascii="Times New Roman"/>
          <w:color w:val="000000"/>
          <w:spacing w:val="0"/>
          <w:sz w:val="21"/>
        </w:rPr>
      </w:r>
    </w:p>
    <w:p>
      <w:pPr>
        <w:pStyle w:val="Normal"/>
        <w:framePr w:w="2129" w:x="2340" w:y="82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社会保障和就业支出</w:t>
      </w:r>
      <w:r>
        <w:rPr>
          <w:rFonts w:ascii="Times New Roman"/>
          <w:color w:val="000000"/>
          <w:spacing w:val="0"/>
          <w:sz w:val="21"/>
        </w:rPr>
      </w:r>
    </w:p>
    <w:p>
      <w:pPr>
        <w:pStyle w:val="Normal"/>
        <w:framePr w:w="2129" w:x="2340" w:y="8218"/>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行政事业单位离退休</w:t>
      </w:r>
      <w:r>
        <w:rPr>
          <w:rFonts w:ascii="Times New Roman"/>
          <w:color w:val="000000"/>
          <w:spacing w:val="0"/>
          <w:sz w:val="21"/>
        </w:rPr>
      </w:r>
    </w:p>
    <w:p>
      <w:pPr>
        <w:pStyle w:val="Normal"/>
        <w:framePr w:w="659" w:x="1579" w:y="86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w:t>
      </w:r>
      <w:r>
        <w:rPr>
          <w:rFonts w:ascii="Times New Roman"/>
          <w:color w:val="000000"/>
          <w:spacing w:val="0"/>
          <w:sz w:val="21"/>
        </w:rPr>
      </w:r>
    </w:p>
    <w:p>
      <w:pPr>
        <w:pStyle w:val="Normal"/>
        <w:framePr w:w="2890" w:x="1579" w:y="909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080501</w:t>
      </w:r>
      <w:r>
        <w:rPr>
          <w:rFonts w:ascii="Times New Roman"/>
          <w:color w:val="000000"/>
          <w:spacing w:val="78"/>
          <w:sz w:val="21"/>
        </w:rPr>
        <w:t xml:space="preserve"> </w:t>
      </w:r>
      <w:r>
        <w:rPr>
          <w:rFonts w:ascii="GJNMWV+SimSun" w:hAnsi="GJNMWV+SimSun" w:cs="GJNMWV+SimSun"/>
          <w:color w:val="000000"/>
          <w:spacing w:val="0"/>
          <w:sz w:val="21"/>
        </w:rPr>
        <w:t>行政单位离退休</w:t>
      </w:r>
      <w:r>
        <w:rPr>
          <w:rFonts w:ascii="Times New Roman"/>
          <w:color w:val="000000"/>
          <w:spacing w:val="0"/>
          <w:sz w:val="21"/>
        </w:rPr>
      </w:r>
    </w:p>
    <w:p>
      <w:pPr>
        <w:pStyle w:val="Normal"/>
        <w:framePr w:w="2890" w:x="1579" w:y="9094"/>
        <w:widowControl w:val="off"/>
        <w:autoSpaceDE w:val="off"/>
        <w:autoSpaceDN w:val="off"/>
        <w:spacing w:before="189" w:after="0" w:line="209" w:lineRule="exact"/>
        <w:ind w:left="761" w:right="0" w:firstLine="0"/>
        <w:jc w:val="left"/>
        <w:rPr>
          <w:rFonts w:ascii="Times New Roman"/>
          <w:color w:val="000000"/>
          <w:spacing w:val="0"/>
          <w:sz w:val="21"/>
        </w:rPr>
      </w:pPr>
      <w:r>
        <w:rPr>
          <w:rFonts w:ascii="GJNMWV+SimSun" w:hAnsi="GJNMWV+SimSun" w:cs="GJNMWV+SimSun"/>
          <w:color w:val="000000"/>
          <w:spacing w:val="0"/>
          <w:sz w:val="21"/>
        </w:rPr>
        <w:t>机关事业单位基本养</w:t>
      </w:r>
      <w:r>
        <w:rPr>
          <w:rFonts w:ascii="Times New Roman"/>
          <w:color w:val="000000"/>
          <w:spacing w:val="0"/>
          <w:sz w:val="21"/>
        </w:rPr>
      </w:r>
    </w:p>
    <w:p>
      <w:pPr>
        <w:pStyle w:val="Normal"/>
        <w:framePr w:w="2890" w:x="1579" w:y="9094"/>
        <w:widowControl w:val="off"/>
        <w:autoSpaceDE w:val="off"/>
        <w:autoSpaceDN w:val="off"/>
        <w:spacing w:before="0" w:after="0" w:line="156" w:lineRule="exact"/>
        <w:ind w:left="0" w:right="0" w:firstLine="0"/>
        <w:jc w:val="left"/>
        <w:rPr>
          <w:rFonts w:ascii="Times New Roman"/>
          <w:color w:val="000000"/>
          <w:spacing w:val="0"/>
          <w:sz w:val="21"/>
        </w:rPr>
      </w:pPr>
      <w:r>
        <w:rPr>
          <w:rFonts w:ascii="GJNMWV+SimSun"/>
          <w:color w:val="000000"/>
          <w:spacing w:val="0"/>
          <w:sz w:val="21"/>
        </w:rPr>
        <w:t>080505</w:t>
      </w:r>
      <w:r>
        <w:rPr>
          <w:rFonts w:ascii="Times New Roman"/>
          <w:color w:val="000000"/>
          <w:spacing w:val="0"/>
          <w:sz w:val="21"/>
        </w:rPr>
      </w:r>
    </w:p>
    <w:p>
      <w:pPr>
        <w:pStyle w:val="Normal"/>
        <w:framePr w:w="3637" w:x="6142" w:y="94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345" w:x="1474" w:y="96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964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964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764" w:x="4620" w:y="96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0"/>
          <w:sz w:val="21"/>
        </w:rPr>
      </w:r>
    </w:p>
    <w:p>
      <w:pPr>
        <w:pStyle w:val="Normal"/>
        <w:framePr w:w="767" w:x="5470" w:y="96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0"/>
          <w:sz w:val="21"/>
        </w:rPr>
      </w:r>
    </w:p>
    <w:p>
      <w:pPr>
        <w:pStyle w:val="Normal"/>
        <w:framePr w:w="767" w:x="5470" w:y="9648"/>
        <w:widowControl w:val="off"/>
        <w:autoSpaceDE w:val="off"/>
        <w:autoSpaceDN w:val="off"/>
        <w:spacing w:before="461" w:after="0" w:line="209" w:lineRule="exact"/>
        <w:ind w:left="106"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1709" w:x="2340" w:y="980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老保险缴费支出</w:t>
      </w:r>
      <w:r>
        <w:rPr>
          <w:rFonts w:ascii="Times New Roman"/>
          <w:color w:val="000000"/>
          <w:spacing w:val="0"/>
          <w:sz w:val="21"/>
        </w:rPr>
      </w:r>
    </w:p>
    <w:p>
      <w:pPr>
        <w:pStyle w:val="Normal"/>
        <w:framePr w:w="2129" w:x="2340" w:y="101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其他社会保障和就业</w:t>
      </w:r>
      <w:r>
        <w:rPr>
          <w:rFonts w:ascii="Times New Roman"/>
          <w:color w:val="000000"/>
          <w:spacing w:val="0"/>
          <w:sz w:val="21"/>
        </w:rPr>
      </w:r>
    </w:p>
    <w:p>
      <w:pPr>
        <w:pStyle w:val="Normal"/>
        <w:framePr w:w="2129" w:x="2340" w:y="10162"/>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3637" w:x="6142" w:y="101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661" w:x="9898" w:y="101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0162"/>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1579" w:y="103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0899</w:t>
      </w:r>
      <w:r>
        <w:rPr>
          <w:rFonts w:ascii="Times New Roman"/>
          <w:color w:val="000000"/>
          <w:spacing w:val="0"/>
          <w:sz w:val="21"/>
        </w:rPr>
      </w:r>
    </w:p>
    <w:p>
      <w:pPr>
        <w:pStyle w:val="Normal"/>
        <w:framePr w:w="659" w:x="4726" w:y="103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1.12</w:t>
      </w:r>
      <w:r>
        <w:rPr>
          <w:rFonts w:ascii="Times New Roman"/>
          <w:color w:val="000000"/>
          <w:spacing w:val="0"/>
          <w:sz w:val="21"/>
        </w:rPr>
      </w:r>
    </w:p>
    <w:p>
      <w:pPr>
        <w:pStyle w:val="Normal"/>
        <w:framePr w:w="659" w:x="4726" w:y="10318"/>
        <w:widowControl w:val="off"/>
        <w:autoSpaceDE w:val="off"/>
        <w:autoSpaceDN w:val="off"/>
        <w:spacing w:before="305" w:after="0" w:line="209" w:lineRule="exact"/>
        <w:ind w:left="0" w:right="0" w:firstLine="0"/>
        <w:jc w:val="left"/>
        <w:rPr>
          <w:rFonts w:ascii="Times New Roman"/>
          <w:color w:val="000000"/>
          <w:spacing w:val="0"/>
          <w:sz w:val="21"/>
        </w:rPr>
      </w:pPr>
      <w:r>
        <w:rPr>
          <w:rFonts w:ascii="GJNMWV+SimSun"/>
          <w:color w:val="000000"/>
          <w:spacing w:val="0"/>
          <w:sz w:val="21"/>
        </w:rPr>
        <w:t>1.12</w:t>
      </w:r>
      <w:r>
        <w:rPr>
          <w:rFonts w:ascii="Times New Roman"/>
          <w:color w:val="000000"/>
          <w:spacing w:val="0"/>
          <w:sz w:val="21"/>
        </w:rPr>
      </w:r>
    </w:p>
    <w:p>
      <w:pPr>
        <w:pStyle w:val="Normal"/>
        <w:framePr w:w="2129" w:x="2340" w:y="108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其他社会保障和就业</w:t>
      </w:r>
      <w:r>
        <w:rPr>
          <w:rFonts w:ascii="Times New Roman"/>
          <w:color w:val="000000"/>
          <w:spacing w:val="0"/>
          <w:sz w:val="21"/>
        </w:rPr>
      </w:r>
    </w:p>
    <w:p>
      <w:pPr>
        <w:pStyle w:val="Normal"/>
        <w:framePr w:w="2129" w:x="2340" w:y="10831"/>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4204" w:x="5575" w:y="108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870" w:x="1579" w:y="1098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089901</w:t>
      </w:r>
      <w:r>
        <w:rPr>
          <w:rFonts w:ascii="Times New Roman"/>
          <w:color w:val="000000"/>
          <w:spacing w:val="0"/>
          <w:sz w:val="21"/>
        </w:rPr>
      </w:r>
    </w:p>
    <w:p>
      <w:pPr>
        <w:pStyle w:val="Normal"/>
        <w:framePr w:w="345" w:x="5470" w:y="1150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4204" w:x="5575" w:y="1150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661" w:x="9898" w:y="1150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1501"/>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1501"/>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1501"/>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1501"/>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898" w:y="11501"/>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1474" w:y="115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1542"/>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1542"/>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1542"/>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1542"/>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1542"/>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450" w:x="1579" w:y="115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10</w:t>
      </w:r>
      <w:r>
        <w:rPr>
          <w:rFonts w:ascii="Times New Roman"/>
          <w:color w:val="000000"/>
          <w:spacing w:val="0"/>
          <w:sz w:val="21"/>
        </w:rPr>
      </w:r>
    </w:p>
    <w:p>
      <w:pPr>
        <w:pStyle w:val="Normal"/>
        <w:framePr w:w="1498" w:x="2340" w:y="115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卫生健康支出</w:t>
      </w:r>
      <w:r>
        <w:rPr>
          <w:rFonts w:ascii="Times New Roman"/>
          <w:color w:val="000000"/>
          <w:spacing w:val="0"/>
          <w:sz w:val="21"/>
        </w:rPr>
      </w:r>
    </w:p>
    <w:p>
      <w:pPr>
        <w:pStyle w:val="Normal"/>
        <w:framePr w:w="764" w:x="4620" w:y="1154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345" w:x="4620" w:y="119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4620" w:y="11940"/>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4726" w:y="119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0"/>
          <w:sz w:val="21"/>
        </w:rPr>
      </w:r>
    </w:p>
    <w:p>
      <w:pPr>
        <w:pStyle w:val="Normal"/>
        <w:framePr w:w="659" w:x="4726" w:y="11940"/>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0"/>
          <w:sz w:val="21"/>
        </w:rPr>
      </w:r>
    </w:p>
    <w:p>
      <w:pPr>
        <w:pStyle w:val="Normal"/>
        <w:framePr w:w="4309" w:x="5470" w:y="119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4309" w:x="5470" w:y="11940"/>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659" w:x="1579" w:y="1198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1011</w:t>
      </w:r>
      <w:r>
        <w:rPr>
          <w:rFonts w:ascii="Times New Roman"/>
          <w:color w:val="000000"/>
          <w:spacing w:val="0"/>
          <w:sz w:val="21"/>
        </w:rPr>
      </w:r>
    </w:p>
    <w:p>
      <w:pPr>
        <w:pStyle w:val="Normal"/>
        <w:framePr w:w="1918" w:x="2340" w:y="1198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行政事业单位医疗</w:t>
      </w:r>
      <w:r>
        <w:rPr>
          <w:rFonts w:ascii="Times New Roman"/>
          <w:color w:val="000000"/>
          <w:spacing w:val="0"/>
          <w:sz w:val="21"/>
        </w:rPr>
      </w:r>
    </w:p>
    <w:p>
      <w:pPr>
        <w:pStyle w:val="Normal"/>
        <w:framePr w:w="2259" w:x="1579" w:y="124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101101</w:t>
      </w:r>
      <w:r>
        <w:rPr>
          <w:rFonts w:ascii="Times New Roman"/>
          <w:color w:val="000000"/>
          <w:spacing w:val="78"/>
          <w:sz w:val="21"/>
        </w:rPr>
        <w:t xml:space="preserve"> </w:t>
      </w:r>
      <w:r>
        <w:rPr>
          <w:rFonts w:ascii="GJNMWV+SimSun" w:hAnsi="GJNMWV+SimSun" w:cs="GJNMWV+SimSun"/>
          <w:color w:val="000000"/>
          <w:spacing w:val="0"/>
          <w:sz w:val="21"/>
        </w:rPr>
        <w:t>行政单位医疗</w:t>
      </w:r>
      <w:r>
        <w:rPr>
          <w:rFonts w:ascii="Times New Roman"/>
          <w:color w:val="000000"/>
          <w:spacing w:val="0"/>
          <w:sz w:val="21"/>
        </w:rPr>
      </w:r>
    </w:p>
    <w:p>
      <w:pPr>
        <w:pStyle w:val="Normal"/>
        <w:framePr w:w="345" w:x="6142" w:y="1281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532" w:x="6247" w:y="1281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450" w:x="1579" w:y="128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21</w:t>
      </w:r>
      <w:r>
        <w:rPr>
          <w:rFonts w:ascii="Times New Roman"/>
          <w:color w:val="000000"/>
          <w:spacing w:val="0"/>
          <w:sz w:val="21"/>
        </w:rPr>
      </w:r>
    </w:p>
    <w:p>
      <w:pPr>
        <w:pStyle w:val="Normal"/>
        <w:framePr w:w="1498" w:x="2340" w:y="128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1498" w:x="2340" w:y="12857"/>
        <w:widowControl w:val="off"/>
        <w:autoSpaceDE w:val="off"/>
        <w:autoSpaceDN w:val="off"/>
        <w:spacing w:before="228"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764" w:x="4620" w:y="128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5470" w:y="128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345" w:x="4620" w:y="132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w:t>
      </w:r>
      <w:r>
        <w:rPr>
          <w:rFonts w:ascii="Times New Roman"/>
          <w:color w:val="000000"/>
          <w:spacing w:val="0"/>
          <w:sz w:val="21"/>
        </w:rPr>
      </w:r>
    </w:p>
    <w:p>
      <w:pPr>
        <w:pStyle w:val="Normal"/>
        <w:framePr w:w="345" w:x="4620" w:y="13253"/>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5</w:t>
      </w:r>
      <w:r>
        <w:rPr>
          <w:rFonts w:ascii="Times New Roman"/>
          <w:color w:val="000000"/>
          <w:spacing w:val="0"/>
          <w:sz w:val="21"/>
        </w:rPr>
      </w:r>
    </w:p>
    <w:p>
      <w:pPr>
        <w:pStyle w:val="Normal"/>
        <w:framePr w:w="659" w:x="4726" w:y="132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3.52</w:t>
      </w:r>
      <w:r>
        <w:rPr>
          <w:rFonts w:ascii="Times New Roman"/>
          <w:color w:val="000000"/>
          <w:spacing w:val="0"/>
          <w:sz w:val="21"/>
        </w:rPr>
      </w:r>
    </w:p>
    <w:p>
      <w:pPr>
        <w:pStyle w:val="Normal"/>
        <w:framePr w:w="659" w:x="4726" w:y="13253"/>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3.52</w:t>
      </w:r>
      <w:r>
        <w:rPr>
          <w:rFonts w:ascii="Times New Roman"/>
          <w:color w:val="000000"/>
          <w:spacing w:val="0"/>
          <w:sz w:val="21"/>
        </w:rPr>
      </w:r>
    </w:p>
    <w:p>
      <w:pPr>
        <w:pStyle w:val="Normal"/>
        <w:framePr w:w="4309" w:x="5470" w:y="132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4309" w:x="5470" w:y="13253"/>
        <w:widowControl w:val="off"/>
        <w:autoSpaceDE w:val="off"/>
        <w:autoSpaceDN w:val="off"/>
        <w:spacing w:before="23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94"/>
          <w:sz w:val="21"/>
        </w:rPr>
        <w:t xml:space="preserve"> </w:t>
      </w:r>
      <w:r>
        <w:rPr>
          <w:rFonts w:ascii="GJNMWV+SimSun"/>
          <w:color w:val="000000"/>
          <w:spacing w:val="0"/>
          <w:sz w:val="21"/>
        </w:rPr>
        <w:t>0.00</w:t>
      </w:r>
      <w:r>
        <w:rPr>
          <w:rFonts w:ascii="Times New Roman"/>
          <w:color w:val="000000"/>
          <w:spacing w:val="95"/>
          <w:sz w:val="21"/>
        </w:rPr>
        <w:t xml:space="preserve"> </w:t>
      </w:r>
      <w:r>
        <w:rPr>
          <w:rFonts w:ascii="GJNMWV+SimSun"/>
          <w:color w:val="000000"/>
          <w:spacing w:val="1"/>
          <w:sz w:val="21"/>
        </w:rPr>
        <w:t>0.00</w:t>
      </w:r>
      <w:r>
        <w:rPr>
          <w:rFonts w:ascii="Times New Roman"/>
          <w:color w:val="000000"/>
          <w:spacing w:val="92"/>
          <w:sz w:val="21"/>
        </w:rPr>
        <w:t xml:space="preserve"> </w:t>
      </w:r>
      <w:r>
        <w:rPr>
          <w:rFonts w:ascii="GJNMWV+SimSun"/>
          <w:color w:val="000000"/>
          <w:spacing w:val="1"/>
          <w:sz w:val="21"/>
        </w:rPr>
        <w:t>0.00</w:t>
      </w:r>
      <w:r>
        <w:rPr>
          <w:rFonts w:ascii="Times New Roman"/>
          <w:color w:val="000000"/>
          <w:spacing w:val="236"/>
          <w:sz w:val="21"/>
        </w:rPr>
        <w:t xml:space="preserve"> </w:t>
      </w:r>
      <w:r>
        <w:rPr>
          <w:rFonts w:ascii="GJNMWV+SimSun"/>
          <w:color w:val="000000"/>
          <w:spacing w:val="0"/>
          <w:sz w:val="21"/>
        </w:rPr>
        <w:t>0.00</w:t>
      </w:r>
      <w:r>
        <w:rPr>
          <w:rFonts w:ascii="Times New Roman"/>
          <w:color w:val="000000"/>
          <w:spacing w:val="0"/>
          <w:sz w:val="21"/>
        </w:rPr>
      </w:r>
    </w:p>
    <w:p>
      <w:pPr>
        <w:pStyle w:val="Normal"/>
        <w:framePr w:w="659" w:x="1579" w:y="1329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2102</w:t>
      </w:r>
      <w:r>
        <w:rPr>
          <w:rFonts w:ascii="Times New Roman"/>
          <w:color w:val="000000"/>
          <w:spacing w:val="0"/>
          <w:sz w:val="21"/>
        </w:rPr>
      </w:r>
    </w:p>
    <w:p>
      <w:pPr>
        <w:pStyle w:val="Normal"/>
        <w:framePr w:w="2050" w:x="1579" w:y="1373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210201</w:t>
      </w:r>
      <w:r>
        <w:rPr>
          <w:rFonts w:ascii="Times New Roman"/>
          <w:color w:val="000000"/>
          <w:spacing w:val="78"/>
          <w:sz w:val="21"/>
        </w:rPr>
        <w:t xml:space="preserve"> </w:t>
      </w:r>
      <w:r>
        <w:rPr>
          <w:rFonts w:ascii="GJNMWV+SimSun" w:hAnsi="GJNMWV+SimSun" w:cs="GJNMWV+SimSun"/>
          <w:color w:val="000000"/>
          <w:spacing w:val="0"/>
          <w:sz w:val="21"/>
        </w:rPr>
        <w:t>住房公积金</w:t>
      </w:r>
      <w:r>
        <w:rPr>
          <w:rFonts w:ascii="Times New Roman"/>
          <w:color w:val="000000"/>
          <w:spacing w:val="0"/>
          <w:sz w:val="21"/>
        </w:rPr>
      </w:r>
    </w:p>
    <w:p>
      <w:pPr>
        <w:pStyle w:val="Normal"/>
        <w:framePr w:w="4649" w:x="1474" w:y="1411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注：本表反映部门本年度取得的各项收入情况。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71.6999969482422pt;margin-top:160.350006103516pt;z-index:-23;width:446.950012207031pt;height:544.5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0" w:id="br10"/>
      </w:r>
      <w:r>
        <w:bookmarkEnd w:id="br10"/>
      </w:r>
      <w:r>
        <w:rPr>
          <w:rFonts w:ascii="Arial"/>
          <w:color w:val="ff0000"/>
          <w:spacing w:val="0"/>
          <w:sz w:val="2"/>
        </w:rPr>
        <w:t xml:space="preserve"> </w:t>
      </w:r>
    </w:p>
    <w:p>
      <w:pPr>
        <w:pStyle w:val="Normal"/>
        <w:framePr w:w="2165" w:x="4932"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支出决算总表</w:t>
      </w:r>
      <w:r>
        <w:rPr>
          <w:rFonts w:ascii="Times New Roman"/>
          <w:color w:val="000000"/>
          <w:spacing w:val="0"/>
          <w:sz w:val="32"/>
        </w:rPr>
      </w:r>
    </w:p>
    <w:p>
      <w:pPr>
        <w:pStyle w:val="Normal"/>
        <w:framePr w:w="1188" w:x="9319"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0"/>
          <w:sz w:val="21"/>
        </w:rPr>
        <w:t xml:space="preserve"> </w:t>
      </w:r>
      <w:r>
        <w:rPr>
          <w:rFonts w:ascii="GJNMWV+SimSun"/>
          <w:color w:val="000000"/>
          <w:spacing w:val="1"/>
          <w:sz w:val="21"/>
        </w:rPr>
        <w:t>03</w:t>
      </w:r>
      <w:r>
        <w:rPr>
          <w:rFonts w:ascii="Times New Roman"/>
          <w:color w:val="000000"/>
          <w:spacing w:val="0"/>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8"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编制部门：兴平市人民检察院</w:t>
      </w:r>
      <w:r>
        <w:rPr>
          <w:rFonts w:ascii="Times New Roman"/>
          <w:color w:val="000000"/>
          <w:spacing w:val="0"/>
          <w:sz w:val="21"/>
        </w:rPr>
      </w:r>
    </w:p>
    <w:p>
      <w:pPr>
        <w:pStyle w:val="Normal"/>
        <w:framePr w:w="2978" w:x="1474" w:y="2964"/>
        <w:widowControl w:val="off"/>
        <w:autoSpaceDE w:val="off"/>
        <w:autoSpaceDN w:val="off"/>
        <w:spacing w:before="158" w:after="0" w:line="209" w:lineRule="exact"/>
        <w:ind w:left="89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1714" w:x="8748"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金额单位：万元</w:t>
      </w:r>
      <w:r>
        <w:rPr>
          <w:rFonts w:ascii="Times New Roman"/>
          <w:color w:val="000000"/>
          <w:spacing w:val="0"/>
          <w:sz w:val="21"/>
        </w:rPr>
      </w:r>
    </w:p>
    <w:p>
      <w:pPr>
        <w:pStyle w:val="Normal"/>
        <w:framePr w:w="3305" w:x="7142" w:y="354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上缴上级</w:t>
      </w:r>
      <w:r>
        <w:rPr>
          <w:rFonts w:ascii="Times New Roman"/>
          <w:color w:val="000000"/>
          <w:spacing w:val="216"/>
          <w:sz w:val="21"/>
        </w:rPr>
        <w:t xml:space="preserve"> </w:t>
      </w:r>
      <w:r>
        <w:rPr>
          <w:rFonts w:ascii="GJNMWV+SimSun" w:hAnsi="GJNMWV+SimSun" w:cs="GJNMWV+SimSun"/>
          <w:color w:val="000000"/>
          <w:spacing w:val="1"/>
          <w:sz w:val="21"/>
        </w:rPr>
        <w:t>经营支</w:t>
      </w:r>
      <w:r>
        <w:rPr>
          <w:rFonts w:ascii="Times New Roman"/>
          <w:color w:val="000000"/>
          <w:spacing w:val="214"/>
          <w:sz w:val="21"/>
        </w:rPr>
        <w:t xml:space="preserve"> </w:t>
      </w:r>
      <w:r>
        <w:rPr>
          <w:rFonts w:ascii="GJNMWV+SimSun" w:hAnsi="GJNMWV+SimSun" w:cs="GJNMWV+SimSun"/>
          <w:color w:val="000000"/>
          <w:spacing w:val="1"/>
          <w:sz w:val="21"/>
        </w:rPr>
        <w:t>对附属单位</w:t>
      </w:r>
      <w:r>
        <w:rPr>
          <w:rFonts w:ascii="Times New Roman"/>
          <w:color w:val="000000"/>
          <w:spacing w:val="0"/>
          <w:sz w:val="21"/>
        </w:rPr>
      </w:r>
    </w:p>
    <w:p>
      <w:pPr>
        <w:pStyle w:val="Normal"/>
        <w:framePr w:w="660" w:x="4092" w:y="37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2115" w:x="5002" w:y="37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基本支出</w:t>
      </w:r>
      <w:r>
        <w:rPr>
          <w:rFonts w:ascii="Times New Roman"/>
          <w:color w:val="000000"/>
          <w:spacing w:val="135"/>
          <w:sz w:val="21"/>
        </w:rPr>
        <w:t xml:space="preserve"> </w:t>
      </w:r>
      <w:r>
        <w:rPr>
          <w:rFonts w:ascii="GJNMWV+SimSun" w:hAnsi="GJNMWV+SimSun" w:cs="GJNMWV+SimSun"/>
          <w:color w:val="000000"/>
          <w:spacing w:val="1"/>
          <w:sz w:val="21"/>
        </w:rPr>
        <w:t>项目支出</w:t>
      </w:r>
      <w:r>
        <w:rPr>
          <w:rFonts w:ascii="Times New Roman"/>
          <w:color w:val="000000"/>
          <w:spacing w:val="0"/>
          <w:sz w:val="21"/>
        </w:rPr>
      </w:r>
    </w:p>
    <w:p>
      <w:pPr>
        <w:pStyle w:val="Normal"/>
        <w:framePr w:w="1083" w:x="1543" w:y="37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功能分类</w:t>
      </w:r>
      <w:r>
        <w:rPr>
          <w:rFonts w:ascii="Times New Roman"/>
          <w:color w:val="000000"/>
          <w:spacing w:val="0"/>
          <w:sz w:val="21"/>
        </w:rPr>
      </w:r>
    </w:p>
    <w:p>
      <w:pPr>
        <w:pStyle w:val="Normal"/>
        <w:framePr w:w="1083" w:x="1543" w:y="3751"/>
        <w:widowControl w:val="off"/>
        <w:autoSpaceDE w:val="off"/>
        <w:autoSpaceDN w:val="off"/>
        <w:spacing w:before="108"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科目编码</w:t>
      </w:r>
      <w:r>
        <w:rPr>
          <w:rFonts w:ascii="Times New Roman"/>
          <w:color w:val="000000"/>
          <w:spacing w:val="0"/>
          <w:sz w:val="21"/>
        </w:rPr>
      </w:r>
    </w:p>
    <w:p>
      <w:pPr>
        <w:pStyle w:val="Normal"/>
        <w:framePr w:w="660" w:x="7354" w:y="38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449" w:x="8467" w:y="38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出</w:t>
      </w:r>
      <w:r>
        <w:rPr>
          <w:rFonts w:ascii="Times New Roman"/>
          <w:color w:val="000000"/>
          <w:spacing w:val="0"/>
          <w:sz w:val="21"/>
        </w:rPr>
      </w:r>
    </w:p>
    <w:p>
      <w:pPr>
        <w:pStyle w:val="Normal"/>
        <w:framePr w:w="1083" w:x="9262" w:y="386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补助支出</w:t>
      </w:r>
      <w:r>
        <w:rPr>
          <w:rFonts w:ascii="Times New Roman"/>
          <w:color w:val="000000"/>
          <w:spacing w:val="0"/>
          <w:sz w:val="21"/>
        </w:rPr>
      </w:r>
    </w:p>
    <w:p>
      <w:pPr>
        <w:pStyle w:val="Normal"/>
        <w:framePr w:w="1083" w:x="2645" w:y="391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660" w:x="2364" w:y="4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976" w:x="4181" w:y="4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0"/>
          <w:sz w:val="21"/>
        </w:rPr>
      </w:r>
    </w:p>
    <w:p>
      <w:pPr>
        <w:pStyle w:val="Normal"/>
        <w:framePr w:w="976" w:x="4181" w:y="4486"/>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0"/>
          <w:sz w:val="21"/>
        </w:rPr>
      </w:r>
    </w:p>
    <w:p>
      <w:pPr>
        <w:pStyle w:val="Normal"/>
        <w:framePr w:w="976" w:x="4181" w:y="4486"/>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1004.68</w:t>
      </w:r>
      <w:r>
        <w:rPr>
          <w:rFonts w:ascii="Times New Roman"/>
          <w:color w:val="000000"/>
          <w:spacing w:val="0"/>
          <w:sz w:val="21"/>
        </w:rPr>
      </w:r>
    </w:p>
    <w:p>
      <w:pPr>
        <w:pStyle w:val="Normal"/>
        <w:framePr w:w="976" w:x="4181" w:y="4486"/>
        <w:widowControl w:val="off"/>
        <w:autoSpaceDE w:val="off"/>
        <w:autoSpaceDN w:val="off"/>
        <w:spacing w:before="201" w:after="0" w:line="209" w:lineRule="exact"/>
        <w:ind w:left="103"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0"/>
          <w:sz w:val="21"/>
        </w:rPr>
      </w:r>
    </w:p>
    <w:p>
      <w:pPr>
        <w:pStyle w:val="Normal"/>
        <w:framePr w:w="870" w:x="5270" w:y="4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892.69</w:t>
      </w:r>
      <w:r>
        <w:rPr>
          <w:rFonts w:ascii="Times New Roman"/>
          <w:color w:val="000000"/>
          <w:spacing w:val="0"/>
          <w:sz w:val="21"/>
        </w:rPr>
      </w:r>
    </w:p>
    <w:p>
      <w:pPr>
        <w:pStyle w:val="Normal"/>
        <w:framePr w:w="870" w:x="5270" w:y="4486"/>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0"/>
          <w:sz w:val="21"/>
        </w:rPr>
      </w:r>
    </w:p>
    <w:p>
      <w:pPr>
        <w:pStyle w:val="Normal"/>
        <w:framePr w:w="870" w:x="5270" w:y="4486"/>
        <w:widowControl w:val="off"/>
        <w:autoSpaceDE w:val="off"/>
        <w:autoSpaceDN w:val="off"/>
        <w:spacing w:before="175" w:after="0" w:line="209" w:lineRule="exact"/>
        <w:ind w:left="0"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0"/>
          <w:sz w:val="21"/>
        </w:rPr>
      </w:r>
    </w:p>
    <w:p>
      <w:pPr>
        <w:pStyle w:val="Normal"/>
        <w:framePr w:w="870" w:x="5270" w:y="4486"/>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0"/>
          <w:sz w:val="21"/>
        </w:rPr>
      </w:r>
    </w:p>
    <w:p>
      <w:pPr>
        <w:pStyle w:val="Normal"/>
        <w:framePr w:w="870" w:x="6348" w:y="4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870" w:x="6348" w:y="4486"/>
        <w:widowControl w:val="off"/>
        <w:autoSpaceDE w:val="off"/>
        <w:autoSpaceDN w:val="off"/>
        <w:spacing w:before="175"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870" w:x="6348" w:y="4486"/>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661" w:x="7702" w:y="4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4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4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1488" w:y="48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4899"/>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4899"/>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4899"/>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450" w:x="1594" w:y="48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04</w:t>
      </w:r>
      <w:r>
        <w:rPr>
          <w:rFonts w:ascii="Times New Roman"/>
          <w:color w:val="000000"/>
          <w:spacing w:val="0"/>
          <w:sz w:val="21"/>
        </w:rPr>
      </w:r>
    </w:p>
    <w:p>
      <w:pPr>
        <w:pStyle w:val="Normal"/>
        <w:framePr w:w="1498" w:x="2388" w:y="48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公共安全支出</w:t>
      </w:r>
      <w:r>
        <w:rPr>
          <w:rFonts w:ascii="Times New Roman"/>
          <w:color w:val="000000"/>
          <w:spacing w:val="0"/>
          <w:sz w:val="21"/>
        </w:rPr>
      </w:r>
    </w:p>
    <w:p>
      <w:pPr>
        <w:pStyle w:val="Normal"/>
        <w:framePr w:w="1498" w:x="2388" w:y="4899"/>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检察</w:t>
      </w:r>
      <w:r>
        <w:rPr>
          <w:rFonts w:ascii="Times New Roman"/>
          <w:color w:val="000000"/>
          <w:spacing w:val="0"/>
          <w:sz w:val="21"/>
        </w:rPr>
      </w:r>
    </w:p>
    <w:p>
      <w:pPr>
        <w:pStyle w:val="Normal"/>
        <w:framePr w:w="661" w:x="7702" w:y="487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4870"/>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87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870"/>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87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870"/>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4870"/>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1594" w:y="531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w:t>
      </w:r>
      <w:r>
        <w:rPr>
          <w:rFonts w:ascii="Times New Roman"/>
          <w:color w:val="000000"/>
          <w:spacing w:val="0"/>
          <w:sz w:val="21"/>
        </w:rPr>
      </w:r>
    </w:p>
    <w:p>
      <w:pPr>
        <w:pStyle w:val="Normal"/>
        <w:framePr w:w="2292" w:x="1594" w:y="572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040401</w:t>
      </w:r>
      <w:r>
        <w:rPr>
          <w:rFonts w:ascii="Times New Roman"/>
          <w:color w:val="000000"/>
          <w:spacing w:val="111"/>
          <w:sz w:val="21"/>
        </w:rPr>
        <w:t xml:space="preserve"> </w:t>
      </w:r>
      <w:r>
        <w:rPr>
          <w:rFonts w:ascii="GJNMWV+SimSun" w:hAnsi="GJNMWV+SimSun" w:cs="GJNMWV+SimSun"/>
          <w:color w:val="000000"/>
          <w:spacing w:val="0"/>
          <w:sz w:val="21"/>
        </w:rPr>
        <w:t>行政运行</w:t>
      </w:r>
      <w:r>
        <w:rPr>
          <w:rFonts w:ascii="Times New Roman"/>
          <w:color w:val="000000"/>
          <w:spacing w:val="0"/>
          <w:sz w:val="21"/>
        </w:rPr>
      </w:r>
    </w:p>
    <w:p>
      <w:pPr>
        <w:pStyle w:val="Normal"/>
        <w:framePr w:w="2292" w:x="1594" w:y="5722"/>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040499</w:t>
      </w:r>
      <w:r>
        <w:rPr>
          <w:rFonts w:ascii="Times New Roman"/>
          <w:color w:val="000000"/>
          <w:spacing w:val="111"/>
          <w:sz w:val="21"/>
        </w:rPr>
        <w:t xml:space="preserve"> </w:t>
      </w:r>
      <w:r>
        <w:rPr>
          <w:rFonts w:ascii="GJNMWV+SimSun" w:hAnsi="GJNMWV+SimSun" w:cs="GJNMWV+SimSun"/>
          <w:color w:val="000000"/>
          <w:spacing w:val="0"/>
          <w:sz w:val="21"/>
        </w:rPr>
        <w:t>其他检察支出</w:t>
      </w:r>
      <w:r>
        <w:rPr>
          <w:rFonts w:ascii="Times New Roman"/>
          <w:color w:val="000000"/>
          <w:spacing w:val="0"/>
          <w:sz w:val="21"/>
        </w:rPr>
      </w:r>
    </w:p>
    <w:p>
      <w:pPr>
        <w:pStyle w:val="Normal"/>
        <w:framePr w:w="2292" w:x="1594" w:y="5722"/>
        <w:widowControl w:val="off"/>
        <w:autoSpaceDE w:val="off"/>
        <w:autoSpaceDN w:val="off"/>
        <w:spacing w:before="175" w:after="0" w:line="209" w:lineRule="exact"/>
        <w:ind w:left="794" w:right="0" w:firstLine="0"/>
        <w:jc w:val="left"/>
        <w:rPr>
          <w:rFonts w:ascii="Times New Roman"/>
          <w:color w:val="000000"/>
          <w:spacing w:val="0"/>
          <w:sz w:val="21"/>
        </w:rPr>
      </w:pPr>
      <w:r>
        <w:rPr>
          <w:rFonts w:ascii="GJNMWV+SimSun" w:hAnsi="GJNMWV+SimSun" w:cs="GJNMWV+SimSun"/>
          <w:color w:val="000000"/>
          <w:spacing w:val="0"/>
          <w:sz w:val="21"/>
        </w:rPr>
        <w:t>国家司法救助</w:t>
      </w:r>
      <w:r>
        <w:rPr>
          <w:rFonts w:ascii="Times New Roman"/>
          <w:color w:val="000000"/>
          <w:spacing w:val="0"/>
          <w:sz w:val="21"/>
        </w:rPr>
      </w:r>
    </w:p>
    <w:p>
      <w:pPr>
        <w:pStyle w:val="Normal"/>
        <w:framePr w:w="870" w:x="4284" w:y="61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270.00</w:t>
      </w:r>
      <w:r>
        <w:rPr>
          <w:rFonts w:ascii="Times New Roman"/>
          <w:color w:val="000000"/>
          <w:spacing w:val="0"/>
          <w:sz w:val="21"/>
        </w:rPr>
      </w:r>
    </w:p>
    <w:p>
      <w:pPr>
        <w:pStyle w:val="Normal"/>
        <w:framePr w:w="870" w:x="6348" w:y="61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270.00</w:t>
      </w:r>
      <w:r>
        <w:rPr>
          <w:rFonts w:ascii="Times New Roman"/>
          <w:color w:val="000000"/>
          <w:spacing w:val="0"/>
          <w:sz w:val="21"/>
        </w:rPr>
      </w:r>
    </w:p>
    <w:p>
      <w:pPr>
        <w:pStyle w:val="Normal"/>
        <w:framePr w:w="870" w:x="6348" w:y="6135"/>
        <w:widowControl w:val="off"/>
        <w:autoSpaceDE w:val="off"/>
        <w:autoSpaceDN w:val="off"/>
        <w:spacing w:before="331" w:after="0" w:line="209" w:lineRule="exact"/>
        <w:ind w:left="209" w:right="0" w:firstLine="0"/>
        <w:jc w:val="left"/>
        <w:rPr>
          <w:rFonts w:ascii="Times New Roman"/>
          <w:color w:val="000000"/>
          <w:spacing w:val="0"/>
          <w:sz w:val="21"/>
        </w:rPr>
      </w:pPr>
      <w:r>
        <w:rPr>
          <w:rFonts w:ascii="GJNMWV+SimSun"/>
          <w:color w:val="000000"/>
          <w:spacing w:val="1"/>
          <w:sz w:val="21"/>
        </w:rPr>
        <w:t>2.00</w:t>
      </w:r>
      <w:r>
        <w:rPr>
          <w:rFonts w:ascii="Times New Roman"/>
          <w:color w:val="000000"/>
          <w:spacing w:val="0"/>
          <w:sz w:val="21"/>
        </w:rPr>
      </w:r>
    </w:p>
    <w:p>
      <w:pPr>
        <w:pStyle w:val="Normal"/>
        <w:framePr w:w="345" w:x="1488" w:y="667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6675"/>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6675"/>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6675"/>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94" w:y="667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049902</w:t>
      </w:r>
      <w:r>
        <w:rPr>
          <w:rFonts w:ascii="Times New Roman"/>
          <w:color w:val="000000"/>
          <w:spacing w:val="0"/>
          <w:sz w:val="21"/>
        </w:rPr>
      </w:r>
    </w:p>
    <w:p>
      <w:pPr>
        <w:pStyle w:val="Normal"/>
        <w:framePr w:w="767" w:x="4390" w:y="6675"/>
        <w:widowControl w:val="off"/>
        <w:autoSpaceDE w:val="off"/>
        <w:autoSpaceDN w:val="off"/>
        <w:spacing w:before="0" w:after="0" w:line="209" w:lineRule="exact"/>
        <w:ind w:left="106" w:right="0" w:firstLine="0"/>
        <w:jc w:val="left"/>
        <w:rPr>
          <w:rFonts w:ascii="Times New Roman"/>
          <w:color w:val="000000"/>
          <w:spacing w:val="0"/>
          <w:sz w:val="21"/>
        </w:rPr>
      </w:pPr>
      <w:r>
        <w:rPr>
          <w:rFonts w:ascii="GJNMWV+SimSun"/>
          <w:color w:val="000000"/>
          <w:spacing w:val="1"/>
          <w:sz w:val="21"/>
        </w:rPr>
        <w:t>2.00</w:t>
      </w:r>
      <w:r>
        <w:rPr>
          <w:rFonts w:ascii="Times New Roman"/>
          <w:color w:val="000000"/>
          <w:spacing w:val="0"/>
          <w:sz w:val="21"/>
        </w:rPr>
      </w:r>
    </w:p>
    <w:p>
      <w:pPr>
        <w:pStyle w:val="Normal"/>
        <w:framePr w:w="767" w:x="4390" w:y="6675"/>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7" w:x="4390" w:y="6675"/>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0"/>
          <w:sz w:val="21"/>
        </w:rPr>
      </w:r>
    </w:p>
    <w:p>
      <w:pPr>
        <w:pStyle w:val="Normal"/>
        <w:framePr w:w="767" w:x="4390" w:y="6675"/>
        <w:widowControl w:val="off"/>
        <w:autoSpaceDE w:val="off"/>
        <w:autoSpaceDN w:val="off"/>
        <w:spacing w:before="461" w:after="0" w:line="209" w:lineRule="exact"/>
        <w:ind w:left="106" w:right="0" w:firstLine="0"/>
        <w:jc w:val="left"/>
        <w:rPr>
          <w:rFonts w:ascii="Times New Roman"/>
          <w:color w:val="000000"/>
          <w:spacing w:val="0"/>
          <w:sz w:val="21"/>
        </w:rPr>
      </w:pPr>
      <w:r>
        <w:rPr>
          <w:rFonts w:ascii="GJNMWV+SimSun"/>
          <w:color w:val="000000"/>
          <w:spacing w:val="1"/>
          <w:sz w:val="21"/>
        </w:rPr>
        <w:t>0.63</w:t>
      </w:r>
      <w:r>
        <w:rPr>
          <w:rFonts w:ascii="Times New Roman"/>
          <w:color w:val="000000"/>
          <w:spacing w:val="0"/>
          <w:sz w:val="21"/>
        </w:rPr>
      </w:r>
    </w:p>
    <w:p>
      <w:pPr>
        <w:pStyle w:val="Normal"/>
        <w:framePr w:w="658" w:x="2388" w:y="683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1498" w:x="2388" w:y="7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社会保障和就</w:t>
      </w:r>
      <w:r>
        <w:rPr>
          <w:rFonts w:ascii="Times New Roman"/>
          <w:color w:val="000000"/>
          <w:spacing w:val="0"/>
          <w:sz w:val="21"/>
        </w:rPr>
      </w:r>
    </w:p>
    <w:p>
      <w:pPr>
        <w:pStyle w:val="Normal"/>
        <w:framePr w:w="1498" w:x="2388" w:y="7188"/>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业支出</w:t>
      </w:r>
      <w:r>
        <w:rPr>
          <w:rFonts w:ascii="Times New Roman"/>
          <w:color w:val="000000"/>
          <w:spacing w:val="0"/>
          <w:sz w:val="21"/>
        </w:rPr>
      </w:r>
    </w:p>
    <w:p>
      <w:pPr>
        <w:pStyle w:val="Normal"/>
        <w:framePr w:w="661" w:x="6557" w:y="7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7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7188"/>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7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7188"/>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7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718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7188"/>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450" w:x="1594" w:y="73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08</w:t>
      </w:r>
      <w:r>
        <w:rPr>
          <w:rFonts w:ascii="Times New Roman"/>
          <w:color w:val="000000"/>
          <w:spacing w:val="0"/>
          <w:sz w:val="21"/>
        </w:rPr>
      </w:r>
    </w:p>
    <w:p>
      <w:pPr>
        <w:pStyle w:val="Normal"/>
        <w:framePr w:w="764" w:x="5376" w:y="73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4" w:x="5376" w:y="7344"/>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0"/>
          <w:sz w:val="21"/>
        </w:rPr>
      </w:r>
    </w:p>
    <w:p>
      <w:pPr>
        <w:pStyle w:val="Normal"/>
        <w:framePr w:w="764" w:x="5376" w:y="7344"/>
        <w:widowControl w:val="off"/>
        <w:autoSpaceDE w:val="off"/>
        <w:autoSpaceDN w:val="off"/>
        <w:spacing w:before="461" w:after="0" w:line="209" w:lineRule="exact"/>
        <w:ind w:left="106" w:right="0" w:firstLine="0"/>
        <w:jc w:val="left"/>
        <w:rPr>
          <w:rFonts w:ascii="Times New Roman"/>
          <w:color w:val="000000"/>
          <w:spacing w:val="0"/>
          <w:sz w:val="21"/>
        </w:rPr>
      </w:pPr>
      <w:r>
        <w:rPr>
          <w:rFonts w:ascii="GJNMWV+SimSun"/>
          <w:color w:val="000000"/>
          <w:spacing w:val="0"/>
          <w:sz w:val="21"/>
        </w:rPr>
        <w:t>0.63</w:t>
      </w:r>
      <w:r>
        <w:rPr>
          <w:rFonts w:ascii="Times New Roman"/>
          <w:color w:val="000000"/>
          <w:spacing w:val="0"/>
          <w:sz w:val="21"/>
        </w:rPr>
      </w:r>
    </w:p>
    <w:p>
      <w:pPr>
        <w:pStyle w:val="Normal"/>
        <w:framePr w:w="1498" w:x="2388" w:y="785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w:t>
      </w:r>
      <w:r>
        <w:rPr>
          <w:rFonts w:ascii="Times New Roman"/>
          <w:color w:val="000000"/>
          <w:spacing w:val="0"/>
          <w:sz w:val="21"/>
        </w:rPr>
      </w:r>
    </w:p>
    <w:p>
      <w:pPr>
        <w:pStyle w:val="Normal"/>
        <w:framePr w:w="1498" w:x="2388" w:y="7858"/>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离退休</w:t>
      </w:r>
      <w:r>
        <w:rPr>
          <w:rFonts w:ascii="Times New Roman"/>
          <w:color w:val="000000"/>
          <w:spacing w:val="0"/>
          <w:sz w:val="21"/>
        </w:rPr>
      </w:r>
    </w:p>
    <w:p>
      <w:pPr>
        <w:pStyle w:val="Normal"/>
        <w:framePr w:w="661" w:x="6557" w:y="785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7858"/>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7858"/>
        <w:widowControl w:val="off"/>
        <w:autoSpaceDE w:val="off"/>
        <w:autoSpaceDN w:val="off"/>
        <w:spacing w:before="463"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1594" w:y="801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w:t>
      </w:r>
      <w:r>
        <w:rPr>
          <w:rFonts w:ascii="Times New Roman"/>
          <w:color w:val="000000"/>
          <w:spacing w:val="0"/>
          <w:sz w:val="21"/>
        </w:rPr>
      </w:r>
    </w:p>
    <w:p>
      <w:pPr>
        <w:pStyle w:val="Normal"/>
        <w:framePr w:w="1498" w:x="2388" w:y="852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行政单位离退</w:t>
      </w:r>
      <w:r>
        <w:rPr>
          <w:rFonts w:ascii="Times New Roman"/>
          <w:color w:val="000000"/>
          <w:spacing w:val="0"/>
          <w:sz w:val="21"/>
        </w:rPr>
      </w:r>
    </w:p>
    <w:p>
      <w:pPr>
        <w:pStyle w:val="Normal"/>
        <w:framePr w:w="1498" w:x="2388" w:y="8527"/>
        <w:widowControl w:val="off"/>
        <w:autoSpaceDE w:val="off"/>
        <w:autoSpaceDN w:val="off"/>
        <w:spacing w:before="108"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休</w:t>
      </w:r>
      <w:r>
        <w:rPr>
          <w:rFonts w:ascii="Times New Roman"/>
          <w:color w:val="000000"/>
          <w:spacing w:val="0"/>
          <w:sz w:val="21"/>
        </w:rPr>
      </w:r>
    </w:p>
    <w:p>
      <w:pPr>
        <w:pStyle w:val="Normal"/>
        <w:framePr w:w="870" w:x="1594" w:y="86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080501</w:t>
      </w:r>
      <w:r>
        <w:rPr>
          <w:rFonts w:ascii="Times New Roman"/>
          <w:color w:val="000000"/>
          <w:spacing w:val="0"/>
          <w:sz w:val="21"/>
        </w:rPr>
      </w:r>
    </w:p>
    <w:p>
      <w:pPr>
        <w:pStyle w:val="Normal"/>
        <w:framePr w:w="1498" w:x="2388" w:y="91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机关事业单位</w:t>
      </w:r>
      <w:r>
        <w:rPr>
          <w:rFonts w:ascii="Times New Roman"/>
          <w:color w:val="000000"/>
          <w:spacing w:val="0"/>
          <w:sz w:val="21"/>
        </w:rPr>
      </w:r>
    </w:p>
    <w:p>
      <w:pPr>
        <w:pStyle w:val="Normal"/>
        <w:framePr w:w="345" w:x="1488" w:y="951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9514"/>
        <w:widowControl w:val="off"/>
        <w:autoSpaceDE w:val="off"/>
        <w:autoSpaceDN w:val="off"/>
        <w:spacing w:before="617"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2292" w:x="1594" w:y="951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080505</w:t>
      </w:r>
      <w:r>
        <w:rPr>
          <w:rFonts w:ascii="Times New Roman"/>
          <w:color w:val="000000"/>
          <w:spacing w:val="111"/>
          <w:sz w:val="21"/>
        </w:rPr>
        <w:t xml:space="preserve"> </w:t>
      </w:r>
      <w:r>
        <w:rPr>
          <w:rFonts w:ascii="GJNMWV+SimSun" w:hAnsi="GJNMWV+SimSun" w:cs="GJNMWV+SimSun"/>
          <w:color w:val="000000"/>
          <w:spacing w:val="0"/>
          <w:sz w:val="21"/>
        </w:rPr>
        <w:t>基本养老保险</w:t>
      </w:r>
      <w:r>
        <w:rPr>
          <w:rFonts w:ascii="Times New Roman"/>
          <w:color w:val="000000"/>
          <w:spacing w:val="0"/>
          <w:sz w:val="21"/>
        </w:rPr>
      </w:r>
    </w:p>
    <w:p>
      <w:pPr>
        <w:pStyle w:val="Normal"/>
        <w:framePr w:w="2292" w:x="1594" w:y="9514"/>
        <w:widowControl w:val="off"/>
        <w:autoSpaceDE w:val="off"/>
        <w:autoSpaceDN w:val="off"/>
        <w:spacing w:before="105" w:after="0" w:line="209" w:lineRule="exact"/>
        <w:ind w:left="794" w:right="0" w:firstLine="0"/>
        <w:jc w:val="left"/>
        <w:rPr>
          <w:rFonts w:ascii="Times New Roman"/>
          <w:color w:val="000000"/>
          <w:spacing w:val="0"/>
          <w:sz w:val="21"/>
        </w:rPr>
      </w:pPr>
      <w:r>
        <w:rPr>
          <w:rFonts w:ascii="GJNMWV+SimSun" w:hAnsi="GJNMWV+SimSun" w:cs="GJNMWV+SimSun"/>
          <w:color w:val="000000"/>
          <w:spacing w:val="0"/>
          <w:sz w:val="21"/>
        </w:rPr>
        <w:t>缴费支出</w:t>
      </w:r>
      <w:r>
        <w:rPr>
          <w:rFonts w:ascii="Times New Roman"/>
          <w:color w:val="000000"/>
          <w:spacing w:val="0"/>
          <w:sz w:val="21"/>
        </w:rPr>
      </w:r>
    </w:p>
    <w:p>
      <w:pPr>
        <w:pStyle w:val="Normal"/>
        <w:framePr w:w="764" w:x="4390" w:y="951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0"/>
          <w:sz w:val="21"/>
        </w:rPr>
      </w:r>
    </w:p>
    <w:p>
      <w:pPr>
        <w:pStyle w:val="Normal"/>
        <w:framePr w:w="764" w:x="5376" w:y="951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0"/>
          <w:sz w:val="21"/>
        </w:rPr>
      </w:r>
    </w:p>
    <w:p>
      <w:pPr>
        <w:pStyle w:val="Normal"/>
        <w:framePr w:w="1498" w:x="2388" w:y="101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w:t>
      </w:r>
      <w:r>
        <w:rPr>
          <w:rFonts w:ascii="Times New Roman"/>
          <w:color w:val="000000"/>
          <w:spacing w:val="0"/>
          <w:sz w:val="21"/>
        </w:rPr>
      </w:r>
    </w:p>
    <w:p>
      <w:pPr>
        <w:pStyle w:val="Normal"/>
        <w:framePr w:w="661" w:x="6557" w:y="101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10183"/>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01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0183"/>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01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0183"/>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018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0183"/>
        <w:widowControl w:val="off"/>
        <w:autoSpaceDE w:val="off"/>
        <w:autoSpaceDN w:val="off"/>
        <w:spacing w:before="4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1594" w:y="103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0899</w:t>
      </w:r>
      <w:r>
        <w:rPr>
          <w:rFonts w:ascii="Times New Roman"/>
          <w:color w:val="000000"/>
          <w:spacing w:val="0"/>
          <w:sz w:val="21"/>
        </w:rPr>
      </w:r>
    </w:p>
    <w:p>
      <w:pPr>
        <w:pStyle w:val="Normal"/>
        <w:framePr w:w="661" w:x="4495" w:y="103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661" w:x="4495" w:y="10339"/>
        <w:widowControl w:val="off"/>
        <w:autoSpaceDE w:val="off"/>
        <w:autoSpaceDN w:val="off"/>
        <w:spacing w:before="305" w:after="0" w:line="209" w:lineRule="exact"/>
        <w:ind w:left="0"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659" w:x="5482" w:y="103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1.12</w:t>
      </w:r>
      <w:r>
        <w:rPr>
          <w:rFonts w:ascii="Times New Roman"/>
          <w:color w:val="000000"/>
          <w:spacing w:val="0"/>
          <w:sz w:val="21"/>
        </w:rPr>
      </w:r>
    </w:p>
    <w:p>
      <w:pPr>
        <w:pStyle w:val="Normal"/>
        <w:framePr w:w="659" w:x="5482" w:y="10339"/>
        <w:widowControl w:val="off"/>
        <w:autoSpaceDE w:val="off"/>
        <w:autoSpaceDN w:val="off"/>
        <w:spacing w:before="305" w:after="0" w:line="209" w:lineRule="exact"/>
        <w:ind w:left="0" w:right="0" w:firstLine="0"/>
        <w:jc w:val="left"/>
        <w:rPr>
          <w:rFonts w:ascii="Times New Roman"/>
          <w:color w:val="000000"/>
          <w:spacing w:val="0"/>
          <w:sz w:val="21"/>
        </w:rPr>
      </w:pPr>
      <w:r>
        <w:rPr>
          <w:rFonts w:ascii="GJNMWV+SimSun"/>
          <w:color w:val="000000"/>
          <w:spacing w:val="0"/>
          <w:sz w:val="21"/>
        </w:rPr>
        <w:t>1.12</w:t>
      </w:r>
      <w:r>
        <w:rPr>
          <w:rFonts w:ascii="Times New Roman"/>
          <w:color w:val="000000"/>
          <w:spacing w:val="0"/>
          <w:sz w:val="21"/>
        </w:rPr>
      </w:r>
    </w:p>
    <w:p>
      <w:pPr>
        <w:pStyle w:val="Normal"/>
        <w:framePr w:w="1289" w:x="2388" w:y="1049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和就业支出</w:t>
      </w:r>
      <w:r>
        <w:rPr>
          <w:rFonts w:ascii="Times New Roman"/>
          <w:color w:val="000000"/>
          <w:spacing w:val="0"/>
          <w:sz w:val="21"/>
        </w:rPr>
      </w:r>
    </w:p>
    <w:p>
      <w:pPr>
        <w:pStyle w:val="Normal"/>
        <w:framePr w:w="1498" w:x="2388" w:y="108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w:t>
      </w:r>
      <w:r>
        <w:rPr>
          <w:rFonts w:ascii="Times New Roman"/>
          <w:color w:val="000000"/>
          <w:spacing w:val="0"/>
          <w:sz w:val="21"/>
        </w:rPr>
      </w:r>
    </w:p>
    <w:p>
      <w:pPr>
        <w:pStyle w:val="Normal"/>
        <w:framePr w:w="1498" w:x="2388" w:y="10853"/>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和就业支出</w:t>
      </w:r>
      <w:r>
        <w:rPr>
          <w:rFonts w:ascii="Times New Roman"/>
          <w:color w:val="000000"/>
          <w:spacing w:val="0"/>
          <w:sz w:val="21"/>
        </w:rPr>
      </w:r>
    </w:p>
    <w:p>
      <w:pPr>
        <w:pStyle w:val="Normal"/>
        <w:framePr w:w="345" w:x="1488" w:y="1101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11011"/>
        <w:widowControl w:val="off"/>
        <w:autoSpaceDE w:val="off"/>
        <w:autoSpaceDN w:val="off"/>
        <w:spacing w:before="33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11011"/>
        <w:widowControl w:val="off"/>
        <w:autoSpaceDE w:val="off"/>
        <w:autoSpaceDN w:val="off"/>
        <w:spacing w:before="33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94" w:y="1101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089901</w:t>
      </w:r>
      <w:r>
        <w:rPr>
          <w:rFonts w:ascii="Times New Roman"/>
          <w:color w:val="000000"/>
          <w:spacing w:val="0"/>
          <w:sz w:val="21"/>
        </w:rPr>
      </w:r>
    </w:p>
    <w:p>
      <w:pPr>
        <w:pStyle w:val="Normal"/>
        <w:framePr w:w="870" w:x="1594" w:y="11011"/>
        <w:widowControl w:val="off"/>
        <w:autoSpaceDE w:val="off"/>
        <w:autoSpaceDN w:val="off"/>
        <w:spacing w:before="331" w:after="0" w:line="209" w:lineRule="exact"/>
        <w:ind w:left="0" w:right="0" w:firstLine="0"/>
        <w:jc w:val="left"/>
        <w:rPr>
          <w:rFonts w:ascii="Times New Roman"/>
          <w:color w:val="000000"/>
          <w:spacing w:val="0"/>
          <w:sz w:val="21"/>
        </w:rPr>
      </w:pPr>
      <w:r>
        <w:rPr>
          <w:rFonts w:ascii="GJNMWV+SimSun"/>
          <w:color w:val="000000"/>
          <w:spacing w:val="1"/>
          <w:sz w:val="21"/>
        </w:rPr>
        <w:t>10</w:t>
      </w:r>
      <w:r>
        <w:rPr>
          <w:rFonts w:ascii="Times New Roman"/>
          <w:color w:val="000000"/>
          <w:spacing w:val="0"/>
          <w:sz w:val="21"/>
        </w:rPr>
      </w:r>
    </w:p>
    <w:p>
      <w:pPr>
        <w:pStyle w:val="Normal"/>
        <w:framePr w:w="1498" w:x="2388" w:y="11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卫生健康支出</w:t>
      </w:r>
      <w:r>
        <w:rPr>
          <w:rFonts w:ascii="Times New Roman"/>
          <w:color w:val="000000"/>
          <w:spacing w:val="0"/>
          <w:sz w:val="21"/>
        </w:rPr>
      </w:r>
    </w:p>
    <w:p>
      <w:pPr>
        <w:pStyle w:val="Normal"/>
        <w:framePr w:w="764" w:x="4390" w:y="11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4390" w:y="11551"/>
        <w:widowControl w:val="off"/>
        <w:autoSpaceDE w:val="off"/>
        <w:autoSpaceDN w:val="off"/>
        <w:spacing w:before="175"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5376" w:y="115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5376" w:y="11523"/>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661" w:x="6557" w:y="115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11523"/>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15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1523"/>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15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1523"/>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15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1523"/>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498" w:x="2388" w:y="119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w:t>
      </w:r>
      <w:r>
        <w:rPr>
          <w:rFonts w:ascii="Times New Roman"/>
          <w:color w:val="000000"/>
          <w:spacing w:val="0"/>
          <w:sz w:val="21"/>
        </w:rPr>
      </w:r>
    </w:p>
    <w:p>
      <w:pPr>
        <w:pStyle w:val="Normal"/>
        <w:framePr w:w="1498" w:x="2388" w:y="11935"/>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医疗</w:t>
      </w:r>
      <w:r>
        <w:rPr>
          <w:rFonts w:ascii="Times New Roman"/>
          <w:color w:val="000000"/>
          <w:spacing w:val="0"/>
          <w:sz w:val="21"/>
        </w:rPr>
      </w:r>
    </w:p>
    <w:p>
      <w:pPr>
        <w:pStyle w:val="Normal"/>
        <w:framePr w:w="659" w:x="1594" w:y="120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1011</w:t>
      </w:r>
      <w:r>
        <w:rPr>
          <w:rFonts w:ascii="Times New Roman"/>
          <w:color w:val="000000"/>
          <w:spacing w:val="0"/>
          <w:sz w:val="21"/>
        </w:rPr>
      </w:r>
    </w:p>
    <w:p>
      <w:pPr>
        <w:pStyle w:val="Normal"/>
        <w:framePr w:w="345" w:x="1488" w:y="1263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12634"/>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12634"/>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88" w:y="12634"/>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2292" w:x="1594" w:y="1263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101101</w:t>
      </w:r>
      <w:r>
        <w:rPr>
          <w:rFonts w:ascii="Times New Roman"/>
          <w:color w:val="000000"/>
          <w:spacing w:val="111"/>
          <w:sz w:val="21"/>
        </w:rPr>
        <w:t xml:space="preserve"> </w:t>
      </w:r>
      <w:r>
        <w:rPr>
          <w:rFonts w:ascii="GJNMWV+SimSun" w:hAnsi="GJNMWV+SimSun" w:cs="GJNMWV+SimSun"/>
          <w:color w:val="000000"/>
          <w:spacing w:val="0"/>
          <w:sz w:val="21"/>
        </w:rPr>
        <w:t>行政单位医疗</w:t>
      </w:r>
      <w:r>
        <w:rPr>
          <w:rFonts w:ascii="Times New Roman"/>
          <w:color w:val="000000"/>
          <w:spacing w:val="0"/>
          <w:sz w:val="21"/>
        </w:rPr>
      </w:r>
    </w:p>
    <w:p>
      <w:pPr>
        <w:pStyle w:val="Normal"/>
        <w:framePr w:w="764" w:x="4390"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5376"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661" w:x="6557"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12605"/>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557"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2605"/>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02"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2605"/>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575"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26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2605"/>
        <w:widowControl w:val="off"/>
        <w:autoSpaceDE w:val="off"/>
        <w:autoSpaceDN w:val="off"/>
        <w:spacing w:before="20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919" w:y="12605"/>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450" w:x="1594" w:y="130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21</w:t>
      </w:r>
      <w:r>
        <w:rPr>
          <w:rFonts w:ascii="Times New Roman"/>
          <w:color w:val="000000"/>
          <w:spacing w:val="0"/>
          <w:sz w:val="21"/>
        </w:rPr>
      </w:r>
    </w:p>
    <w:p>
      <w:pPr>
        <w:pStyle w:val="Normal"/>
        <w:framePr w:w="1498" w:x="2388" w:y="130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1498" w:x="2388" w:y="13044"/>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764" w:x="4390" w:y="130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4390" w:y="13044"/>
        <w:widowControl w:val="off"/>
        <w:autoSpaceDE w:val="off"/>
        <w:autoSpaceDN w:val="off"/>
        <w:spacing w:before="175"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4390" w:y="13044"/>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5376" w:y="130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5376" w:y="13044"/>
        <w:widowControl w:val="off"/>
        <w:autoSpaceDE w:val="off"/>
        <w:autoSpaceDN w:val="off"/>
        <w:spacing w:before="175"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5376" w:y="13044"/>
        <w:widowControl w:val="off"/>
        <w:autoSpaceDE w:val="off"/>
        <w:autoSpaceDN w:val="off"/>
        <w:spacing w:before="204"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659" w:x="1594" w:y="134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2102</w:t>
      </w:r>
      <w:r>
        <w:rPr>
          <w:rFonts w:ascii="Times New Roman"/>
          <w:color w:val="000000"/>
          <w:spacing w:val="0"/>
          <w:sz w:val="21"/>
        </w:rPr>
      </w:r>
    </w:p>
    <w:p>
      <w:pPr>
        <w:pStyle w:val="Normal"/>
        <w:framePr w:w="2083" w:x="1594" w:y="1387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210201</w:t>
      </w:r>
      <w:r>
        <w:rPr>
          <w:rFonts w:ascii="Times New Roman"/>
          <w:color w:val="000000"/>
          <w:spacing w:val="111"/>
          <w:sz w:val="21"/>
        </w:rPr>
        <w:t xml:space="preserve"> </w:t>
      </w:r>
      <w:r>
        <w:rPr>
          <w:rFonts w:ascii="GJNMWV+SimSun" w:hAnsi="GJNMWV+SimSun" w:cs="GJNMWV+SimSun"/>
          <w:color w:val="000000"/>
          <w:spacing w:val="0"/>
          <w:sz w:val="21"/>
        </w:rPr>
        <w:t>住房公积金</w:t>
      </w:r>
      <w:r>
        <w:rPr>
          <w:rFonts w:ascii="Times New Roman"/>
          <w:color w:val="000000"/>
          <w:spacing w:val="0"/>
          <w:sz w:val="21"/>
        </w:rPr>
      </w:r>
    </w:p>
    <w:p>
      <w:pPr>
        <w:pStyle w:val="Normal"/>
        <w:framePr w:w="4018" w:x="1474" w:y="142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注：本表反映部门本年度各项支出情况。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72.4499969482422pt;margin-top:160.350006103516pt;z-index:-27;width:447.299987792969pt;height:550.700012207031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1" w:id="br11"/>
      </w:r>
      <w:r>
        <w:bookmarkEnd w:id="br11"/>
      </w:r>
      <w:r>
        <w:rPr>
          <w:rFonts w:ascii="Arial"/>
          <w:color w:val="ff0000"/>
          <w:spacing w:val="0"/>
          <w:sz w:val="2"/>
        </w:rPr>
        <w:t xml:space="preserve"> </w:t>
      </w:r>
    </w:p>
    <w:p>
      <w:pPr>
        <w:pStyle w:val="Normal"/>
        <w:framePr w:w="4092" w:x="3967"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财政拨款收入支出决算总表</w:t>
      </w:r>
      <w:r>
        <w:rPr>
          <w:rFonts w:ascii="Times New Roman"/>
          <w:color w:val="000000"/>
          <w:spacing w:val="0"/>
          <w:sz w:val="32"/>
        </w:rPr>
      </w:r>
    </w:p>
    <w:p>
      <w:pPr>
        <w:pStyle w:val="Normal"/>
        <w:framePr w:w="1162" w:x="9394"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04</w:t>
      </w:r>
      <w:r>
        <w:rPr>
          <w:rFonts w:ascii="Times New Roman"/>
          <w:color w:val="000000"/>
          <w:spacing w:val="-12"/>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4"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1709" w:x="8846"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660" w:x="3098" w:y="332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收入</w:t>
      </w:r>
      <w:r>
        <w:rPr>
          <w:rFonts w:ascii="Times New Roman"/>
          <w:color w:val="000000"/>
          <w:spacing w:val="0"/>
          <w:sz w:val="21"/>
        </w:rPr>
      </w:r>
    </w:p>
    <w:p>
      <w:pPr>
        <w:pStyle w:val="Normal"/>
        <w:framePr w:w="660" w:x="7548" w:y="332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2758" w:x="7824" w:y="3696"/>
        <w:widowControl w:val="off"/>
        <w:autoSpaceDE w:val="off"/>
        <w:autoSpaceDN w:val="off"/>
        <w:spacing w:before="0" w:after="0" w:line="209" w:lineRule="exact"/>
        <w:ind w:left="823"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2758" w:x="7824" w:y="3696"/>
        <w:widowControl w:val="off"/>
        <w:autoSpaceDE w:val="off"/>
        <w:autoSpaceDN w:val="off"/>
        <w:spacing w:before="146" w:after="0" w:line="209" w:lineRule="exact"/>
        <w:ind w:left="718" w:right="0" w:firstLine="0"/>
        <w:jc w:val="left"/>
        <w:rPr>
          <w:rFonts w:ascii="Times New Roman"/>
          <w:color w:val="000000"/>
          <w:spacing w:val="0"/>
          <w:sz w:val="21"/>
        </w:rPr>
      </w:pPr>
      <w:r>
        <w:rPr>
          <w:rFonts w:ascii="GJNMWV+SimSun" w:hAnsi="GJNMWV+SimSun" w:cs="GJNMWV+SimSun"/>
          <w:color w:val="000000"/>
          <w:spacing w:val="1"/>
          <w:sz w:val="21"/>
        </w:rPr>
        <w:t>一般公共</w:t>
      </w:r>
      <w:r>
        <w:rPr>
          <w:rFonts w:ascii="Times New Roman"/>
          <w:color w:val="000000"/>
          <w:spacing w:val="32"/>
          <w:sz w:val="21"/>
        </w:rPr>
        <w:t xml:space="preserve"> </w:t>
      </w:r>
      <w:r>
        <w:rPr>
          <w:rFonts w:ascii="GJNMWV+SimSun" w:hAnsi="GJNMWV+SimSun" w:cs="GJNMWV+SimSun"/>
          <w:color w:val="000000"/>
          <w:spacing w:val="1"/>
          <w:sz w:val="21"/>
        </w:rPr>
        <w:t>政府性基</w:t>
      </w:r>
      <w:r>
        <w:rPr>
          <w:rFonts w:ascii="Times New Roman"/>
          <w:color w:val="000000"/>
          <w:spacing w:val="0"/>
          <w:sz w:val="21"/>
        </w:rPr>
      </w:r>
    </w:p>
    <w:p>
      <w:pPr>
        <w:pStyle w:val="Normal"/>
        <w:framePr w:w="2758" w:x="7824" w:y="3696"/>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243"/>
          <w:sz w:val="21"/>
        </w:rPr>
        <w:t xml:space="preserve"> </w:t>
      </w:r>
      <w:r>
        <w:rPr>
          <w:rFonts w:ascii="GJNMWV+SimSun" w:hAnsi="GJNMWV+SimSun" w:cs="GJNMWV+SimSun"/>
          <w:color w:val="000000"/>
          <w:spacing w:val="1"/>
          <w:sz w:val="21"/>
        </w:rPr>
        <w:t>预算财政</w:t>
      </w:r>
      <w:r>
        <w:rPr>
          <w:rFonts w:ascii="Times New Roman"/>
          <w:color w:val="000000"/>
          <w:spacing w:val="32"/>
          <w:sz w:val="21"/>
        </w:rPr>
        <w:t xml:space="preserve"> </w:t>
      </w:r>
      <w:r>
        <w:rPr>
          <w:rFonts w:ascii="GJNMWV+SimSun" w:hAnsi="GJNMWV+SimSun" w:cs="GJNMWV+SimSun"/>
          <w:color w:val="000000"/>
          <w:spacing w:val="1"/>
          <w:sz w:val="21"/>
        </w:rPr>
        <w:t>金预算财</w:t>
      </w:r>
      <w:r>
        <w:rPr>
          <w:rFonts w:ascii="Times New Roman"/>
          <w:color w:val="000000"/>
          <w:spacing w:val="0"/>
          <w:sz w:val="21"/>
        </w:rPr>
      </w:r>
    </w:p>
    <w:p>
      <w:pPr>
        <w:pStyle w:val="Normal"/>
        <w:framePr w:w="2758" w:x="7824" w:y="3696"/>
        <w:widowControl w:val="off"/>
        <w:autoSpaceDE w:val="off"/>
        <w:autoSpaceDN w:val="off"/>
        <w:spacing w:before="105" w:after="0" w:line="209" w:lineRule="exact"/>
        <w:ind w:left="929" w:right="0" w:firstLine="0"/>
        <w:jc w:val="left"/>
        <w:rPr>
          <w:rFonts w:ascii="Times New Roman"/>
          <w:color w:val="000000"/>
          <w:spacing w:val="0"/>
          <w:sz w:val="21"/>
        </w:rPr>
      </w:pPr>
      <w:r>
        <w:rPr>
          <w:rFonts w:ascii="GJNMWV+SimSun" w:hAnsi="GJNMWV+SimSun" w:cs="GJNMWV+SimSun"/>
          <w:color w:val="000000"/>
          <w:spacing w:val="1"/>
          <w:sz w:val="21"/>
        </w:rPr>
        <w:t>拨款</w:t>
      </w:r>
      <w:r>
        <w:rPr>
          <w:rFonts w:ascii="Times New Roman"/>
          <w:color w:val="000000"/>
          <w:spacing w:val="348"/>
          <w:sz w:val="21"/>
        </w:rPr>
        <w:t xml:space="preserve"> </w:t>
      </w:r>
      <w:r>
        <w:rPr>
          <w:rFonts w:ascii="GJNMWV+SimSun" w:hAnsi="GJNMWV+SimSun" w:cs="GJNMWV+SimSun"/>
          <w:color w:val="000000"/>
          <w:spacing w:val="1"/>
          <w:sz w:val="21"/>
        </w:rPr>
        <w:t>政拨款</w:t>
      </w:r>
      <w:r>
        <w:rPr>
          <w:rFonts w:ascii="Times New Roman"/>
          <w:color w:val="000000"/>
          <w:spacing w:val="0"/>
          <w:sz w:val="21"/>
        </w:rPr>
      </w:r>
    </w:p>
    <w:p>
      <w:pPr>
        <w:pStyle w:val="Normal"/>
        <w:framePr w:w="2758" w:x="7824" w:y="3696"/>
        <w:widowControl w:val="off"/>
        <w:autoSpaceDE w:val="off"/>
        <w:autoSpaceDN w:val="off"/>
        <w:spacing w:before="167" w:after="0" w:line="209" w:lineRule="exact"/>
        <w:ind w:left="1243"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483"/>
          <w:sz w:val="21"/>
        </w:rPr>
        <w:t xml:space="preserve"> </w:t>
      </w:r>
      <w:r>
        <w:rPr>
          <w:rFonts w:ascii="Calibri"/>
          <w:color w:val="000000"/>
          <w:spacing w:val="-1"/>
          <w:sz w:val="21"/>
        </w:rPr>
        <w:t>0.00</w:t>
      </w:r>
      <w:r>
        <w:rPr>
          <w:rFonts w:ascii="Times New Roman"/>
          <w:color w:val="000000"/>
          <w:spacing w:val="0"/>
          <w:sz w:val="21"/>
        </w:rPr>
      </w:r>
    </w:p>
    <w:p>
      <w:pPr>
        <w:pStyle w:val="Normal"/>
        <w:framePr w:w="449" w:x="2462"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3094"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871" w:x="4418"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660" w:x="6154" w:y="41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346" w:x="1474" w:y="5058"/>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2758" w:x="1579" w:y="50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、一般公共预算财政拨款</w:t>
      </w:r>
      <w:r>
        <w:rPr>
          <w:rFonts w:ascii="Times New Roman"/>
          <w:color w:val="000000"/>
          <w:spacing w:val="0"/>
          <w:sz w:val="21"/>
        </w:rPr>
      </w:r>
    </w:p>
    <w:p>
      <w:pPr>
        <w:pStyle w:val="Normal"/>
        <w:framePr w:w="2758" w:x="1579" w:y="5035"/>
        <w:widowControl w:val="off"/>
        <w:autoSpaceDE w:val="off"/>
        <w:autoSpaceDN w:val="off"/>
        <w:spacing w:before="14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、政府性基金预算财政拨款</w:t>
      </w:r>
      <w:r>
        <w:rPr>
          <w:rFonts w:ascii="Times New Roman"/>
          <w:color w:val="000000"/>
          <w:spacing w:val="0"/>
          <w:sz w:val="21"/>
        </w:rPr>
      </w:r>
    </w:p>
    <w:p>
      <w:pPr>
        <w:pStyle w:val="Normal"/>
        <w:framePr w:w="3022" w:x="4387" w:y="5035"/>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1164.69</w:t>
      </w:r>
      <w:r>
        <w:rPr>
          <w:rFonts w:ascii="Times New Roman"/>
          <w:color w:val="000000"/>
          <w:spacing w:val="45"/>
          <w:sz w:val="21"/>
        </w:rPr>
        <w:t xml:space="preserve"> </w:t>
      </w:r>
      <w:r>
        <w:rPr>
          <w:rFonts w:ascii="Calibri"/>
          <w:color w:val="000000"/>
          <w:spacing w:val="-1"/>
          <w:sz w:val="21"/>
        </w:rPr>
        <w:t>1</w:t>
      </w:r>
      <w:r>
        <w:rPr>
          <w:rFonts w:ascii="GJNMWV+SimSun" w:hAnsi="GJNMWV+SimSun" w:cs="GJNMWV+SimSun"/>
          <w:color w:val="000000"/>
          <w:spacing w:val="0"/>
          <w:sz w:val="21"/>
        </w:rPr>
        <w:t>、一般公共服务支出</w:t>
      </w:r>
      <w:r>
        <w:rPr>
          <w:rFonts w:ascii="Times New Roman"/>
          <w:color w:val="000000"/>
          <w:spacing w:val="0"/>
          <w:sz w:val="21"/>
        </w:rPr>
      </w:r>
    </w:p>
    <w:p>
      <w:pPr>
        <w:pStyle w:val="Normal"/>
        <w:framePr w:w="3022" w:x="4387" w:y="5035"/>
        <w:widowControl w:val="off"/>
        <w:autoSpaceDE w:val="off"/>
        <w:autoSpaceDN w:val="off"/>
        <w:spacing w:before="123" w:after="0" w:line="209" w:lineRule="exact"/>
        <w:ind w:left="161"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204"/>
          <w:sz w:val="21"/>
        </w:rPr>
        <w:t xml:space="preserve"> </w:t>
      </w:r>
      <w:r>
        <w:rPr>
          <w:rFonts w:ascii="Calibri"/>
          <w:color w:val="000000"/>
          <w:spacing w:val="-1"/>
          <w:sz w:val="21"/>
        </w:rPr>
        <w:t>2</w:t>
      </w:r>
      <w:r>
        <w:rPr>
          <w:rFonts w:ascii="GJNMWV+SimSun" w:hAnsi="GJNMWV+SimSun" w:cs="GJNMWV+SimSun"/>
          <w:color w:val="000000"/>
          <w:spacing w:val="0"/>
          <w:sz w:val="21"/>
        </w:rPr>
        <w:t>、外交支出</w:t>
      </w:r>
      <w:r>
        <w:rPr>
          <w:rFonts w:ascii="Times New Roman"/>
          <w:color w:val="000000"/>
          <w:spacing w:val="0"/>
          <w:sz w:val="21"/>
        </w:rPr>
      </w:r>
    </w:p>
    <w:p>
      <w:pPr>
        <w:pStyle w:val="Normal"/>
        <w:framePr w:w="611" w:x="8122" w:y="505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8122" w:y="5056"/>
        <w:widowControl w:val="off"/>
        <w:autoSpaceDE w:val="off"/>
        <w:autoSpaceDN w:val="off"/>
        <w:spacing w:before="146"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346" w:x="1474" w:y="541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611" w:x="9067" w:y="5411"/>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5411"/>
        <w:widowControl w:val="off"/>
        <w:autoSpaceDE w:val="off"/>
        <w:autoSpaceDN w:val="off"/>
        <w:spacing w:before="189"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5411"/>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5411"/>
        <w:widowControl w:val="off"/>
        <w:autoSpaceDE w:val="off"/>
        <w:autoSpaceDN w:val="off"/>
        <w:spacing w:before="189"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346" w:x="1474" w:y="5812"/>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3</w:t>
      </w:r>
      <w:r>
        <w:rPr>
          <w:rFonts w:ascii="Times New Roman"/>
          <w:color w:val="000000"/>
          <w:spacing w:val="0"/>
          <w:sz w:val="21"/>
        </w:rPr>
      </w:r>
    </w:p>
    <w:p>
      <w:pPr>
        <w:pStyle w:val="Normal"/>
        <w:framePr w:w="2549" w:x="1579" w:y="578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、国有资本经营预算收入</w:t>
      </w:r>
      <w:r>
        <w:rPr>
          <w:rFonts w:ascii="Times New Roman"/>
          <w:color w:val="000000"/>
          <w:spacing w:val="0"/>
          <w:sz w:val="21"/>
        </w:rPr>
      </w:r>
    </w:p>
    <w:p>
      <w:pPr>
        <w:pStyle w:val="Normal"/>
        <w:framePr w:w="2021" w:x="4548" w:y="5789"/>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204"/>
          <w:sz w:val="21"/>
        </w:rPr>
        <w:t xml:space="preserve"> </w:t>
      </w:r>
      <w:r>
        <w:rPr>
          <w:rFonts w:ascii="Calibri"/>
          <w:color w:val="000000"/>
          <w:spacing w:val="-1"/>
          <w:sz w:val="21"/>
        </w:rPr>
        <w:t>3</w:t>
      </w:r>
      <w:r>
        <w:rPr>
          <w:rFonts w:ascii="GJNMWV+SimSun" w:hAnsi="GJNMWV+SimSun" w:cs="GJNMWV+SimSun"/>
          <w:color w:val="000000"/>
          <w:spacing w:val="0"/>
          <w:sz w:val="21"/>
        </w:rPr>
        <w:t>、国防支出</w:t>
      </w:r>
      <w:r>
        <w:rPr>
          <w:rFonts w:ascii="Times New Roman"/>
          <w:color w:val="000000"/>
          <w:spacing w:val="0"/>
          <w:sz w:val="21"/>
        </w:rPr>
      </w:r>
    </w:p>
    <w:p>
      <w:pPr>
        <w:pStyle w:val="Normal"/>
        <w:framePr w:w="611" w:x="8122" w:y="5809"/>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346" w:x="5174" w:y="6244"/>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4</w:t>
      </w:r>
      <w:r>
        <w:rPr>
          <w:rFonts w:ascii="Times New Roman"/>
          <w:color w:val="000000"/>
          <w:spacing w:val="0"/>
          <w:sz w:val="21"/>
        </w:rPr>
      </w:r>
    </w:p>
    <w:p>
      <w:pPr>
        <w:pStyle w:val="Normal"/>
        <w:framePr w:w="346" w:x="5174" w:y="6244"/>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5</w:t>
      </w:r>
      <w:r>
        <w:rPr>
          <w:rFonts w:ascii="Times New Roman"/>
          <w:color w:val="000000"/>
          <w:spacing w:val="0"/>
          <w:sz w:val="21"/>
        </w:rPr>
      </w:r>
    </w:p>
    <w:p>
      <w:pPr>
        <w:pStyle w:val="Normal"/>
        <w:framePr w:w="346" w:x="5174" w:y="6244"/>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6</w:t>
      </w:r>
      <w:r>
        <w:rPr>
          <w:rFonts w:ascii="Times New Roman"/>
          <w:color w:val="000000"/>
          <w:spacing w:val="0"/>
          <w:sz w:val="21"/>
        </w:rPr>
      </w:r>
    </w:p>
    <w:p>
      <w:pPr>
        <w:pStyle w:val="Normal"/>
        <w:framePr w:w="346" w:x="5174" w:y="6244"/>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7</w:t>
      </w:r>
      <w:r>
        <w:rPr>
          <w:rFonts w:ascii="Times New Roman"/>
          <w:color w:val="000000"/>
          <w:spacing w:val="0"/>
          <w:sz w:val="21"/>
        </w:rPr>
      </w:r>
    </w:p>
    <w:p>
      <w:pPr>
        <w:pStyle w:val="Normal"/>
        <w:framePr w:w="1709" w:x="5280" w:y="62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、公共安全支出</w:t>
      </w:r>
      <w:r>
        <w:rPr>
          <w:rFonts w:ascii="Times New Roman"/>
          <w:color w:val="000000"/>
          <w:spacing w:val="0"/>
          <w:sz w:val="21"/>
        </w:rPr>
      </w:r>
    </w:p>
    <w:p>
      <w:pPr>
        <w:pStyle w:val="Normal"/>
        <w:framePr w:w="1921" w:x="7759" w:y="623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157"/>
          <w:sz w:val="21"/>
        </w:rPr>
        <w:t xml:space="preserve"> </w:t>
      </w:r>
      <w:r>
        <w:rPr>
          <w:rFonts w:ascii="GJNMWV+SimSun"/>
          <w:color w:val="000000"/>
          <w:spacing w:val="0"/>
          <w:sz w:val="21"/>
        </w:rPr>
        <w:t>1006.68</w:t>
      </w:r>
      <w:r>
        <w:rPr>
          <w:rFonts w:ascii="Times New Roman"/>
          <w:color w:val="000000"/>
          <w:spacing w:val="0"/>
          <w:sz w:val="21"/>
        </w:rPr>
      </w:r>
    </w:p>
    <w:p>
      <w:pPr>
        <w:pStyle w:val="Normal"/>
        <w:framePr w:w="611" w:x="9972" w:y="6258"/>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6258"/>
        <w:widowControl w:val="off"/>
        <w:autoSpaceDE w:val="off"/>
        <w:autoSpaceDN w:val="off"/>
        <w:spacing w:before="165"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6258"/>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6258"/>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1289" w:x="5280" w:y="661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、教育支出</w:t>
      </w:r>
      <w:r>
        <w:rPr>
          <w:rFonts w:ascii="Times New Roman"/>
          <w:color w:val="000000"/>
          <w:spacing w:val="0"/>
          <w:sz w:val="21"/>
        </w:rPr>
      </w:r>
    </w:p>
    <w:p>
      <w:pPr>
        <w:pStyle w:val="Normal"/>
        <w:framePr w:w="611" w:x="8122" w:y="663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8122" w:y="6633"/>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8122" w:y="6633"/>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663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6633"/>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6633"/>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1709" w:x="5280" w:y="70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、科学技术支出</w:t>
      </w:r>
      <w:r>
        <w:rPr>
          <w:rFonts w:ascii="Times New Roman"/>
          <w:color w:val="000000"/>
          <w:spacing w:val="0"/>
          <w:sz w:val="21"/>
        </w:rPr>
      </w:r>
    </w:p>
    <w:p>
      <w:pPr>
        <w:pStyle w:val="Normal"/>
        <w:framePr w:w="2539" w:x="5280" w:y="73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3"/>
          <w:sz w:val="21"/>
        </w:rPr>
        <w:t>、文化旅游体育与传媒支</w:t>
      </w:r>
      <w:r>
        <w:rPr>
          <w:rFonts w:ascii="Times New Roman"/>
          <w:color w:val="000000"/>
          <w:spacing w:val="0"/>
          <w:sz w:val="21"/>
        </w:rPr>
      </w:r>
    </w:p>
    <w:p>
      <w:pPr>
        <w:pStyle w:val="Normal"/>
        <w:framePr w:w="449" w:x="5174" w:y="770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出</w:t>
      </w:r>
      <w:r>
        <w:rPr>
          <w:rFonts w:ascii="Times New Roman"/>
          <w:color w:val="000000"/>
          <w:spacing w:val="0"/>
          <w:sz w:val="21"/>
        </w:rPr>
      </w:r>
    </w:p>
    <w:p>
      <w:pPr>
        <w:pStyle w:val="Normal"/>
        <w:framePr w:w="346" w:x="5174" w:y="8087"/>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8</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9</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0"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808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2338" w:x="5280" w:y="80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、社会保障和就业支出</w:t>
      </w:r>
      <w:r>
        <w:rPr>
          <w:rFonts w:ascii="Times New Roman"/>
          <w:color w:val="000000"/>
          <w:spacing w:val="0"/>
          <w:sz w:val="21"/>
        </w:rPr>
      </w:r>
    </w:p>
    <w:p>
      <w:pPr>
        <w:pStyle w:val="Normal"/>
        <w:framePr w:w="764" w:x="7968" w:y="808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7968" w:y="8081"/>
        <w:widowControl w:val="off"/>
        <w:autoSpaceDE w:val="off"/>
        <w:autoSpaceDN w:val="off"/>
        <w:spacing w:before="186"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0"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7968"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8914" w:y="8081"/>
        <w:widowControl w:val="off"/>
        <w:autoSpaceDE w:val="off"/>
        <w:autoSpaceDN w:val="off"/>
        <w:spacing w:before="186"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0"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8081"/>
        <w:widowControl w:val="off"/>
        <w:autoSpaceDE w:val="off"/>
        <w:autoSpaceDN w:val="off"/>
        <w:spacing w:before="182"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1709" w:x="5280" w:y="84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、卫生健康支出</w:t>
      </w:r>
      <w:r>
        <w:rPr>
          <w:rFonts w:ascii="Times New Roman"/>
          <w:color w:val="000000"/>
          <w:spacing w:val="0"/>
          <w:sz w:val="21"/>
        </w:rPr>
      </w:r>
    </w:p>
    <w:p>
      <w:pPr>
        <w:pStyle w:val="Normal"/>
        <w:framePr w:w="1817" w:x="5280" w:y="8844"/>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0</w:t>
      </w:r>
      <w:r>
        <w:rPr>
          <w:rFonts w:ascii="GJNMWV+SimSun" w:hAnsi="GJNMWV+SimSun" w:cs="GJNMWV+SimSun"/>
          <w:color w:val="000000"/>
          <w:spacing w:val="0"/>
          <w:sz w:val="21"/>
        </w:rPr>
        <w:t>、节能环保支出</w:t>
      </w:r>
      <w:r>
        <w:rPr>
          <w:rFonts w:ascii="Times New Roman"/>
          <w:color w:val="000000"/>
          <w:spacing w:val="0"/>
          <w:sz w:val="21"/>
        </w:rPr>
      </w:r>
    </w:p>
    <w:p>
      <w:pPr>
        <w:pStyle w:val="Normal"/>
        <w:framePr w:w="1817" w:x="5280" w:y="8844"/>
        <w:widowControl w:val="off"/>
        <w:autoSpaceDE w:val="off"/>
        <w:autoSpaceDN w:val="off"/>
        <w:spacing w:before="157" w:after="0" w:line="209" w:lineRule="exact"/>
        <w:ind w:left="0" w:right="0" w:firstLine="0"/>
        <w:jc w:val="left"/>
        <w:rPr>
          <w:rFonts w:ascii="Times New Roman"/>
          <w:color w:val="000000"/>
          <w:spacing w:val="0"/>
          <w:sz w:val="21"/>
        </w:rPr>
      </w:pPr>
      <w:r>
        <w:rPr>
          <w:rFonts w:ascii="Calibri"/>
          <w:color w:val="000000"/>
          <w:spacing w:val="2"/>
          <w:sz w:val="21"/>
        </w:rPr>
        <w:t>1</w:t>
      </w:r>
      <w:r>
        <w:rPr>
          <w:rFonts w:ascii="GJNMWV+SimSun" w:hAnsi="GJNMWV+SimSun" w:cs="GJNMWV+SimSun"/>
          <w:color w:val="000000"/>
          <w:spacing w:val="0"/>
          <w:sz w:val="21"/>
        </w:rPr>
        <w:t>、城乡社区支出</w:t>
      </w:r>
      <w:r>
        <w:rPr>
          <w:rFonts w:ascii="Times New Roman"/>
          <w:color w:val="000000"/>
          <w:spacing w:val="0"/>
          <w:sz w:val="21"/>
        </w:rPr>
      </w:r>
    </w:p>
    <w:p>
      <w:pPr>
        <w:pStyle w:val="Normal"/>
        <w:framePr w:w="1817" w:x="5280" w:y="8844"/>
        <w:widowControl w:val="off"/>
        <w:autoSpaceDE w:val="off"/>
        <w:autoSpaceDN w:val="off"/>
        <w:spacing w:before="157" w:after="0" w:line="209" w:lineRule="exact"/>
        <w:ind w:left="0" w:right="0" w:firstLine="0"/>
        <w:jc w:val="left"/>
        <w:rPr>
          <w:rFonts w:ascii="Times New Roman"/>
          <w:color w:val="000000"/>
          <w:spacing w:val="0"/>
          <w:sz w:val="21"/>
        </w:rPr>
      </w:pPr>
      <w:r>
        <w:rPr>
          <w:rFonts w:ascii="Calibri"/>
          <w:color w:val="000000"/>
          <w:spacing w:val="2"/>
          <w:sz w:val="21"/>
        </w:rPr>
        <w:t>2</w:t>
      </w:r>
      <w:r>
        <w:rPr>
          <w:rFonts w:ascii="GJNMWV+SimSun" w:hAnsi="GJNMWV+SimSun" w:cs="GJNMWV+SimSun"/>
          <w:color w:val="000000"/>
          <w:spacing w:val="0"/>
          <w:sz w:val="21"/>
        </w:rPr>
        <w:t>、农林水支出</w:t>
      </w:r>
      <w:r>
        <w:rPr>
          <w:rFonts w:ascii="Times New Roman"/>
          <w:color w:val="000000"/>
          <w:spacing w:val="0"/>
          <w:sz w:val="21"/>
        </w:rPr>
      </w:r>
    </w:p>
    <w:p>
      <w:pPr>
        <w:pStyle w:val="Normal"/>
        <w:framePr w:w="611" w:x="9972" w:y="8867"/>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8867"/>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2446" w:x="5280" w:y="10018"/>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3</w:t>
      </w:r>
      <w:r>
        <w:rPr>
          <w:rFonts w:ascii="GJNMWV+SimSun" w:hAnsi="GJNMWV+SimSun" w:cs="GJNMWV+SimSun"/>
          <w:color w:val="000000"/>
          <w:spacing w:val="0"/>
          <w:sz w:val="21"/>
        </w:rPr>
        <w:t>、交通运输支出</w:t>
      </w:r>
      <w:r>
        <w:rPr>
          <w:rFonts w:ascii="Times New Roman"/>
          <w:color w:val="000000"/>
          <w:spacing w:val="0"/>
          <w:sz w:val="21"/>
        </w:rPr>
      </w:r>
    </w:p>
    <w:p>
      <w:pPr>
        <w:pStyle w:val="Normal"/>
        <w:framePr w:w="2446" w:x="5280" w:y="10018"/>
        <w:widowControl w:val="off"/>
        <w:autoSpaceDE w:val="off"/>
        <w:autoSpaceDN w:val="off"/>
        <w:spacing w:before="157" w:after="0" w:line="209" w:lineRule="exact"/>
        <w:ind w:left="0" w:right="0" w:firstLine="0"/>
        <w:jc w:val="left"/>
        <w:rPr>
          <w:rFonts w:ascii="Times New Roman"/>
          <w:color w:val="000000"/>
          <w:spacing w:val="0"/>
          <w:sz w:val="21"/>
        </w:rPr>
      </w:pPr>
      <w:r>
        <w:rPr>
          <w:rFonts w:ascii="Calibri"/>
          <w:color w:val="000000"/>
          <w:spacing w:val="2"/>
          <w:sz w:val="21"/>
        </w:rPr>
        <w:t>4</w:t>
      </w:r>
      <w:r>
        <w:rPr>
          <w:rFonts w:ascii="GJNMWV+SimSun" w:hAnsi="GJNMWV+SimSun" w:cs="GJNMWV+SimSun"/>
          <w:color w:val="000000"/>
          <w:spacing w:val="0"/>
          <w:sz w:val="21"/>
        </w:rPr>
        <w:t>、资源勘探信息等支出</w:t>
      </w:r>
      <w:r>
        <w:rPr>
          <w:rFonts w:ascii="Times New Roman"/>
          <w:color w:val="000000"/>
          <w:spacing w:val="0"/>
          <w:sz w:val="21"/>
        </w:rPr>
      </w:r>
    </w:p>
    <w:p>
      <w:pPr>
        <w:pStyle w:val="Normal"/>
        <w:framePr w:w="2446" w:x="5280" w:y="10018"/>
        <w:widowControl w:val="off"/>
        <w:autoSpaceDE w:val="off"/>
        <w:autoSpaceDN w:val="off"/>
        <w:spacing w:before="157" w:after="0" w:line="209" w:lineRule="exact"/>
        <w:ind w:left="0" w:right="0" w:firstLine="0"/>
        <w:jc w:val="left"/>
        <w:rPr>
          <w:rFonts w:ascii="Times New Roman"/>
          <w:color w:val="000000"/>
          <w:spacing w:val="0"/>
          <w:sz w:val="21"/>
        </w:rPr>
      </w:pPr>
      <w:r>
        <w:rPr>
          <w:rFonts w:ascii="Calibri"/>
          <w:color w:val="000000"/>
          <w:spacing w:val="2"/>
          <w:sz w:val="21"/>
        </w:rPr>
        <w:t>5</w:t>
      </w:r>
      <w:r>
        <w:rPr>
          <w:rFonts w:ascii="GJNMWV+SimSun" w:hAnsi="GJNMWV+SimSun" w:cs="GJNMWV+SimSun"/>
          <w:color w:val="000000"/>
          <w:spacing w:val="0"/>
          <w:sz w:val="21"/>
        </w:rPr>
        <w:t>、商业服务业等支出</w:t>
      </w:r>
      <w:r>
        <w:rPr>
          <w:rFonts w:ascii="Times New Roman"/>
          <w:color w:val="000000"/>
          <w:spacing w:val="0"/>
          <w:sz w:val="21"/>
        </w:rPr>
      </w:r>
    </w:p>
    <w:p>
      <w:pPr>
        <w:pStyle w:val="Normal"/>
        <w:framePr w:w="2446" w:x="5280" w:y="10018"/>
        <w:widowControl w:val="off"/>
        <w:autoSpaceDE w:val="off"/>
        <w:autoSpaceDN w:val="off"/>
        <w:spacing w:before="159" w:after="0" w:line="209" w:lineRule="exact"/>
        <w:ind w:left="0" w:right="0" w:firstLine="0"/>
        <w:jc w:val="left"/>
        <w:rPr>
          <w:rFonts w:ascii="Times New Roman"/>
          <w:color w:val="000000"/>
          <w:spacing w:val="0"/>
          <w:sz w:val="21"/>
        </w:rPr>
      </w:pPr>
      <w:r>
        <w:rPr>
          <w:rFonts w:ascii="Calibri"/>
          <w:color w:val="000000"/>
          <w:spacing w:val="2"/>
          <w:sz w:val="21"/>
        </w:rPr>
        <w:t>6</w:t>
      </w:r>
      <w:r>
        <w:rPr>
          <w:rFonts w:ascii="GJNMWV+SimSun" w:hAnsi="GJNMWV+SimSun" w:cs="GJNMWV+SimSun"/>
          <w:color w:val="000000"/>
          <w:spacing w:val="0"/>
          <w:sz w:val="21"/>
        </w:rPr>
        <w:t>、金融支出</w:t>
      </w:r>
      <w:r>
        <w:rPr>
          <w:rFonts w:ascii="Times New Roman"/>
          <w:color w:val="000000"/>
          <w:spacing w:val="0"/>
          <w:sz w:val="21"/>
        </w:rPr>
      </w:r>
    </w:p>
    <w:p>
      <w:pPr>
        <w:pStyle w:val="Normal"/>
        <w:framePr w:w="2237" w:x="5280" w:y="1158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7</w:t>
      </w:r>
      <w:r>
        <w:rPr>
          <w:rFonts w:ascii="GJNMWV+SimSun" w:hAnsi="GJNMWV+SimSun" w:cs="GJNMWV+SimSun"/>
          <w:color w:val="000000"/>
          <w:spacing w:val="0"/>
          <w:sz w:val="21"/>
        </w:rPr>
        <w:t>、援助其他地区支出</w:t>
      </w:r>
      <w:r>
        <w:rPr>
          <w:rFonts w:ascii="Times New Roman"/>
          <w:color w:val="000000"/>
          <w:spacing w:val="0"/>
          <w:sz w:val="21"/>
        </w:rPr>
      </w:r>
    </w:p>
    <w:p>
      <w:pPr>
        <w:pStyle w:val="Normal"/>
        <w:framePr w:w="2446" w:x="5280" w:y="11974"/>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8</w:t>
      </w:r>
      <w:r>
        <w:rPr>
          <w:rFonts w:ascii="GJNMWV+SimSun" w:hAnsi="GJNMWV+SimSun" w:cs="GJNMWV+SimSun"/>
          <w:color w:val="000000"/>
          <w:spacing w:val="0"/>
          <w:sz w:val="21"/>
        </w:rPr>
        <w:t>、自然资源海洋气象等</w:t>
      </w:r>
      <w:r>
        <w:rPr>
          <w:rFonts w:ascii="Times New Roman"/>
          <w:color w:val="000000"/>
          <w:spacing w:val="0"/>
          <w:sz w:val="21"/>
        </w:rPr>
      </w:r>
    </w:p>
    <w:p>
      <w:pPr>
        <w:pStyle w:val="Normal"/>
        <w:framePr w:w="658" w:x="5174" w:y="122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346" w:x="5174" w:y="1266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1</w:t>
      </w:r>
      <w:r>
        <w:rPr>
          <w:rFonts w:ascii="Times New Roman"/>
          <w:color w:val="000000"/>
          <w:spacing w:val="0"/>
          <w:sz w:val="21"/>
        </w:rPr>
      </w:r>
    </w:p>
    <w:p>
      <w:pPr>
        <w:pStyle w:val="Normal"/>
        <w:framePr w:w="346" w:x="5174" w:y="12666"/>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346" w:x="5174" w:y="12666"/>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1817" w:x="5280" w:y="1264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9</w:t>
      </w:r>
      <w:r>
        <w:rPr>
          <w:rFonts w:ascii="GJNMWV+SimSun" w:hAnsi="GJNMWV+SimSun" w:cs="GJNMWV+SimSun"/>
          <w:color w:val="000000"/>
          <w:spacing w:val="0"/>
          <w:sz w:val="21"/>
        </w:rPr>
        <w:t>、住房保障支出</w:t>
      </w:r>
      <w:r>
        <w:rPr>
          <w:rFonts w:ascii="Times New Roman"/>
          <w:color w:val="000000"/>
          <w:spacing w:val="0"/>
          <w:sz w:val="21"/>
        </w:rPr>
      </w:r>
    </w:p>
    <w:p>
      <w:pPr>
        <w:pStyle w:val="Normal"/>
        <w:framePr w:w="764" w:x="7968" w:y="126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7968" w:y="12660"/>
        <w:widowControl w:val="off"/>
        <w:autoSpaceDE w:val="off"/>
        <w:autoSpaceDN w:val="off"/>
        <w:spacing w:before="186"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764" w:x="8914" w:y="126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8914" w:y="12660"/>
        <w:widowControl w:val="off"/>
        <w:autoSpaceDE w:val="off"/>
        <w:autoSpaceDN w:val="off"/>
        <w:spacing w:before="186" w:after="0" w:line="209" w:lineRule="exact"/>
        <w:ind w:left="154"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12683"/>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12683"/>
        <w:widowControl w:val="off"/>
        <w:autoSpaceDE w:val="off"/>
        <w:autoSpaceDN w:val="off"/>
        <w:spacing w:before="163"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12683"/>
        <w:widowControl w:val="off"/>
        <w:autoSpaceDE w:val="off"/>
        <w:autoSpaceDN w:val="off"/>
        <w:spacing w:before="182"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2237" w:x="5280" w:y="13035"/>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0</w:t>
      </w:r>
      <w:r>
        <w:rPr>
          <w:rFonts w:ascii="GJNMWV+SimSun" w:hAnsi="GJNMWV+SimSun" w:cs="GJNMWV+SimSun"/>
          <w:color w:val="000000"/>
          <w:spacing w:val="0"/>
          <w:sz w:val="21"/>
        </w:rPr>
        <w:t>、粮油物资储备支出</w:t>
      </w:r>
      <w:r>
        <w:rPr>
          <w:rFonts w:ascii="Times New Roman"/>
          <w:color w:val="000000"/>
          <w:spacing w:val="0"/>
          <w:sz w:val="21"/>
        </w:rPr>
      </w:r>
    </w:p>
    <w:p>
      <w:pPr>
        <w:pStyle w:val="Normal"/>
        <w:framePr w:w="2446" w:x="5280" w:y="1342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2"/>
          <w:sz w:val="21"/>
        </w:rPr>
        <w:t>1</w:t>
      </w:r>
      <w:r>
        <w:rPr>
          <w:rFonts w:ascii="GJNMWV+SimSun" w:hAnsi="GJNMWV+SimSun" w:cs="GJNMWV+SimSun"/>
          <w:color w:val="000000"/>
          <w:spacing w:val="0"/>
          <w:sz w:val="21"/>
        </w:rPr>
        <w:t>、灾害防治及应急管理</w:t>
      </w:r>
      <w:r>
        <w:rPr>
          <w:rFonts w:ascii="Times New Roman"/>
          <w:color w:val="000000"/>
          <w:spacing w:val="0"/>
          <w:sz w:val="21"/>
        </w:rPr>
      </w:r>
    </w:p>
    <w:p>
      <w:pPr>
        <w:pStyle w:val="Normal"/>
        <w:framePr w:w="611" w:x="8122" w:y="1344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1344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58" w:x="5174" w:y="137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1503" w:x="5174" w:y="14095"/>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22</w:t>
      </w:r>
      <w:r>
        <w:rPr>
          <w:rFonts w:ascii="GJNMWV+SimSun" w:hAnsi="GJNMWV+SimSun" w:cs="GJNMWV+SimSun"/>
          <w:color w:val="000000"/>
          <w:spacing w:val="0"/>
          <w:sz w:val="21"/>
        </w:rPr>
        <w:t>、其他支出</w:t>
      </w:r>
      <w:r>
        <w:rPr>
          <w:rFonts w:ascii="Times New Roman"/>
          <w:color w:val="000000"/>
          <w:spacing w:val="0"/>
          <w:sz w:val="21"/>
        </w:rPr>
      </w:r>
    </w:p>
    <w:p>
      <w:pPr>
        <w:pStyle w:val="Normal"/>
        <w:framePr w:w="611" w:x="8122" w:y="1411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067" w:y="1411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framePr w:w="611" w:x="9972" w:y="14116"/>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1"/>
          <w:sz w:val="21"/>
        </w:rPr>
        <w:t>0.00</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 style="position:absolute;margin-left:71.6999969482422pt;margin-top:160.350006103516pt;z-index:-31;width:448.200012207031pt;height:562.849975585938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2" w:id="br12"/>
      </w:r>
      <w:r>
        <w:bookmarkEnd w:id="br12"/>
      </w:r>
      <w:r>
        <w:rPr>
          <w:rFonts w:ascii="Arial"/>
          <w:color w:val="ff0000"/>
          <w:spacing w:val="0"/>
          <w:sz w:val="2"/>
        </w:rPr>
        <w:t xml:space="preserve"> </w:t>
      </w:r>
    </w:p>
    <w:p>
      <w:pPr>
        <w:pStyle w:val="Normal"/>
        <w:framePr w:w="5057" w:x="3485" w:y="275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财政拨款收入支出决算总表（续）</w:t>
      </w:r>
      <w:r>
        <w:rPr>
          <w:rFonts w:ascii="Times New Roman"/>
          <w:color w:val="000000"/>
          <w:spacing w:val="0"/>
          <w:sz w:val="32"/>
        </w:rPr>
      </w:r>
    </w:p>
    <w:p>
      <w:pPr>
        <w:pStyle w:val="Normal"/>
        <w:framePr w:w="1159" w:x="9396" w:y="327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04</w:t>
      </w:r>
      <w:r>
        <w:rPr>
          <w:rFonts w:ascii="Times New Roman"/>
          <w:color w:val="000000"/>
          <w:spacing w:val="-14"/>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4" w:x="1474" w:y="35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2974" w:x="1474" w:y="3595"/>
        <w:widowControl w:val="off"/>
        <w:autoSpaceDE w:val="off"/>
        <w:autoSpaceDN w:val="off"/>
        <w:spacing w:before="168" w:after="0" w:line="209" w:lineRule="exact"/>
        <w:ind w:left="1358" w:right="0" w:firstLine="0"/>
        <w:jc w:val="left"/>
        <w:rPr>
          <w:rFonts w:ascii="Times New Roman"/>
          <w:color w:val="000000"/>
          <w:spacing w:val="0"/>
          <w:sz w:val="21"/>
        </w:rPr>
      </w:pPr>
      <w:r>
        <w:rPr>
          <w:rFonts w:ascii="GJNMWV+SimSun" w:hAnsi="GJNMWV+SimSun" w:cs="GJNMWV+SimSun"/>
          <w:color w:val="000000"/>
          <w:spacing w:val="1"/>
          <w:sz w:val="21"/>
        </w:rPr>
        <w:t>收入</w:t>
      </w:r>
      <w:r>
        <w:rPr>
          <w:rFonts w:ascii="Times New Roman"/>
          <w:color w:val="000000"/>
          <w:spacing w:val="0"/>
          <w:sz w:val="21"/>
        </w:rPr>
      </w:r>
    </w:p>
    <w:p>
      <w:pPr>
        <w:pStyle w:val="Normal"/>
        <w:framePr w:w="1709" w:x="8846" w:y="35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660" w:x="7260" w:y="39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w:t>
      </w:r>
      <w:r>
        <w:rPr>
          <w:rFonts w:ascii="Times New Roman"/>
          <w:color w:val="000000"/>
          <w:spacing w:val="0"/>
          <w:sz w:val="21"/>
        </w:rPr>
      </w:r>
    </w:p>
    <w:p>
      <w:pPr>
        <w:pStyle w:val="Normal"/>
        <w:framePr w:w="2107" w:x="8371" w:y="436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一般公共</w:t>
      </w:r>
      <w:r>
        <w:rPr>
          <w:rFonts w:ascii="Times New Roman"/>
          <w:color w:val="000000"/>
          <w:spacing w:val="128"/>
          <w:sz w:val="21"/>
        </w:rPr>
        <w:t xml:space="preserve"> </w:t>
      </w:r>
      <w:r>
        <w:rPr>
          <w:rFonts w:ascii="GJNMWV+SimSun" w:hAnsi="GJNMWV+SimSun" w:cs="GJNMWV+SimSun"/>
          <w:color w:val="000000"/>
          <w:spacing w:val="1"/>
          <w:sz w:val="21"/>
        </w:rPr>
        <w:t>政府性基</w:t>
      </w:r>
      <w:r>
        <w:rPr>
          <w:rFonts w:ascii="Times New Roman"/>
          <w:color w:val="000000"/>
          <w:spacing w:val="0"/>
          <w:sz w:val="21"/>
        </w:rPr>
      </w:r>
    </w:p>
    <w:p>
      <w:pPr>
        <w:pStyle w:val="Normal"/>
        <w:framePr w:w="2107" w:x="8371" w:y="4363"/>
        <w:widowControl w:val="off"/>
        <w:autoSpaceDE w:val="off"/>
        <w:autoSpaceDN w:val="off"/>
        <w:spacing w:before="108"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预算财政</w:t>
      </w:r>
      <w:r>
        <w:rPr>
          <w:rFonts w:ascii="Times New Roman"/>
          <w:color w:val="000000"/>
          <w:spacing w:val="128"/>
          <w:sz w:val="21"/>
        </w:rPr>
        <w:t xml:space="preserve"> </w:t>
      </w:r>
      <w:r>
        <w:rPr>
          <w:rFonts w:ascii="GJNMWV+SimSun" w:hAnsi="GJNMWV+SimSun" w:cs="GJNMWV+SimSun"/>
          <w:color w:val="000000"/>
          <w:spacing w:val="1"/>
          <w:sz w:val="21"/>
        </w:rPr>
        <w:t>金预算财</w:t>
      </w:r>
      <w:r>
        <w:rPr>
          <w:rFonts w:ascii="Times New Roman"/>
          <w:color w:val="000000"/>
          <w:spacing w:val="0"/>
          <w:sz w:val="21"/>
        </w:rPr>
      </w:r>
    </w:p>
    <w:p>
      <w:pPr>
        <w:pStyle w:val="Normal"/>
        <w:framePr w:w="449" w:x="1800" w:y="46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2431" w:y="46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871" w:x="3490" w:y="46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660" w:x="5678" w:y="46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660" w:x="7500" w:y="46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1811" w:x="7450" w:y="4995"/>
        <w:widowControl w:val="off"/>
        <w:autoSpaceDE w:val="off"/>
        <w:autoSpaceDN w:val="off"/>
        <w:spacing w:before="0" w:after="0" w:line="209" w:lineRule="exact"/>
        <w:ind w:left="1130" w:right="0" w:firstLine="0"/>
        <w:jc w:val="left"/>
        <w:rPr>
          <w:rFonts w:ascii="Times New Roman"/>
          <w:color w:val="000000"/>
          <w:spacing w:val="0"/>
          <w:sz w:val="21"/>
        </w:rPr>
      </w:pPr>
      <w:r>
        <w:rPr>
          <w:rFonts w:ascii="GJNMWV+SimSun" w:hAnsi="GJNMWV+SimSun" w:cs="GJNMWV+SimSun"/>
          <w:color w:val="000000"/>
          <w:spacing w:val="1"/>
          <w:sz w:val="21"/>
        </w:rPr>
        <w:t>拨款</w:t>
      </w:r>
      <w:r>
        <w:rPr>
          <w:rFonts w:ascii="Times New Roman"/>
          <w:color w:val="000000"/>
          <w:spacing w:val="0"/>
          <w:sz w:val="21"/>
        </w:rPr>
      </w:r>
    </w:p>
    <w:p>
      <w:pPr>
        <w:pStyle w:val="Normal"/>
        <w:framePr w:w="1811" w:x="7450" w:y="4995"/>
        <w:widowControl w:val="off"/>
        <w:autoSpaceDE w:val="off"/>
        <w:autoSpaceDN w:val="off"/>
        <w:spacing w:before="146" w:after="0" w:line="209" w:lineRule="exact"/>
        <w:ind w:left="0" w:right="0" w:firstLine="0"/>
        <w:jc w:val="left"/>
        <w:rPr>
          <w:rFonts w:ascii="Times New Roman"/>
          <w:color w:val="000000"/>
          <w:spacing w:val="0"/>
          <w:sz w:val="21"/>
        </w:rPr>
      </w:pPr>
      <w:r>
        <w:rPr>
          <w:rFonts w:ascii="GJNMWV+SimSun"/>
          <w:color w:val="000000"/>
          <w:spacing w:val="0"/>
          <w:sz w:val="21"/>
        </w:rPr>
        <w:t>164.69</w:t>
      </w:r>
      <w:r>
        <w:rPr>
          <w:rFonts w:ascii="Times New Roman"/>
          <w:color w:val="000000"/>
          <w:spacing w:val="152"/>
          <w:sz w:val="21"/>
        </w:rPr>
        <w:t xml:space="preserve"> </w:t>
      </w:r>
      <w:r>
        <w:rPr>
          <w:rFonts w:ascii="GJNMWV+SimSun"/>
          <w:color w:val="000000"/>
          <w:spacing w:val="0"/>
          <w:sz w:val="21"/>
        </w:rPr>
        <w:t>1164.69</w:t>
      </w:r>
      <w:r>
        <w:rPr>
          <w:rFonts w:ascii="Times New Roman"/>
          <w:color w:val="000000"/>
          <w:spacing w:val="0"/>
          <w:sz w:val="21"/>
        </w:rPr>
      </w:r>
    </w:p>
    <w:p>
      <w:pPr>
        <w:pStyle w:val="Normal"/>
        <w:framePr w:w="871" w:x="9499" w:y="49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政拨款</w:t>
      </w:r>
      <w:r>
        <w:rPr>
          <w:rFonts w:ascii="Times New Roman"/>
          <w:color w:val="000000"/>
          <w:spacing w:val="0"/>
          <w:sz w:val="21"/>
        </w:rPr>
      </w:r>
    </w:p>
    <w:p>
      <w:pPr>
        <w:pStyle w:val="Normal"/>
        <w:framePr w:w="345" w:x="7344" w:y="53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w:t>
      </w:r>
      <w:r>
        <w:rPr>
          <w:rFonts w:ascii="Times New Roman"/>
          <w:color w:val="000000"/>
          <w:spacing w:val="0"/>
          <w:sz w:val="21"/>
        </w:rPr>
      </w:r>
    </w:p>
    <w:p>
      <w:pPr>
        <w:pStyle w:val="Normal"/>
        <w:framePr w:w="1503" w:x="1589" w:y="5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本年收入合计</w:t>
      </w:r>
      <w:r>
        <w:rPr>
          <w:rFonts w:ascii="Times New Roman"/>
          <w:color w:val="000000"/>
          <w:spacing w:val="0"/>
          <w:sz w:val="21"/>
        </w:rPr>
      </w:r>
    </w:p>
    <w:p>
      <w:pPr>
        <w:pStyle w:val="Normal"/>
        <w:framePr w:w="976" w:x="3437" w:y="5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0"/>
          <w:sz w:val="21"/>
        </w:rPr>
      </w:r>
    </w:p>
    <w:p>
      <w:pPr>
        <w:pStyle w:val="Normal"/>
        <w:framePr w:w="1503" w:x="5256" w:y="5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本年支出合计</w:t>
      </w:r>
      <w:r>
        <w:rPr>
          <w:rFonts w:ascii="Times New Roman"/>
          <w:color w:val="000000"/>
          <w:spacing w:val="0"/>
          <w:sz w:val="21"/>
        </w:rPr>
      </w:r>
    </w:p>
    <w:p>
      <w:pPr>
        <w:pStyle w:val="Normal"/>
        <w:framePr w:w="664" w:x="9605" w:y="55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7500" w:y="61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7606" w:y="61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4" w:x="8580" w:y="61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4" w:x="8580" w:y="6108"/>
        <w:widowControl w:val="off"/>
        <w:autoSpaceDE w:val="off"/>
        <w:autoSpaceDN w:val="off"/>
        <w:spacing w:before="552"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4" w:x="9605" w:y="61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709" w:x="1488" w:y="615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年初财政拨款结</w:t>
      </w:r>
      <w:r>
        <w:rPr>
          <w:rFonts w:ascii="Times New Roman"/>
          <w:color w:val="000000"/>
          <w:spacing w:val="0"/>
          <w:sz w:val="21"/>
        </w:rPr>
      </w:r>
    </w:p>
    <w:p>
      <w:pPr>
        <w:pStyle w:val="Normal"/>
        <w:framePr w:w="1709" w:x="1488" w:y="6154"/>
        <w:widowControl w:val="off"/>
        <w:autoSpaceDE w:val="off"/>
        <w:autoSpaceDN w:val="off"/>
        <w:spacing w:before="105" w:after="0" w:line="209" w:lineRule="exact"/>
        <w:ind w:left="314" w:right="0" w:firstLine="0"/>
        <w:jc w:val="left"/>
        <w:rPr>
          <w:rFonts w:ascii="Times New Roman"/>
          <w:color w:val="000000"/>
          <w:spacing w:val="0"/>
          <w:sz w:val="21"/>
        </w:rPr>
      </w:pPr>
      <w:r>
        <w:rPr>
          <w:rFonts w:ascii="GJNMWV+SimSun" w:hAnsi="GJNMWV+SimSun" w:cs="GJNMWV+SimSun"/>
          <w:color w:val="000000"/>
          <w:spacing w:val="0"/>
          <w:sz w:val="21"/>
        </w:rPr>
        <w:t>转和结余</w:t>
      </w:r>
      <w:r>
        <w:rPr>
          <w:rFonts w:ascii="Times New Roman"/>
          <w:color w:val="000000"/>
          <w:spacing w:val="0"/>
          <w:sz w:val="21"/>
        </w:rPr>
      </w:r>
    </w:p>
    <w:p>
      <w:pPr>
        <w:pStyle w:val="Normal"/>
        <w:framePr w:w="345" w:x="3593" w:y="631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3593" w:y="6312"/>
        <w:widowControl w:val="off"/>
        <w:autoSpaceDE w:val="off"/>
        <w:autoSpaceDN w:val="off"/>
        <w:spacing w:before="348"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3701" w:y="631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6" w:x="3701" w:y="6312"/>
        <w:widowControl w:val="off"/>
        <w:autoSpaceDE w:val="off"/>
        <w:autoSpaceDN w:val="off"/>
        <w:spacing w:before="348"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2549" w:x="4733" w:y="631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年末财政拨款结转和结余</w:t>
      </w:r>
      <w:r>
        <w:rPr>
          <w:rFonts w:ascii="Times New Roman"/>
          <w:color w:val="000000"/>
          <w:spacing w:val="0"/>
          <w:sz w:val="21"/>
        </w:rPr>
      </w:r>
    </w:p>
    <w:p>
      <w:pPr>
        <w:pStyle w:val="Normal"/>
        <w:framePr w:w="2549" w:x="4733" w:y="6312"/>
        <w:widowControl w:val="off"/>
        <w:autoSpaceDE w:val="off"/>
        <w:autoSpaceDN w:val="off"/>
        <w:spacing w:before="348" w:after="0" w:line="209" w:lineRule="exact"/>
        <w:ind w:left="943"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500" w:y="686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500" w:y="6869"/>
        <w:widowControl w:val="off"/>
        <w:autoSpaceDE w:val="off"/>
        <w:autoSpaceDN w:val="off"/>
        <w:spacing w:before="552"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4" w:x="9605" w:y="686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4" w:x="9605" w:y="6869"/>
        <w:widowControl w:val="off"/>
        <w:autoSpaceDE w:val="off"/>
        <w:autoSpaceDN w:val="off"/>
        <w:spacing w:before="552"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709" w:x="1488" w:y="691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一般公共预算财</w:t>
      </w:r>
      <w:r>
        <w:rPr>
          <w:rFonts w:ascii="Times New Roman"/>
          <w:color w:val="000000"/>
          <w:spacing w:val="0"/>
          <w:sz w:val="21"/>
        </w:rPr>
      </w:r>
    </w:p>
    <w:p>
      <w:pPr>
        <w:pStyle w:val="Normal"/>
        <w:framePr w:w="1709" w:x="1488" w:y="6915"/>
        <w:widowControl w:val="off"/>
        <w:autoSpaceDE w:val="off"/>
        <w:autoSpaceDN w:val="off"/>
        <w:spacing w:before="105" w:after="0" w:line="209" w:lineRule="exact"/>
        <w:ind w:left="420" w:right="0" w:firstLine="0"/>
        <w:jc w:val="left"/>
        <w:rPr>
          <w:rFonts w:ascii="Times New Roman"/>
          <w:color w:val="000000"/>
          <w:spacing w:val="0"/>
          <w:sz w:val="21"/>
        </w:rPr>
      </w:pPr>
      <w:r>
        <w:rPr>
          <w:rFonts w:ascii="GJNMWV+SimSun" w:hAnsi="GJNMWV+SimSun" w:cs="GJNMWV+SimSun"/>
          <w:color w:val="000000"/>
          <w:spacing w:val="0"/>
          <w:sz w:val="21"/>
        </w:rPr>
        <w:t>政拨款</w:t>
      </w:r>
      <w:r>
        <w:rPr>
          <w:rFonts w:ascii="Times New Roman"/>
          <w:color w:val="000000"/>
          <w:spacing w:val="0"/>
          <w:sz w:val="21"/>
        </w:rPr>
      </w:r>
    </w:p>
    <w:p>
      <w:pPr>
        <w:pStyle w:val="Normal"/>
        <w:framePr w:w="345" w:x="3593" w:y="76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3701" w:y="76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4" w:x="5676" w:y="76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4" w:x="8580" w:y="763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1709" w:x="1488" w:y="767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政府性基金预算</w:t>
      </w:r>
      <w:r>
        <w:rPr>
          <w:rFonts w:ascii="Times New Roman"/>
          <w:color w:val="000000"/>
          <w:spacing w:val="0"/>
          <w:sz w:val="21"/>
        </w:rPr>
      </w:r>
    </w:p>
    <w:p>
      <w:pPr>
        <w:pStyle w:val="Normal"/>
        <w:framePr w:w="1709" w:x="1488" w:y="7675"/>
        <w:widowControl w:val="off"/>
        <w:autoSpaceDE w:val="off"/>
        <w:autoSpaceDN w:val="off"/>
        <w:spacing w:before="105" w:after="0" w:line="209" w:lineRule="exact"/>
        <w:ind w:left="314" w:right="0" w:firstLine="0"/>
        <w:jc w:val="left"/>
        <w:rPr>
          <w:rFonts w:ascii="Times New Roman"/>
          <w:color w:val="000000"/>
          <w:spacing w:val="0"/>
          <w:sz w:val="21"/>
        </w:rPr>
      </w:pPr>
      <w:r>
        <w:rPr>
          <w:rFonts w:ascii="GJNMWV+SimSun" w:hAnsi="GJNMWV+SimSun" w:cs="GJNMWV+SimSun"/>
          <w:color w:val="000000"/>
          <w:spacing w:val="0"/>
          <w:sz w:val="21"/>
        </w:rPr>
        <w:t>财政拨款</w:t>
      </w:r>
      <w:r>
        <w:rPr>
          <w:rFonts w:ascii="Times New Roman"/>
          <w:color w:val="000000"/>
          <w:spacing w:val="0"/>
          <w:sz w:val="21"/>
        </w:rPr>
      </w:r>
    </w:p>
    <w:p>
      <w:pPr>
        <w:pStyle w:val="Normal"/>
        <w:framePr w:w="345" w:x="7166" w:y="83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w:t>
      </w:r>
      <w:r>
        <w:rPr>
          <w:rFonts w:ascii="Times New Roman"/>
          <w:color w:val="000000"/>
          <w:spacing w:val="0"/>
          <w:sz w:val="21"/>
        </w:rPr>
      </w:r>
    </w:p>
    <w:p>
      <w:pPr>
        <w:pStyle w:val="Normal"/>
        <w:framePr w:w="870" w:x="7272" w:y="83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164.69</w:t>
      </w:r>
      <w:r>
        <w:rPr>
          <w:rFonts w:ascii="Times New Roman"/>
          <w:color w:val="000000"/>
          <w:spacing w:val="0"/>
          <w:sz w:val="21"/>
        </w:rPr>
      </w:r>
    </w:p>
    <w:p>
      <w:pPr>
        <w:pStyle w:val="Normal"/>
        <w:framePr w:w="976" w:x="8285" w:y="83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0"/>
          <w:sz w:val="21"/>
        </w:rPr>
      </w:r>
    </w:p>
    <w:p>
      <w:pPr>
        <w:pStyle w:val="Normal"/>
        <w:framePr w:w="1083" w:x="1800" w:y="84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收入总计</w:t>
      </w:r>
      <w:r>
        <w:rPr>
          <w:rFonts w:ascii="Times New Roman"/>
          <w:color w:val="000000"/>
          <w:spacing w:val="0"/>
          <w:sz w:val="21"/>
        </w:rPr>
      </w:r>
    </w:p>
    <w:p>
      <w:pPr>
        <w:pStyle w:val="Normal"/>
        <w:framePr w:w="980" w:x="3434" w:y="84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1164.69</w:t>
      </w:r>
      <w:r>
        <w:rPr>
          <w:rFonts w:ascii="Times New Roman"/>
          <w:color w:val="000000"/>
          <w:spacing w:val="0"/>
          <w:sz w:val="21"/>
        </w:rPr>
      </w:r>
    </w:p>
    <w:p>
      <w:pPr>
        <w:pStyle w:val="Normal"/>
        <w:framePr w:w="1083" w:x="5467" w:y="84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支出总计</w:t>
      </w:r>
      <w:r>
        <w:rPr>
          <w:rFonts w:ascii="Times New Roman"/>
          <w:color w:val="000000"/>
          <w:spacing w:val="0"/>
          <w:sz w:val="21"/>
        </w:rPr>
      </w:r>
    </w:p>
    <w:p>
      <w:pPr>
        <w:pStyle w:val="Normal"/>
        <w:framePr w:w="664" w:x="9605" w:y="84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9081" w:x="1474" w:y="923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注：本表反映部门本年度一般公共预算财政拨款和政府性基金预算财政拨款的总收支和年末结转</w:t>
      </w:r>
      <w:r>
        <w:rPr>
          <w:rFonts w:ascii="Times New Roman"/>
          <w:color w:val="000000"/>
          <w:spacing w:val="0"/>
          <w:sz w:val="21"/>
        </w:rPr>
      </w:r>
    </w:p>
    <w:p>
      <w:pPr>
        <w:pStyle w:val="Normal"/>
        <w:framePr w:w="9081" w:x="1474" w:y="9233"/>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结余情况;报表存在尾数差异因四舍五入造成，可以忽略不计。</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71.6999969482422pt;margin-top:191.850006103516pt;z-index:-35;width:446.200012207031pt;height:253.199996948242pt;mso-position-horizontal:absolute;mso-position-horizontal-relative:page;mso-position-vertical:absolute;mso-position-vertical-relative:page" type="#_x0000_t75">
            <v:imagedata xmlns:r="http://schemas.openxmlformats.org/officeDocument/2006/relationships" r:id="rId9"/>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3" w:id="br13"/>
      </w:r>
      <w:r>
        <w:bookmarkEnd w:id="br13"/>
      </w:r>
      <w:r>
        <w:rPr>
          <w:rFonts w:ascii="Arial"/>
          <w:color w:val="ff0000"/>
          <w:spacing w:val="0"/>
          <w:sz w:val="2"/>
        </w:rPr>
        <w:t xml:space="preserve"> </w:t>
      </w:r>
    </w:p>
    <w:p>
      <w:pPr>
        <w:pStyle w:val="Normal"/>
        <w:framePr w:w="7948" w:x="2040" w:y="275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一般公共预算财政拨款支出决算表（按功能分类科目）</w:t>
      </w:r>
      <w:r>
        <w:rPr>
          <w:rFonts w:ascii="Times New Roman"/>
          <w:color w:val="000000"/>
          <w:spacing w:val="0"/>
          <w:sz w:val="32"/>
        </w:rPr>
      </w:r>
    </w:p>
    <w:p>
      <w:pPr>
        <w:pStyle w:val="Normal"/>
        <w:framePr w:w="1188" w:x="9274" w:y="327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0"/>
          <w:sz w:val="21"/>
        </w:rPr>
        <w:t xml:space="preserve"> </w:t>
      </w:r>
      <w:r>
        <w:rPr>
          <w:rFonts w:ascii="GJNMWV+SimSun"/>
          <w:color w:val="000000"/>
          <w:spacing w:val="1"/>
          <w:sz w:val="21"/>
        </w:rPr>
        <w:t>05</w:t>
      </w:r>
      <w:r>
        <w:rPr>
          <w:rFonts w:ascii="Times New Roman"/>
          <w:color w:val="000000"/>
          <w:spacing w:val="0"/>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3084" w:x="1474" w:y="35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编制部门：</w:t>
      </w:r>
      <w:r>
        <w:rPr>
          <w:rFonts w:ascii="Times New Roman"/>
          <w:color w:val="000000"/>
          <w:spacing w:val="54"/>
          <w:sz w:val="21"/>
        </w:rPr>
        <w:t xml:space="preserve"> </w:t>
      </w:r>
      <w:r>
        <w:rPr>
          <w:rFonts w:ascii="GJNMWV+SimSun" w:hAnsi="GJNMWV+SimSun" w:cs="GJNMWV+SimSun"/>
          <w:color w:val="000000"/>
          <w:spacing w:val="1"/>
          <w:sz w:val="21"/>
        </w:rPr>
        <w:t>兴平市人民检察院</w:t>
      </w:r>
      <w:r>
        <w:rPr>
          <w:rFonts w:ascii="Times New Roman"/>
          <w:color w:val="000000"/>
          <w:spacing w:val="0"/>
          <w:sz w:val="21"/>
        </w:rPr>
      </w:r>
    </w:p>
    <w:p>
      <w:pPr>
        <w:pStyle w:val="Normal"/>
        <w:framePr w:w="1714" w:x="8748" w:y="35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金额单位：万元</w:t>
      </w:r>
      <w:r>
        <w:rPr>
          <w:rFonts w:ascii="Times New Roman"/>
          <w:color w:val="000000"/>
          <w:spacing w:val="0"/>
          <w:sz w:val="21"/>
        </w:rPr>
      </w:r>
    </w:p>
    <w:p>
      <w:pPr>
        <w:pStyle w:val="Normal"/>
        <w:framePr w:w="449" w:x="2818" w:y="39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3449" w:y="39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1083" w:x="6722" w:y="39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基本支出</w:t>
      </w:r>
      <w:r>
        <w:rPr>
          <w:rFonts w:ascii="Times New Roman"/>
          <w:color w:val="000000"/>
          <w:spacing w:val="0"/>
          <w:sz w:val="21"/>
        </w:rPr>
      </w:r>
    </w:p>
    <w:p>
      <w:pPr>
        <w:pStyle w:val="Normal"/>
        <w:framePr w:w="871" w:x="5126" w:y="423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w:t>
      </w:r>
      <w:r>
        <w:rPr>
          <w:rFonts w:ascii="Times New Roman"/>
          <w:color w:val="000000"/>
          <w:spacing w:val="0"/>
          <w:sz w:val="21"/>
        </w:rPr>
      </w:r>
    </w:p>
    <w:p>
      <w:pPr>
        <w:pStyle w:val="Normal"/>
        <w:framePr w:w="871" w:x="5126" w:y="4236"/>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出合计</w:t>
      </w:r>
      <w:r>
        <w:rPr>
          <w:rFonts w:ascii="Times New Roman"/>
          <w:color w:val="000000"/>
          <w:spacing w:val="0"/>
          <w:sz w:val="21"/>
        </w:rPr>
      </w:r>
    </w:p>
    <w:p>
      <w:pPr>
        <w:pStyle w:val="Normal"/>
        <w:framePr w:w="1779" w:x="8494" w:y="43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项目支出</w:t>
      </w:r>
      <w:r>
        <w:rPr>
          <w:rFonts w:ascii="Times New Roman"/>
          <w:color w:val="000000"/>
          <w:spacing w:val="221"/>
          <w:sz w:val="21"/>
        </w:rPr>
        <w:t xml:space="preserve"> </w:t>
      </w:r>
      <w:r>
        <w:rPr>
          <w:rFonts w:ascii="GJNMWV+SimSun" w:hAnsi="GJNMWV+SimSun" w:cs="GJNMWV+SimSun"/>
          <w:color w:val="000000"/>
          <w:spacing w:val="1"/>
          <w:sz w:val="21"/>
        </w:rPr>
        <w:t>备注</w:t>
      </w:r>
      <w:r>
        <w:rPr>
          <w:rFonts w:ascii="Times New Roman"/>
          <w:color w:val="000000"/>
          <w:spacing w:val="0"/>
          <w:sz w:val="21"/>
        </w:rPr>
      </w:r>
    </w:p>
    <w:p>
      <w:pPr>
        <w:pStyle w:val="Normal"/>
        <w:framePr w:w="1083" w:x="1541" w:y="44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功能分类</w:t>
      </w:r>
      <w:r>
        <w:rPr>
          <w:rFonts w:ascii="Times New Roman"/>
          <w:color w:val="000000"/>
          <w:spacing w:val="0"/>
          <w:sz w:val="21"/>
        </w:rPr>
      </w:r>
    </w:p>
    <w:p>
      <w:pPr>
        <w:pStyle w:val="Normal"/>
        <w:framePr w:w="1083" w:x="1541" w:y="4464"/>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科目编码</w:t>
      </w:r>
      <w:r>
        <w:rPr>
          <w:rFonts w:ascii="Times New Roman"/>
          <w:color w:val="000000"/>
          <w:spacing w:val="0"/>
          <w:sz w:val="21"/>
        </w:rPr>
      </w:r>
    </w:p>
    <w:p>
      <w:pPr>
        <w:pStyle w:val="Normal"/>
        <w:framePr w:w="871" w:x="7680" w:y="44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公用经</w:t>
      </w:r>
      <w:r>
        <w:rPr>
          <w:rFonts w:ascii="Times New Roman"/>
          <w:color w:val="000000"/>
          <w:spacing w:val="0"/>
          <w:sz w:val="21"/>
        </w:rPr>
      </w:r>
    </w:p>
    <w:p>
      <w:pPr>
        <w:pStyle w:val="Normal"/>
        <w:framePr w:w="871" w:x="7680" w:y="4464"/>
        <w:widowControl w:val="off"/>
        <w:autoSpaceDE w:val="off"/>
        <w:autoSpaceDN w:val="off"/>
        <w:spacing w:before="105" w:after="0" w:line="209" w:lineRule="exact"/>
        <w:ind w:left="209" w:right="0" w:firstLine="0"/>
        <w:jc w:val="left"/>
        <w:rPr>
          <w:rFonts w:ascii="Times New Roman"/>
          <w:color w:val="000000"/>
          <w:spacing w:val="0"/>
          <w:sz w:val="21"/>
        </w:rPr>
      </w:pPr>
      <w:r>
        <w:rPr>
          <w:rFonts w:ascii="GJNMWV+SimSun" w:hAnsi="GJNMWV+SimSun" w:cs="GJNMWV+SimSun"/>
          <w:color w:val="000000"/>
          <w:spacing w:val="0"/>
          <w:sz w:val="21"/>
        </w:rPr>
        <w:t>费</w:t>
      </w:r>
      <w:r>
        <w:rPr>
          <w:rFonts w:ascii="Times New Roman"/>
          <w:color w:val="000000"/>
          <w:spacing w:val="0"/>
          <w:sz w:val="21"/>
        </w:rPr>
      </w:r>
    </w:p>
    <w:p>
      <w:pPr>
        <w:pStyle w:val="Normal"/>
        <w:framePr w:w="1083" w:x="3322" w:y="462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1723" w:x="6012" w:y="462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166"/>
          <w:sz w:val="21"/>
        </w:rPr>
        <w:t xml:space="preserve"> </w:t>
      </w:r>
      <w:r>
        <w:rPr>
          <w:rFonts w:ascii="GJNMWV+SimSun" w:hAnsi="GJNMWV+SimSun" w:cs="GJNMWV+SimSun"/>
          <w:color w:val="000000"/>
          <w:spacing w:val="1"/>
          <w:sz w:val="21"/>
        </w:rPr>
        <w:t>人员经费</w:t>
      </w:r>
      <w:r>
        <w:rPr>
          <w:rFonts w:ascii="Times New Roman"/>
          <w:color w:val="000000"/>
          <w:spacing w:val="0"/>
          <w:sz w:val="21"/>
        </w:rPr>
      </w:r>
    </w:p>
    <w:p>
      <w:pPr>
        <w:pStyle w:val="Normal"/>
        <w:framePr w:w="345" w:x="7879" w:y="52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w:t>
      </w:r>
      <w:r>
        <w:rPr>
          <w:rFonts w:ascii="Times New Roman"/>
          <w:color w:val="000000"/>
          <w:spacing w:val="0"/>
          <w:sz w:val="21"/>
        </w:rPr>
      </w:r>
    </w:p>
    <w:p>
      <w:pPr>
        <w:pStyle w:val="Normal"/>
        <w:framePr w:w="659" w:x="7985" w:y="52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3.47</w:t>
      </w:r>
      <w:r>
        <w:rPr>
          <w:rFonts w:ascii="Times New Roman"/>
          <w:color w:val="000000"/>
          <w:spacing w:val="0"/>
          <w:sz w:val="21"/>
        </w:rPr>
      </w:r>
    </w:p>
    <w:p>
      <w:pPr>
        <w:pStyle w:val="Normal"/>
        <w:framePr w:w="870" w:x="8767" w:y="520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660" w:x="3026" w:y="52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1684" w:x="5119" w:y="52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1164.69</w:t>
      </w:r>
      <w:r>
        <w:rPr>
          <w:rFonts w:ascii="Times New Roman"/>
          <w:color w:val="000000"/>
          <w:spacing w:val="25"/>
          <w:sz w:val="21"/>
        </w:rPr>
        <w:t xml:space="preserve"> </w:t>
      </w:r>
      <w:r>
        <w:rPr>
          <w:rFonts w:ascii="GJNMWV+SimSun"/>
          <w:color w:val="000000"/>
          <w:spacing w:val="0"/>
          <w:sz w:val="21"/>
        </w:rPr>
        <w:t>892.69</w:t>
      </w:r>
      <w:r>
        <w:rPr>
          <w:rFonts w:ascii="Times New Roman"/>
          <w:color w:val="000000"/>
          <w:spacing w:val="0"/>
          <w:sz w:val="21"/>
        </w:rPr>
      </w:r>
    </w:p>
    <w:p>
      <w:pPr>
        <w:pStyle w:val="Normal"/>
        <w:framePr w:w="870" w:x="6924" w:y="52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809.22</w:t>
      </w:r>
      <w:r>
        <w:rPr>
          <w:rFonts w:ascii="Times New Roman"/>
          <w:color w:val="000000"/>
          <w:spacing w:val="0"/>
          <w:sz w:val="21"/>
        </w:rPr>
      </w:r>
    </w:p>
    <w:p>
      <w:pPr>
        <w:pStyle w:val="Normal"/>
        <w:framePr w:w="870" w:x="6924" w:y="5259"/>
        <w:widowControl w:val="off"/>
        <w:autoSpaceDE w:val="off"/>
        <w:autoSpaceDN w:val="off"/>
        <w:spacing w:before="197" w:after="0" w:line="209" w:lineRule="exact"/>
        <w:ind w:left="0" w:right="0" w:firstLine="0"/>
        <w:jc w:val="left"/>
        <w:rPr>
          <w:rFonts w:ascii="Times New Roman"/>
          <w:color w:val="000000"/>
          <w:spacing w:val="0"/>
          <w:sz w:val="21"/>
        </w:rPr>
      </w:pPr>
      <w:r>
        <w:rPr>
          <w:rFonts w:ascii="GJNMWV+SimSun"/>
          <w:color w:val="000000"/>
          <w:spacing w:val="0"/>
          <w:sz w:val="21"/>
        </w:rPr>
        <w:t>651.21</w:t>
      </w:r>
      <w:r>
        <w:rPr>
          <w:rFonts w:ascii="Times New Roman"/>
          <w:color w:val="000000"/>
          <w:spacing w:val="0"/>
          <w:sz w:val="21"/>
        </w:rPr>
      </w:r>
    </w:p>
    <w:p>
      <w:pPr>
        <w:pStyle w:val="Normal"/>
        <w:framePr w:w="659" w:x="9802" w:y="52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5259"/>
        <w:widowControl w:val="off"/>
        <w:autoSpaceDE w:val="off"/>
        <w:autoSpaceDN w:val="off"/>
        <w:spacing w:before="197"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345" w:x="5933" w:y="56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w:t>
      </w:r>
      <w:r>
        <w:rPr>
          <w:rFonts w:ascii="Times New Roman"/>
          <w:color w:val="000000"/>
          <w:spacing w:val="0"/>
          <w:sz w:val="21"/>
        </w:rPr>
      </w:r>
    </w:p>
    <w:p>
      <w:pPr>
        <w:pStyle w:val="Normal"/>
        <w:framePr w:w="764" w:x="6038" w:y="56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34.68</w:t>
      </w:r>
      <w:r>
        <w:rPr>
          <w:rFonts w:ascii="Times New Roman"/>
          <w:color w:val="000000"/>
          <w:spacing w:val="0"/>
          <w:sz w:val="21"/>
        </w:rPr>
      </w:r>
    </w:p>
    <w:p>
      <w:pPr>
        <w:pStyle w:val="Normal"/>
        <w:framePr w:w="764" w:x="7879" w:y="56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83.47</w:t>
      </w:r>
      <w:r>
        <w:rPr>
          <w:rFonts w:ascii="Times New Roman"/>
          <w:color w:val="000000"/>
          <w:spacing w:val="0"/>
          <w:sz w:val="21"/>
        </w:rPr>
      </w:r>
    </w:p>
    <w:p>
      <w:pPr>
        <w:pStyle w:val="Normal"/>
        <w:framePr w:w="345" w:x="1474" w:y="58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450" w:x="1579" w:y="58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04</w:t>
      </w:r>
      <w:r>
        <w:rPr>
          <w:rFonts w:ascii="Times New Roman"/>
          <w:color w:val="000000"/>
          <w:spacing w:val="0"/>
          <w:sz w:val="21"/>
        </w:rPr>
      </w:r>
    </w:p>
    <w:p>
      <w:pPr>
        <w:pStyle w:val="Normal"/>
        <w:framePr w:w="450" w:x="1579" w:y="5839"/>
        <w:widowControl w:val="off"/>
        <w:autoSpaceDE w:val="off"/>
        <w:autoSpaceDN w:val="off"/>
        <w:spacing w:before="372" w:after="0" w:line="209" w:lineRule="exact"/>
        <w:ind w:left="106"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1498" w:x="3182" w:y="58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公共安全支出</w:t>
      </w:r>
      <w:r>
        <w:rPr>
          <w:rFonts w:ascii="Times New Roman"/>
          <w:color w:val="000000"/>
          <w:spacing w:val="0"/>
          <w:sz w:val="21"/>
        </w:rPr>
      </w:r>
    </w:p>
    <w:p>
      <w:pPr>
        <w:pStyle w:val="Normal"/>
        <w:framePr w:w="1498" w:x="3182" w:y="5839"/>
        <w:widowControl w:val="off"/>
        <w:autoSpaceDE w:val="off"/>
        <w:autoSpaceDN w:val="off"/>
        <w:spacing w:before="372" w:after="0" w:line="209" w:lineRule="exact"/>
        <w:ind w:left="430" w:right="0" w:firstLine="0"/>
        <w:jc w:val="left"/>
        <w:rPr>
          <w:rFonts w:ascii="Times New Roman"/>
          <w:color w:val="000000"/>
          <w:spacing w:val="0"/>
          <w:sz w:val="21"/>
        </w:rPr>
      </w:pPr>
      <w:r>
        <w:rPr>
          <w:rFonts w:ascii="GJNMWV+SimSun" w:hAnsi="GJNMWV+SimSun" w:cs="GJNMWV+SimSun"/>
          <w:color w:val="000000"/>
          <w:spacing w:val="-1"/>
          <w:sz w:val="21"/>
        </w:rPr>
        <w:t>检察</w:t>
      </w:r>
      <w:r>
        <w:rPr>
          <w:rFonts w:ascii="Times New Roman"/>
          <w:color w:val="000000"/>
          <w:spacing w:val="0"/>
          <w:sz w:val="21"/>
        </w:rPr>
      </w:r>
    </w:p>
    <w:p>
      <w:pPr>
        <w:pStyle w:val="Normal"/>
        <w:framePr w:w="976" w:x="5119" w:y="58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0"/>
          <w:sz w:val="21"/>
        </w:rPr>
      </w:r>
    </w:p>
    <w:p>
      <w:pPr>
        <w:pStyle w:val="Normal"/>
        <w:framePr w:w="976" w:x="5119" w:y="5839"/>
        <w:widowControl w:val="off"/>
        <w:autoSpaceDE w:val="off"/>
        <w:autoSpaceDN w:val="off"/>
        <w:spacing w:before="372" w:after="0" w:line="209" w:lineRule="exact"/>
        <w:ind w:left="0" w:right="0" w:firstLine="0"/>
        <w:jc w:val="left"/>
        <w:rPr>
          <w:rFonts w:ascii="Times New Roman"/>
          <w:color w:val="000000"/>
          <w:spacing w:val="0"/>
          <w:sz w:val="21"/>
        </w:rPr>
      </w:pPr>
      <w:r>
        <w:rPr>
          <w:rFonts w:ascii="GJNMWV+SimSun"/>
          <w:color w:val="000000"/>
          <w:spacing w:val="0"/>
          <w:sz w:val="21"/>
        </w:rPr>
        <w:t>1006.68</w:t>
      </w:r>
      <w:r>
        <w:rPr>
          <w:rFonts w:ascii="Times New Roman"/>
          <w:color w:val="000000"/>
          <w:spacing w:val="0"/>
          <w:sz w:val="21"/>
        </w:rPr>
      </w:r>
    </w:p>
    <w:p>
      <w:pPr>
        <w:pStyle w:val="Normal"/>
        <w:framePr w:w="976" w:x="5119" w:y="5839"/>
        <w:widowControl w:val="off"/>
        <w:autoSpaceDE w:val="off"/>
        <w:autoSpaceDN w:val="off"/>
        <w:spacing w:before="355" w:after="0" w:line="209" w:lineRule="exact"/>
        <w:ind w:left="106" w:right="0" w:firstLine="0"/>
        <w:jc w:val="left"/>
        <w:rPr>
          <w:rFonts w:ascii="Times New Roman"/>
          <w:color w:val="000000"/>
          <w:spacing w:val="0"/>
          <w:sz w:val="21"/>
        </w:rPr>
      </w:pPr>
      <w:r>
        <w:rPr>
          <w:rFonts w:ascii="GJNMWV+SimSun"/>
          <w:color w:val="000000"/>
          <w:spacing w:val="0"/>
          <w:sz w:val="21"/>
        </w:rPr>
        <w:t>734.68</w:t>
      </w:r>
      <w:r>
        <w:rPr>
          <w:rFonts w:ascii="Times New Roman"/>
          <w:color w:val="000000"/>
          <w:spacing w:val="0"/>
          <w:sz w:val="21"/>
        </w:rPr>
      </w:r>
    </w:p>
    <w:p>
      <w:pPr>
        <w:pStyle w:val="Normal"/>
        <w:framePr w:w="870" w:x="8767" w:y="583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870" w:x="8767" w:y="5839"/>
        <w:widowControl w:val="off"/>
        <w:autoSpaceDE w:val="off"/>
        <w:autoSpaceDN w:val="off"/>
        <w:spacing w:before="372" w:after="0" w:line="209" w:lineRule="exact"/>
        <w:ind w:left="0" w:right="0" w:firstLine="0"/>
        <w:jc w:val="left"/>
        <w:rPr>
          <w:rFonts w:ascii="Times New Roman"/>
          <w:color w:val="000000"/>
          <w:spacing w:val="0"/>
          <w:sz w:val="21"/>
        </w:rPr>
      </w:pPr>
      <w:r>
        <w:rPr>
          <w:rFonts w:ascii="GJNMWV+SimSun"/>
          <w:color w:val="000000"/>
          <w:spacing w:val="0"/>
          <w:sz w:val="21"/>
        </w:rPr>
        <w:t>272.00</w:t>
      </w:r>
      <w:r>
        <w:rPr>
          <w:rFonts w:ascii="Times New Roman"/>
          <w:color w:val="000000"/>
          <w:spacing w:val="0"/>
          <w:sz w:val="21"/>
        </w:rPr>
      </w:r>
    </w:p>
    <w:p>
      <w:pPr>
        <w:pStyle w:val="Normal"/>
        <w:framePr w:w="345" w:x="5933" w:y="63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w:t>
      </w:r>
      <w:r>
        <w:rPr>
          <w:rFonts w:ascii="Times New Roman"/>
          <w:color w:val="000000"/>
          <w:spacing w:val="0"/>
          <w:sz w:val="21"/>
        </w:rPr>
      </w:r>
    </w:p>
    <w:p>
      <w:pPr>
        <w:pStyle w:val="Normal"/>
        <w:framePr w:w="345" w:x="5933" w:y="6372"/>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7</w:t>
      </w:r>
      <w:r>
        <w:rPr>
          <w:rFonts w:ascii="Times New Roman"/>
          <w:color w:val="000000"/>
          <w:spacing w:val="0"/>
          <w:sz w:val="21"/>
        </w:rPr>
      </w:r>
    </w:p>
    <w:p>
      <w:pPr>
        <w:pStyle w:val="Normal"/>
        <w:framePr w:w="764" w:x="6038" w:y="63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34.68</w:t>
      </w:r>
      <w:r>
        <w:rPr>
          <w:rFonts w:ascii="Times New Roman"/>
          <w:color w:val="000000"/>
          <w:spacing w:val="0"/>
          <w:sz w:val="21"/>
        </w:rPr>
      </w:r>
    </w:p>
    <w:p>
      <w:pPr>
        <w:pStyle w:val="Normal"/>
        <w:framePr w:w="764" w:x="6038" w:y="6372"/>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34.68</w:t>
      </w:r>
      <w:r>
        <w:rPr>
          <w:rFonts w:ascii="Times New Roman"/>
          <w:color w:val="000000"/>
          <w:spacing w:val="0"/>
          <w:sz w:val="21"/>
        </w:rPr>
      </w:r>
    </w:p>
    <w:p>
      <w:pPr>
        <w:pStyle w:val="Normal"/>
        <w:framePr w:w="870" w:x="6924" w:y="63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651.21</w:t>
      </w:r>
      <w:r>
        <w:rPr>
          <w:rFonts w:ascii="Times New Roman"/>
          <w:color w:val="000000"/>
          <w:spacing w:val="0"/>
          <w:sz w:val="21"/>
        </w:rPr>
      </w:r>
    </w:p>
    <w:p>
      <w:pPr>
        <w:pStyle w:val="Normal"/>
        <w:framePr w:w="870" w:x="6924" w:y="6372"/>
        <w:widowControl w:val="off"/>
        <w:autoSpaceDE w:val="off"/>
        <w:autoSpaceDN w:val="off"/>
        <w:spacing w:before="403" w:after="0" w:line="209" w:lineRule="exact"/>
        <w:ind w:left="0" w:right="0" w:firstLine="0"/>
        <w:jc w:val="left"/>
        <w:rPr>
          <w:rFonts w:ascii="Times New Roman"/>
          <w:color w:val="000000"/>
          <w:spacing w:val="0"/>
          <w:sz w:val="21"/>
        </w:rPr>
      </w:pPr>
      <w:r>
        <w:rPr>
          <w:rFonts w:ascii="GJNMWV+SimSun"/>
          <w:color w:val="000000"/>
          <w:spacing w:val="0"/>
          <w:sz w:val="21"/>
        </w:rPr>
        <w:t>651.21</w:t>
      </w:r>
      <w:r>
        <w:rPr>
          <w:rFonts w:ascii="Times New Roman"/>
          <w:color w:val="000000"/>
          <w:spacing w:val="0"/>
          <w:sz w:val="21"/>
        </w:rPr>
      </w:r>
    </w:p>
    <w:p>
      <w:pPr>
        <w:pStyle w:val="Normal"/>
        <w:framePr w:w="764" w:x="7879" w:y="63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83.47</w:t>
      </w:r>
      <w:r>
        <w:rPr>
          <w:rFonts w:ascii="Times New Roman"/>
          <w:color w:val="000000"/>
          <w:spacing w:val="0"/>
          <w:sz w:val="21"/>
        </w:rPr>
      </w:r>
    </w:p>
    <w:p>
      <w:pPr>
        <w:pStyle w:val="Normal"/>
        <w:framePr w:w="764" w:x="7879" w:y="6372"/>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83.47</w:t>
      </w:r>
      <w:r>
        <w:rPr>
          <w:rFonts w:ascii="Times New Roman"/>
          <w:color w:val="000000"/>
          <w:spacing w:val="0"/>
          <w:sz w:val="21"/>
        </w:rPr>
      </w:r>
    </w:p>
    <w:p>
      <w:pPr>
        <w:pStyle w:val="Normal"/>
        <w:framePr w:w="659" w:x="9802" w:y="637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6372"/>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1790" w:y="642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w:t>
      </w:r>
      <w:r>
        <w:rPr>
          <w:rFonts w:ascii="Times New Roman"/>
          <w:color w:val="000000"/>
          <w:spacing w:val="0"/>
          <w:sz w:val="21"/>
        </w:rPr>
      </w:r>
    </w:p>
    <w:p>
      <w:pPr>
        <w:pStyle w:val="Normal"/>
        <w:framePr w:w="1078" w:x="3403" w:y="69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行政运行</w:t>
      </w:r>
      <w:r>
        <w:rPr>
          <w:rFonts w:ascii="Times New Roman"/>
          <w:color w:val="000000"/>
          <w:spacing w:val="0"/>
          <w:sz w:val="21"/>
        </w:rPr>
      </w:r>
    </w:p>
    <w:p>
      <w:pPr>
        <w:pStyle w:val="Normal"/>
        <w:framePr w:w="345" w:x="1474" w:y="71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79" w:y="71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040401</w:t>
      </w:r>
      <w:r>
        <w:rPr>
          <w:rFonts w:ascii="Times New Roman"/>
          <w:color w:val="000000"/>
          <w:spacing w:val="0"/>
          <w:sz w:val="21"/>
        </w:rPr>
      </w:r>
    </w:p>
    <w:p>
      <w:pPr>
        <w:pStyle w:val="Normal"/>
        <w:framePr w:w="346" w:x="1474" w:y="7518"/>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2</w:t>
      </w:r>
      <w:r>
        <w:rPr>
          <w:rFonts w:ascii="Times New Roman"/>
          <w:color w:val="000000"/>
          <w:spacing w:val="0"/>
          <w:sz w:val="21"/>
        </w:rPr>
      </w:r>
    </w:p>
    <w:p>
      <w:pPr>
        <w:pStyle w:val="Normal"/>
        <w:framePr w:w="879" w:x="1579" w:y="7518"/>
        <w:widowControl w:val="off"/>
        <w:autoSpaceDE w:val="off"/>
        <w:autoSpaceDN w:val="off"/>
        <w:spacing w:before="0" w:after="0" w:line="209" w:lineRule="exact"/>
        <w:ind w:left="0" w:right="0" w:firstLine="0"/>
        <w:jc w:val="left"/>
        <w:rPr>
          <w:rFonts w:ascii="Times New Roman"/>
          <w:color w:val="000000"/>
          <w:spacing w:val="0"/>
          <w:sz w:val="21"/>
        </w:rPr>
      </w:pPr>
      <w:r>
        <w:rPr>
          <w:rFonts w:ascii="Calibri"/>
          <w:color w:val="000000"/>
          <w:spacing w:val="0"/>
          <w:sz w:val="21"/>
        </w:rPr>
        <w:t>040499</w:t>
      </w:r>
      <w:r>
        <w:rPr>
          <w:rFonts w:ascii="Times New Roman"/>
          <w:color w:val="000000"/>
          <w:spacing w:val="0"/>
          <w:sz w:val="21"/>
        </w:rPr>
      </w:r>
    </w:p>
    <w:p>
      <w:pPr>
        <w:pStyle w:val="Normal"/>
        <w:framePr w:w="1498" w:x="2645" w:y="74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其他检察支出</w:t>
      </w:r>
      <w:r>
        <w:rPr>
          <w:rFonts w:ascii="Times New Roman"/>
          <w:color w:val="000000"/>
          <w:spacing w:val="0"/>
          <w:sz w:val="21"/>
        </w:rPr>
      </w:r>
    </w:p>
    <w:p>
      <w:pPr>
        <w:pStyle w:val="Normal"/>
        <w:framePr w:w="1578" w:x="5225" w:y="74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270.00</w:t>
      </w:r>
      <w:r>
        <w:rPr>
          <w:rFonts w:ascii="Times New Roman"/>
          <w:color w:val="000000"/>
          <w:spacing w:val="234"/>
          <w:sz w:val="21"/>
        </w:rPr>
        <w:t xml:space="preserve"> </w:t>
      </w:r>
      <w:r>
        <w:rPr>
          <w:rFonts w:ascii="GJNMWV+SimSun"/>
          <w:color w:val="000000"/>
          <w:spacing w:val="1"/>
          <w:sz w:val="21"/>
        </w:rPr>
        <w:t>0.00</w:t>
      </w:r>
      <w:r>
        <w:rPr>
          <w:rFonts w:ascii="Times New Roman"/>
          <w:color w:val="000000"/>
          <w:spacing w:val="0"/>
          <w:sz w:val="21"/>
        </w:rPr>
      </w:r>
    </w:p>
    <w:p>
      <w:pPr>
        <w:pStyle w:val="Normal"/>
        <w:framePr w:w="1578" w:x="5225" w:y="7495"/>
        <w:widowControl w:val="off"/>
        <w:autoSpaceDE w:val="off"/>
        <w:autoSpaceDN w:val="off"/>
        <w:spacing w:before="197" w:after="0" w:line="209" w:lineRule="exact"/>
        <w:ind w:left="1022"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1" w:x="7135" w:y="74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135" w:y="749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74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749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870" w:x="8767" w:y="754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270.00</w:t>
      </w:r>
      <w:r>
        <w:rPr>
          <w:rFonts w:ascii="Times New Roman"/>
          <w:color w:val="000000"/>
          <w:spacing w:val="0"/>
          <w:sz w:val="21"/>
        </w:rPr>
      </w:r>
    </w:p>
    <w:p>
      <w:pPr>
        <w:pStyle w:val="Normal"/>
        <w:framePr w:w="659" w:x="9802" w:y="74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749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749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749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749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749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345" w:x="6142" w:y="79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1474" w:y="79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79" w:y="79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049902</w:t>
      </w:r>
      <w:r>
        <w:rPr>
          <w:rFonts w:ascii="Times New Roman"/>
          <w:color w:val="000000"/>
          <w:spacing w:val="0"/>
          <w:sz w:val="21"/>
        </w:rPr>
      </w:r>
    </w:p>
    <w:p>
      <w:pPr>
        <w:pStyle w:val="Normal"/>
        <w:framePr w:w="870" w:x="1579"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08</w:t>
      </w:r>
      <w:r>
        <w:rPr>
          <w:rFonts w:ascii="Times New Roman"/>
          <w:color w:val="000000"/>
          <w:spacing w:val="0"/>
          <w:sz w:val="21"/>
        </w:rPr>
      </w:r>
    </w:p>
    <w:p>
      <w:pPr>
        <w:pStyle w:val="Normal"/>
        <w:framePr w:w="2129" w:x="2645" w:y="79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国家司法救助支出</w:t>
      </w:r>
      <w:r>
        <w:rPr>
          <w:rFonts w:ascii="Times New Roman"/>
          <w:color w:val="000000"/>
          <w:spacing w:val="0"/>
          <w:sz w:val="21"/>
        </w:rPr>
      </w:r>
    </w:p>
    <w:p>
      <w:pPr>
        <w:pStyle w:val="Normal"/>
        <w:framePr w:w="2129" w:x="2645"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社会保障和就业支出</w:t>
      </w:r>
      <w:r>
        <w:rPr>
          <w:rFonts w:ascii="Times New Roman"/>
          <w:color w:val="000000"/>
          <w:spacing w:val="0"/>
          <w:sz w:val="21"/>
        </w:rPr>
      </w:r>
    </w:p>
    <w:p>
      <w:pPr>
        <w:pStyle w:val="Normal"/>
        <w:framePr w:w="2129" w:x="2645"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行政事业单位离退休</w:t>
      </w:r>
      <w:r>
        <w:rPr>
          <w:rFonts w:ascii="Times New Roman"/>
          <w:color w:val="000000"/>
          <w:spacing w:val="0"/>
          <w:sz w:val="21"/>
        </w:rPr>
      </w:r>
    </w:p>
    <w:p>
      <w:pPr>
        <w:pStyle w:val="Normal"/>
        <w:framePr w:w="2129" w:x="2645" w:y="79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行政单位离退休</w:t>
      </w:r>
      <w:r>
        <w:rPr>
          <w:rFonts w:ascii="Times New Roman"/>
          <w:color w:val="000000"/>
          <w:spacing w:val="0"/>
          <w:sz w:val="21"/>
        </w:rPr>
      </w:r>
    </w:p>
    <w:p>
      <w:pPr>
        <w:pStyle w:val="Normal"/>
        <w:framePr w:w="661" w:x="5434" w:y="79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2.00</w:t>
      </w:r>
      <w:r>
        <w:rPr>
          <w:rFonts w:ascii="Times New Roman"/>
          <w:color w:val="000000"/>
          <w:spacing w:val="0"/>
          <w:sz w:val="21"/>
        </w:rPr>
      </w:r>
    </w:p>
    <w:p>
      <w:pPr>
        <w:pStyle w:val="Normal"/>
        <w:framePr w:w="661" w:x="8976" w:y="79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2.00</w:t>
      </w:r>
      <w:r>
        <w:rPr>
          <w:rFonts w:ascii="Times New Roman"/>
          <w:color w:val="000000"/>
          <w:spacing w:val="0"/>
          <w:sz w:val="21"/>
        </w:rPr>
      </w:r>
    </w:p>
    <w:p>
      <w:pPr>
        <w:pStyle w:val="Normal"/>
        <w:framePr w:w="661" w:x="8976" w:y="7999"/>
        <w:widowControl w:val="off"/>
        <w:autoSpaceDE w:val="off"/>
        <w:autoSpaceDN w:val="off"/>
        <w:spacing w:before="19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7985" w:y="84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7985" w:y="840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7985" w:y="840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8090" w:y="840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6" w:x="8090" w:y="840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6" w:x="8090" w:y="840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1475" w:x="5328" w:y="84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131"/>
          <w:sz w:val="21"/>
        </w:rPr>
        <w:t xml:space="preserve"> </w:t>
      </w:r>
      <w:r>
        <w:rPr>
          <w:rFonts w:ascii="GJNMWV+SimSun"/>
          <w:color w:val="000000"/>
          <w:spacing w:val="0"/>
          <w:sz w:val="21"/>
        </w:rPr>
        <w:t>73.11</w:t>
      </w:r>
      <w:r>
        <w:rPr>
          <w:rFonts w:ascii="Times New Roman"/>
          <w:color w:val="000000"/>
          <w:spacing w:val="0"/>
          <w:sz w:val="21"/>
        </w:rPr>
      </w:r>
    </w:p>
    <w:p>
      <w:pPr>
        <w:pStyle w:val="Normal"/>
        <w:framePr w:w="1475" w:x="5328" w:y="8453"/>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131"/>
          <w:sz w:val="21"/>
        </w:rPr>
        <w:t xml:space="preserve"> </w:t>
      </w:r>
      <w:r>
        <w:rPr>
          <w:rFonts w:ascii="GJNMWV+SimSun"/>
          <w:color w:val="000000"/>
          <w:spacing w:val="0"/>
          <w:sz w:val="21"/>
        </w:rPr>
        <w:t>71.99</w:t>
      </w:r>
      <w:r>
        <w:rPr>
          <w:rFonts w:ascii="Times New Roman"/>
          <w:color w:val="000000"/>
          <w:spacing w:val="0"/>
          <w:sz w:val="21"/>
        </w:rPr>
      </w:r>
    </w:p>
    <w:p>
      <w:pPr>
        <w:pStyle w:val="Normal"/>
        <w:framePr w:w="1475" w:x="5328" w:y="8453"/>
        <w:widowControl w:val="off"/>
        <w:autoSpaceDE w:val="off"/>
        <w:autoSpaceDN w:val="off"/>
        <w:spacing w:before="245" w:after="0" w:line="209" w:lineRule="exact"/>
        <w:ind w:left="106" w:right="0" w:firstLine="0"/>
        <w:jc w:val="left"/>
        <w:rPr>
          <w:rFonts w:ascii="Times New Roman"/>
          <w:color w:val="000000"/>
          <w:spacing w:val="0"/>
          <w:sz w:val="21"/>
        </w:rPr>
      </w:pPr>
      <w:r>
        <w:rPr>
          <w:rFonts w:ascii="GJNMWV+SimSun"/>
          <w:color w:val="000000"/>
          <w:spacing w:val="1"/>
          <w:sz w:val="21"/>
        </w:rPr>
        <w:t>0.63</w:t>
      </w:r>
      <w:r>
        <w:rPr>
          <w:rFonts w:ascii="Times New Roman"/>
          <w:color w:val="000000"/>
          <w:spacing w:val="233"/>
          <w:sz w:val="21"/>
        </w:rPr>
        <w:t xml:space="preserve"> </w:t>
      </w:r>
      <w:r>
        <w:rPr>
          <w:rFonts w:ascii="GJNMWV+SimSun"/>
          <w:color w:val="000000"/>
          <w:spacing w:val="1"/>
          <w:sz w:val="21"/>
        </w:rPr>
        <w:t>0.63</w:t>
      </w:r>
      <w:r>
        <w:rPr>
          <w:rFonts w:ascii="Times New Roman"/>
          <w:color w:val="000000"/>
          <w:spacing w:val="0"/>
          <w:sz w:val="21"/>
        </w:rPr>
      </w:r>
    </w:p>
    <w:p>
      <w:pPr>
        <w:pStyle w:val="Normal"/>
        <w:framePr w:w="767" w:x="7030" w:y="84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73.11</w:t>
      </w:r>
      <w:r>
        <w:rPr>
          <w:rFonts w:ascii="Times New Roman"/>
          <w:color w:val="000000"/>
          <w:spacing w:val="0"/>
          <w:sz w:val="21"/>
        </w:rPr>
      </w:r>
    </w:p>
    <w:p>
      <w:pPr>
        <w:pStyle w:val="Normal"/>
        <w:framePr w:w="767" w:x="7030" w:y="8453"/>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71.99</w:t>
      </w:r>
      <w:r>
        <w:rPr>
          <w:rFonts w:ascii="Times New Roman"/>
          <w:color w:val="000000"/>
          <w:spacing w:val="0"/>
          <w:sz w:val="21"/>
        </w:rPr>
      </w:r>
    </w:p>
    <w:p>
      <w:pPr>
        <w:pStyle w:val="Normal"/>
        <w:framePr w:w="767" w:x="7030" w:y="8453"/>
        <w:widowControl w:val="off"/>
        <w:autoSpaceDE w:val="off"/>
        <w:autoSpaceDN w:val="off"/>
        <w:spacing w:before="245" w:after="0" w:line="209" w:lineRule="exact"/>
        <w:ind w:left="106" w:right="0" w:firstLine="0"/>
        <w:jc w:val="left"/>
        <w:rPr>
          <w:rFonts w:ascii="Times New Roman"/>
          <w:color w:val="000000"/>
          <w:spacing w:val="0"/>
          <w:sz w:val="21"/>
        </w:rPr>
      </w:pPr>
      <w:r>
        <w:rPr>
          <w:rFonts w:ascii="GJNMWV+SimSun"/>
          <w:color w:val="000000"/>
          <w:spacing w:val="1"/>
          <w:sz w:val="21"/>
        </w:rPr>
        <w:t>0.63</w:t>
      </w:r>
      <w:r>
        <w:rPr>
          <w:rFonts w:ascii="Times New Roman"/>
          <w:color w:val="000000"/>
          <w:spacing w:val="0"/>
          <w:sz w:val="21"/>
        </w:rPr>
      </w:r>
    </w:p>
    <w:p>
      <w:pPr>
        <w:pStyle w:val="Normal"/>
        <w:framePr w:w="661" w:x="8976" w:y="88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885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885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1579" w:y="890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w:t>
      </w:r>
      <w:r>
        <w:rPr>
          <w:rFonts w:ascii="Times New Roman"/>
          <w:color w:val="000000"/>
          <w:spacing w:val="0"/>
          <w:sz w:val="21"/>
        </w:rPr>
      </w:r>
    </w:p>
    <w:p>
      <w:pPr>
        <w:pStyle w:val="Normal"/>
        <w:framePr w:w="870" w:x="1579" w:y="936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080501</w:t>
      </w:r>
      <w:r>
        <w:rPr>
          <w:rFonts w:ascii="Times New Roman"/>
          <w:color w:val="000000"/>
          <w:spacing w:val="0"/>
          <w:sz w:val="21"/>
        </w:rPr>
      </w:r>
    </w:p>
    <w:p>
      <w:pPr>
        <w:pStyle w:val="Normal"/>
        <w:framePr w:w="2549" w:x="2645" w:y="976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机关事业单位基本养老保</w:t>
      </w:r>
      <w:r>
        <w:rPr>
          <w:rFonts w:ascii="Times New Roman"/>
          <w:color w:val="000000"/>
          <w:spacing w:val="0"/>
          <w:sz w:val="21"/>
        </w:rPr>
      </w:r>
    </w:p>
    <w:p>
      <w:pPr>
        <w:pStyle w:val="Normal"/>
        <w:framePr w:w="2549" w:x="2645" w:y="9766"/>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险缴费支出</w:t>
      </w:r>
      <w:r>
        <w:rPr>
          <w:rFonts w:ascii="Times New Roman"/>
          <w:color w:val="000000"/>
          <w:spacing w:val="0"/>
          <w:sz w:val="21"/>
        </w:rPr>
      </w:r>
    </w:p>
    <w:p>
      <w:pPr>
        <w:pStyle w:val="Normal"/>
        <w:framePr w:w="661" w:x="7985" w:y="976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1474" w:y="992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79" w:y="992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080505</w:t>
      </w:r>
      <w:r>
        <w:rPr>
          <w:rFonts w:ascii="Times New Roman"/>
          <w:color w:val="000000"/>
          <w:spacing w:val="0"/>
          <w:sz w:val="21"/>
        </w:rPr>
      </w:r>
    </w:p>
    <w:p>
      <w:pPr>
        <w:pStyle w:val="Normal"/>
        <w:framePr w:w="1475" w:x="5328" w:y="992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131"/>
          <w:sz w:val="21"/>
        </w:rPr>
        <w:t xml:space="preserve"> </w:t>
      </w:r>
      <w:r>
        <w:rPr>
          <w:rFonts w:ascii="GJNMWV+SimSun"/>
          <w:color w:val="000000"/>
          <w:spacing w:val="0"/>
          <w:sz w:val="21"/>
        </w:rPr>
        <w:t>71.36</w:t>
      </w:r>
      <w:r>
        <w:rPr>
          <w:rFonts w:ascii="Times New Roman"/>
          <w:color w:val="000000"/>
          <w:spacing w:val="0"/>
          <w:sz w:val="21"/>
        </w:rPr>
      </w:r>
    </w:p>
    <w:p>
      <w:pPr>
        <w:pStyle w:val="Normal"/>
        <w:framePr w:w="1475" w:x="5328" w:y="9924"/>
        <w:widowControl w:val="off"/>
        <w:autoSpaceDE w:val="off"/>
        <w:autoSpaceDN w:val="off"/>
        <w:spacing w:before="353" w:after="0" w:line="209" w:lineRule="exact"/>
        <w:ind w:left="106"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233"/>
          <w:sz w:val="21"/>
        </w:rPr>
        <w:t xml:space="preserve"> </w:t>
      </w:r>
      <w:r>
        <w:rPr>
          <w:rFonts w:ascii="GJNMWV+SimSun"/>
          <w:color w:val="000000"/>
          <w:spacing w:val="1"/>
          <w:sz w:val="21"/>
        </w:rPr>
        <w:t>1.12</w:t>
      </w:r>
      <w:r>
        <w:rPr>
          <w:rFonts w:ascii="Times New Roman"/>
          <w:color w:val="000000"/>
          <w:spacing w:val="0"/>
          <w:sz w:val="21"/>
        </w:rPr>
      </w:r>
    </w:p>
    <w:p>
      <w:pPr>
        <w:pStyle w:val="Normal"/>
        <w:framePr w:w="764" w:x="7030" w:y="992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71.36</w:t>
      </w:r>
      <w:r>
        <w:rPr>
          <w:rFonts w:ascii="Times New Roman"/>
          <w:color w:val="000000"/>
          <w:spacing w:val="0"/>
          <w:sz w:val="21"/>
        </w:rPr>
      </w:r>
    </w:p>
    <w:p>
      <w:pPr>
        <w:pStyle w:val="Normal"/>
        <w:framePr w:w="345" w:x="7985" w:y="104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8090" w:y="104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1" w:x="8976" w:y="104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8976" w:y="1043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9802" w:y="104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9802" w:y="10435"/>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345" w:x="1474" w:y="10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1474"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870" w:x="1579" w:y="10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0899</w:t>
      </w:r>
      <w:r>
        <w:rPr>
          <w:rFonts w:ascii="Times New Roman"/>
          <w:color w:val="000000"/>
          <w:spacing w:val="0"/>
          <w:sz w:val="21"/>
        </w:rPr>
      </w:r>
    </w:p>
    <w:p>
      <w:pPr>
        <w:pStyle w:val="Normal"/>
        <w:framePr w:w="870" w:x="1579"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089901</w:t>
      </w:r>
      <w:r>
        <w:rPr>
          <w:rFonts w:ascii="Times New Roman"/>
          <w:color w:val="000000"/>
          <w:spacing w:val="0"/>
          <w:sz w:val="21"/>
        </w:rPr>
      </w:r>
    </w:p>
    <w:p>
      <w:pPr>
        <w:pStyle w:val="Normal"/>
        <w:framePr w:w="870" w:x="1579"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10</w:t>
      </w:r>
      <w:r>
        <w:rPr>
          <w:rFonts w:ascii="Times New Roman"/>
          <w:color w:val="000000"/>
          <w:spacing w:val="0"/>
          <w:sz w:val="21"/>
        </w:rPr>
      </w:r>
    </w:p>
    <w:p>
      <w:pPr>
        <w:pStyle w:val="Normal"/>
        <w:framePr w:w="2549" w:x="2645" w:y="10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其他社会保障和就业支出</w:t>
      </w:r>
      <w:r>
        <w:rPr>
          <w:rFonts w:ascii="Times New Roman"/>
          <w:color w:val="000000"/>
          <w:spacing w:val="0"/>
          <w:sz w:val="21"/>
        </w:rPr>
      </w:r>
    </w:p>
    <w:p>
      <w:pPr>
        <w:pStyle w:val="Normal"/>
        <w:framePr w:w="2549" w:x="2645"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其他社会保障和就业支出</w:t>
      </w:r>
      <w:r>
        <w:rPr>
          <w:rFonts w:ascii="Times New Roman"/>
          <w:color w:val="000000"/>
          <w:spacing w:val="0"/>
          <w:sz w:val="21"/>
        </w:rPr>
      </w:r>
    </w:p>
    <w:p>
      <w:pPr>
        <w:pStyle w:val="Normal"/>
        <w:framePr w:w="2549" w:x="2645" w:y="10486"/>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卫生健康支出</w:t>
      </w:r>
      <w:r>
        <w:rPr>
          <w:rFonts w:ascii="Times New Roman"/>
          <w:color w:val="000000"/>
          <w:spacing w:val="0"/>
          <w:sz w:val="21"/>
        </w:rPr>
      </w:r>
    </w:p>
    <w:p>
      <w:pPr>
        <w:pStyle w:val="Normal"/>
        <w:framePr w:w="661" w:x="7135" w:y="1048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661" w:x="7135" w:y="10486"/>
        <w:widowControl w:val="off"/>
        <w:autoSpaceDE w:val="off"/>
        <w:autoSpaceDN w:val="off"/>
        <w:spacing w:before="197" w:after="0" w:line="209" w:lineRule="exact"/>
        <w:ind w:left="0"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345" w:x="5434" w:y="108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w:t>
      </w:r>
      <w:r>
        <w:rPr>
          <w:rFonts w:ascii="Times New Roman"/>
          <w:color w:val="000000"/>
          <w:spacing w:val="0"/>
          <w:sz w:val="21"/>
        </w:rPr>
      </w:r>
    </w:p>
    <w:p>
      <w:pPr>
        <w:pStyle w:val="Normal"/>
        <w:framePr w:w="1264" w:x="5539" w:y="108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.12</w:t>
      </w:r>
      <w:r>
        <w:rPr>
          <w:rFonts w:ascii="Times New Roman"/>
          <w:color w:val="000000"/>
          <w:spacing w:val="233"/>
          <w:sz w:val="21"/>
        </w:rPr>
        <w:t xml:space="preserve"> </w:t>
      </w:r>
      <w:r>
        <w:rPr>
          <w:rFonts w:ascii="GJNMWV+SimSun"/>
          <w:color w:val="000000"/>
          <w:spacing w:val="1"/>
          <w:sz w:val="21"/>
        </w:rPr>
        <w:t>1.12</w:t>
      </w:r>
      <w:r>
        <w:rPr>
          <w:rFonts w:ascii="Times New Roman"/>
          <w:color w:val="000000"/>
          <w:spacing w:val="0"/>
          <w:sz w:val="21"/>
        </w:rPr>
      </w:r>
    </w:p>
    <w:p>
      <w:pPr>
        <w:pStyle w:val="Normal"/>
        <w:framePr w:w="661" w:x="7985" w:y="108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10891"/>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10891"/>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10891"/>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6036" w:y="113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6142" w:y="113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0"/>
          <w:sz w:val="21"/>
        </w:rPr>
      </w:r>
    </w:p>
    <w:p>
      <w:pPr>
        <w:pStyle w:val="Normal"/>
        <w:framePr w:w="764" w:x="7030" w:y="113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7030" w:y="1134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7030" w:y="11345"/>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764" w:x="5328" w:y="1139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345" w:x="5328" w:y="117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5328" w:y="117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1367" w:x="5434" w:y="117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131"/>
          <w:sz w:val="21"/>
        </w:rPr>
        <w:t xml:space="preserve"> </w:t>
      </w:r>
      <w:r>
        <w:rPr>
          <w:rFonts w:ascii="GJNMWV+SimSun"/>
          <w:color w:val="000000"/>
          <w:spacing w:val="0"/>
          <w:sz w:val="21"/>
        </w:rPr>
        <w:t>31.38</w:t>
      </w:r>
      <w:r>
        <w:rPr>
          <w:rFonts w:ascii="Times New Roman"/>
          <w:color w:val="000000"/>
          <w:spacing w:val="0"/>
          <w:sz w:val="21"/>
        </w:rPr>
      </w:r>
    </w:p>
    <w:p>
      <w:pPr>
        <w:pStyle w:val="Normal"/>
        <w:framePr w:w="1367" w:x="5434" w:y="11799"/>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1.38</w:t>
      </w:r>
      <w:r>
        <w:rPr>
          <w:rFonts w:ascii="Times New Roman"/>
          <w:color w:val="000000"/>
          <w:spacing w:val="131"/>
          <w:sz w:val="21"/>
        </w:rPr>
        <w:t xml:space="preserve"> </w:t>
      </w:r>
      <w:r>
        <w:rPr>
          <w:rFonts w:ascii="GJNMWV+SimSun"/>
          <w:color w:val="000000"/>
          <w:spacing w:val="0"/>
          <w:sz w:val="21"/>
        </w:rPr>
        <w:t>31.38</w:t>
      </w:r>
      <w:r>
        <w:rPr>
          <w:rFonts w:ascii="Times New Roman"/>
          <w:color w:val="000000"/>
          <w:spacing w:val="0"/>
          <w:sz w:val="21"/>
        </w:rPr>
      </w:r>
    </w:p>
    <w:p>
      <w:pPr>
        <w:pStyle w:val="Normal"/>
        <w:framePr w:w="870" w:x="1579" w:y="1184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1011</w:t>
      </w:r>
      <w:r>
        <w:rPr>
          <w:rFonts w:ascii="Times New Roman"/>
          <w:color w:val="000000"/>
          <w:spacing w:val="0"/>
          <w:sz w:val="21"/>
        </w:rPr>
      </w:r>
    </w:p>
    <w:p>
      <w:pPr>
        <w:pStyle w:val="Normal"/>
        <w:framePr w:w="870" w:x="1579" w:y="11847"/>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101101</w:t>
      </w:r>
      <w:r>
        <w:rPr>
          <w:rFonts w:ascii="Times New Roman"/>
          <w:color w:val="000000"/>
          <w:spacing w:val="0"/>
          <w:sz w:val="21"/>
        </w:rPr>
      </w:r>
    </w:p>
    <w:p>
      <w:pPr>
        <w:pStyle w:val="Normal"/>
        <w:framePr w:w="870" w:x="1579" w:y="11847"/>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21</w:t>
      </w:r>
      <w:r>
        <w:rPr>
          <w:rFonts w:ascii="Times New Roman"/>
          <w:color w:val="000000"/>
          <w:spacing w:val="0"/>
          <w:sz w:val="21"/>
        </w:rPr>
      </w:r>
    </w:p>
    <w:p>
      <w:pPr>
        <w:pStyle w:val="Normal"/>
        <w:framePr w:w="1918" w:x="2645" w:y="1184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行政事业单位医疗</w:t>
      </w:r>
      <w:r>
        <w:rPr>
          <w:rFonts w:ascii="Times New Roman"/>
          <w:color w:val="000000"/>
          <w:spacing w:val="0"/>
          <w:sz w:val="21"/>
        </w:rPr>
      </w:r>
    </w:p>
    <w:p>
      <w:pPr>
        <w:pStyle w:val="Normal"/>
        <w:framePr w:w="1918" w:x="2645" w:y="11847"/>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行政单位医疗</w:t>
      </w:r>
      <w:r>
        <w:rPr>
          <w:rFonts w:ascii="Times New Roman"/>
          <w:color w:val="000000"/>
          <w:spacing w:val="0"/>
          <w:sz w:val="21"/>
        </w:rPr>
      </w:r>
    </w:p>
    <w:p>
      <w:pPr>
        <w:pStyle w:val="Normal"/>
        <w:framePr w:w="345" w:x="7985" w:y="1270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8090" w:y="1270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1498" w:x="2645" w:y="1275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1472" w:x="5328" w:y="1275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131"/>
          <w:sz w:val="21"/>
        </w:rPr>
        <w:t xml:space="preserve"> </w:t>
      </w:r>
      <w:r>
        <w:rPr>
          <w:rFonts w:ascii="GJNMWV+SimSun"/>
          <w:color w:val="000000"/>
          <w:spacing w:val="0"/>
          <w:sz w:val="21"/>
        </w:rPr>
        <w:t>53.52</w:t>
      </w:r>
      <w:r>
        <w:rPr>
          <w:rFonts w:ascii="Times New Roman"/>
          <w:color w:val="000000"/>
          <w:spacing w:val="0"/>
          <w:sz w:val="21"/>
        </w:rPr>
      </w:r>
    </w:p>
    <w:p>
      <w:pPr>
        <w:pStyle w:val="Normal"/>
        <w:framePr w:w="764" w:x="7030" w:y="1275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7030" w:y="12756"/>
        <w:widowControl w:val="off"/>
        <w:autoSpaceDE w:val="off"/>
        <w:autoSpaceDN w:val="off"/>
        <w:spacing w:before="194"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345" w:x="5328" w:y="131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w:t>
      </w:r>
      <w:r>
        <w:rPr>
          <w:rFonts w:ascii="Times New Roman"/>
          <w:color w:val="000000"/>
          <w:spacing w:val="0"/>
          <w:sz w:val="21"/>
        </w:rPr>
      </w:r>
    </w:p>
    <w:p>
      <w:pPr>
        <w:pStyle w:val="Normal"/>
        <w:framePr w:w="345" w:x="5328" w:y="13159"/>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5</w:t>
      </w:r>
      <w:r>
        <w:rPr>
          <w:rFonts w:ascii="Times New Roman"/>
          <w:color w:val="000000"/>
          <w:spacing w:val="0"/>
          <w:sz w:val="21"/>
        </w:rPr>
      </w:r>
    </w:p>
    <w:p>
      <w:pPr>
        <w:pStyle w:val="Normal"/>
        <w:framePr w:w="1367" w:x="5434" w:y="131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3.52</w:t>
      </w:r>
      <w:r>
        <w:rPr>
          <w:rFonts w:ascii="Times New Roman"/>
          <w:color w:val="000000"/>
          <w:spacing w:val="131"/>
          <w:sz w:val="21"/>
        </w:rPr>
        <w:t xml:space="preserve"> </w:t>
      </w:r>
      <w:r>
        <w:rPr>
          <w:rFonts w:ascii="GJNMWV+SimSun"/>
          <w:color w:val="000000"/>
          <w:spacing w:val="0"/>
          <w:sz w:val="21"/>
        </w:rPr>
        <w:t>53.52</w:t>
      </w:r>
      <w:r>
        <w:rPr>
          <w:rFonts w:ascii="Times New Roman"/>
          <w:color w:val="000000"/>
          <w:spacing w:val="0"/>
          <w:sz w:val="21"/>
        </w:rPr>
      </w:r>
    </w:p>
    <w:p>
      <w:pPr>
        <w:pStyle w:val="Normal"/>
        <w:framePr w:w="1367" w:x="5434" w:y="13159"/>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0"/>
          <w:sz w:val="21"/>
        </w:rPr>
        <w:t>3.52</w:t>
      </w:r>
      <w:r>
        <w:rPr>
          <w:rFonts w:ascii="Times New Roman"/>
          <w:color w:val="000000"/>
          <w:spacing w:val="131"/>
          <w:sz w:val="21"/>
        </w:rPr>
        <w:t xml:space="preserve"> </w:t>
      </w:r>
      <w:r>
        <w:rPr>
          <w:rFonts w:ascii="GJNMWV+SimSun"/>
          <w:color w:val="000000"/>
          <w:spacing w:val="0"/>
          <w:sz w:val="21"/>
        </w:rPr>
        <w:t>53.52</w:t>
      </w:r>
      <w:r>
        <w:rPr>
          <w:rFonts w:ascii="Times New Roman"/>
          <w:color w:val="000000"/>
          <w:spacing w:val="0"/>
          <w:sz w:val="21"/>
        </w:rPr>
      </w:r>
    </w:p>
    <w:p>
      <w:pPr>
        <w:pStyle w:val="Normal"/>
        <w:framePr w:w="661" w:x="7985" w:y="131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985" w:y="13159"/>
        <w:widowControl w:val="off"/>
        <w:autoSpaceDE w:val="off"/>
        <w:autoSpaceDN w:val="off"/>
        <w:spacing w:before="247"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870" w:x="1579" w:y="1321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2102</w:t>
      </w:r>
      <w:r>
        <w:rPr>
          <w:rFonts w:ascii="Times New Roman"/>
          <w:color w:val="000000"/>
          <w:spacing w:val="0"/>
          <w:sz w:val="21"/>
        </w:rPr>
      </w:r>
    </w:p>
    <w:p>
      <w:pPr>
        <w:pStyle w:val="Normal"/>
        <w:framePr w:w="870" w:x="1579" w:y="13210"/>
        <w:widowControl w:val="off"/>
        <w:autoSpaceDE w:val="off"/>
        <w:autoSpaceDN w:val="off"/>
        <w:spacing w:before="245" w:after="0" w:line="209" w:lineRule="exact"/>
        <w:ind w:left="0" w:right="0" w:firstLine="0"/>
        <w:jc w:val="left"/>
        <w:rPr>
          <w:rFonts w:ascii="Times New Roman"/>
          <w:color w:val="000000"/>
          <w:spacing w:val="0"/>
          <w:sz w:val="21"/>
        </w:rPr>
      </w:pPr>
      <w:r>
        <w:rPr>
          <w:rFonts w:ascii="GJNMWV+SimSun"/>
          <w:color w:val="000000"/>
          <w:spacing w:val="0"/>
          <w:sz w:val="21"/>
        </w:rPr>
        <w:t>210201</w:t>
      </w:r>
      <w:r>
        <w:rPr>
          <w:rFonts w:ascii="Times New Roman"/>
          <w:color w:val="000000"/>
          <w:spacing w:val="0"/>
          <w:sz w:val="21"/>
        </w:rPr>
      </w:r>
    </w:p>
    <w:p>
      <w:pPr>
        <w:pStyle w:val="Normal"/>
        <w:framePr w:w="1498" w:x="2645" w:y="1321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住房保障支出</w:t>
      </w:r>
      <w:r>
        <w:rPr>
          <w:rFonts w:ascii="Times New Roman"/>
          <w:color w:val="000000"/>
          <w:spacing w:val="0"/>
          <w:sz w:val="21"/>
        </w:rPr>
      </w:r>
    </w:p>
    <w:p>
      <w:pPr>
        <w:pStyle w:val="Normal"/>
        <w:framePr w:w="764" w:x="7030" w:y="1361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1289" w:x="2645" w:y="1366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住房公积金</w:t>
      </w:r>
      <w:r>
        <w:rPr>
          <w:rFonts w:ascii="Times New Roman"/>
          <w:color w:val="000000"/>
          <w:spacing w:val="0"/>
          <w:sz w:val="21"/>
        </w:rPr>
      </w:r>
    </w:p>
    <w:p>
      <w:pPr>
        <w:pStyle w:val="Normal"/>
        <w:framePr w:w="6118" w:x="1474" w:y="1405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注：本表反映部门本年度一般公共预算财政拨款实际支出情况。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 style="position:absolute;margin-left:71.6999969482422pt;margin-top:191.850006103516pt;z-index:-39;width:442.100006103516pt;height:509.950012207031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4" w:id="br14"/>
      </w:r>
      <w:r>
        <w:bookmarkEnd w:id="br14"/>
      </w:r>
      <w:r>
        <w:rPr>
          <w:rFonts w:ascii="Arial"/>
          <w:color w:val="ff0000"/>
          <w:spacing w:val="0"/>
          <w:sz w:val="2"/>
        </w:rPr>
        <w:t xml:space="preserve"> </w:t>
      </w:r>
    </w:p>
    <w:p>
      <w:pPr>
        <w:pStyle w:val="Normal"/>
        <w:framePr w:w="8589" w:x="1718" w:y="275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一般公共预算财政拨款基本支出决算表（按经济分类科目）</w:t>
      </w:r>
      <w:r>
        <w:rPr>
          <w:rFonts w:ascii="Times New Roman"/>
          <w:color w:val="000000"/>
          <w:spacing w:val="0"/>
          <w:sz w:val="32"/>
        </w:rPr>
      </w:r>
    </w:p>
    <w:p>
      <w:pPr>
        <w:pStyle w:val="Normal"/>
        <w:framePr w:w="1709" w:x="8846" w:y="3279"/>
        <w:widowControl w:val="off"/>
        <w:autoSpaceDE w:val="off"/>
        <w:autoSpaceDN w:val="off"/>
        <w:spacing w:before="0" w:after="0" w:line="209" w:lineRule="exact"/>
        <w:ind w:left="547"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06</w:t>
      </w:r>
      <w:r>
        <w:rPr>
          <w:rFonts w:ascii="Times New Roman"/>
          <w:color w:val="000000"/>
          <w:spacing w:val="-12"/>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1709" w:x="8846" w:y="3279"/>
        <w:widowControl w:val="off"/>
        <w:autoSpaceDE w:val="off"/>
        <w:autoSpaceDN w:val="off"/>
        <w:spacing w:before="108"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3079" w:x="1474" w:y="359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编制部门：</w:t>
      </w:r>
      <w:r>
        <w:rPr>
          <w:rFonts w:ascii="Times New Roman"/>
          <w:color w:val="000000"/>
          <w:spacing w:val="49"/>
          <w:sz w:val="21"/>
        </w:rPr>
        <w:t xml:space="preserve"> </w:t>
      </w:r>
      <w:r>
        <w:rPr>
          <w:rFonts w:ascii="GJNMWV+SimSun" w:hAnsi="GJNMWV+SimSun" w:cs="GJNMWV+SimSun"/>
          <w:color w:val="000000"/>
          <w:spacing w:val="1"/>
          <w:sz w:val="21"/>
        </w:rPr>
        <w:t>兴平市人民检察院</w:t>
      </w:r>
      <w:r>
        <w:rPr>
          <w:rFonts w:ascii="Times New Roman"/>
          <w:color w:val="000000"/>
          <w:spacing w:val="0"/>
          <w:sz w:val="21"/>
        </w:rPr>
      </w:r>
    </w:p>
    <w:p>
      <w:pPr>
        <w:pStyle w:val="Normal"/>
        <w:framePr w:w="449" w:x="3036" w:y="399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3670" w:y="399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3773" w:x="5520" w:y="434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本年支出合计</w:t>
      </w:r>
      <w:r>
        <w:rPr>
          <w:rFonts w:ascii="Times New Roman"/>
          <w:color w:val="000000"/>
          <w:spacing w:val="241"/>
          <w:sz w:val="21"/>
        </w:rPr>
        <w:t xml:space="preserve"> </w:t>
      </w:r>
      <w:r>
        <w:rPr>
          <w:rFonts w:ascii="GJNMWV+SimSun" w:hAnsi="GJNMWV+SimSun" w:cs="GJNMWV+SimSun"/>
          <w:color w:val="000000"/>
          <w:spacing w:val="1"/>
          <w:sz w:val="21"/>
        </w:rPr>
        <w:t>人员经费</w:t>
      </w:r>
      <w:r>
        <w:rPr>
          <w:rFonts w:ascii="Times New Roman"/>
          <w:color w:val="000000"/>
          <w:spacing w:val="236"/>
          <w:sz w:val="21"/>
        </w:rPr>
        <w:t xml:space="preserve"> </w:t>
      </w:r>
      <w:r>
        <w:rPr>
          <w:rFonts w:ascii="GJNMWV+SimSun" w:hAnsi="GJNMWV+SimSun" w:cs="GJNMWV+SimSun"/>
          <w:color w:val="000000"/>
          <w:spacing w:val="1"/>
          <w:sz w:val="21"/>
        </w:rPr>
        <w:t>公用经费</w:t>
      </w:r>
      <w:r>
        <w:rPr>
          <w:rFonts w:ascii="Times New Roman"/>
          <w:color w:val="000000"/>
          <w:spacing w:val="0"/>
          <w:sz w:val="21"/>
        </w:rPr>
      </w:r>
    </w:p>
    <w:p>
      <w:pPr>
        <w:pStyle w:val="Normal"/>
        <w:framePr w:w="660" w:x="9492" w:y="434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备注</w:t>
      </w:r>
      <w:r>
        <w:rPr>
          <w:rFonts w:ascii="Times New Roman"/>
          <w:color w:val="000000"/>
          <w:spacing w:val="0"/>
          <w:sz w:val="21"/>
        </w:rPr>
      </w:r>
    </w:p>
    <w:p>
      <w:pPr>
        <w:pStyle w:val="Normal"/>
        <w:framePr w:w="1291" w:x="1517" w:y="442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经济分类科</w:t>
      </w:r>
      <w:r>
        <w:rPr>
          <w:rFonts w:ascii="Times New Roman"/>
          <w:color w:val="000000"/>
          <w:spacing w:val="0"/>
          <w:sz w:val="21"/>
        </w:rPr>
      </w:r>
    </w:p>
    <w:p>
      <w:pPr>
        <w:pStyle w:val="Normal"/>
        <w:framePr w:w="1291" w:x="1517" w:y="4428"/>
        <w:widowControl w:val="off"/>
        <w:autoSpaceDE w:val="off"/>
        <w:autoSpaceDN w:val="off"/>
        <w:spacing w:before="105" w:after="0" w:line="209" w:lineRule="exact"/>
        <w:ind w:left="211" w:right="0" w:firstLine="0"/>
        <w:jc w:val="left"/>
        <w:rPr>
          <w:rFonts w:ascii="Times New Roman"/>
          <w:color w:val="000000"/>
          <w:spacing w:val="0"/>
          <w:sz w:val="21"/>
        </w:rPr>
      </w:pPr>
      <w:r>
        <w:rPr>
          <w:rFonts w:ascii="GJNMWV+SimSun" w:hAnsi="GJNMWV+SimSun" w:cs="GJNMWV+SimSun"/>
          <w:color w:val="000000"/>
          <w:spacing w:val="1"/>
          <w:sz w:val="21"/>
        </w:rPr>
        <w:t>目编码</w:t>
      </w:r>
      <w:r>
        <w:rPr>
          <w:rFonts w:ascii="Times New Roman"/>
          <w:color w:val="000000"/>
          <w:spacing w:val="0"/>
          <w:sz w:val="21"/>
        </w:rPr>
      </w:r>
    </w:p>
    <w:p>
      <w:pPr>
        <w:pStyle w:val="Normal"/>
        <w:framePr w:w="1083" w:x="3607" w:y="45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660" w:x="3247" w:y="517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870" w:x="5837" w:y="517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892.69</w:t>
      </w:r>
      <w:r>
        <w:rPr>
          <w:rFonts w:ascii="Times New Roman"/>
          <w:color w:val="000000"/>
          <w:spacing w:val="0"/>
          <w:sz w:val="21"/>
        </w:rPr>
      </w:r>
    </w:p>
    <w:p>
      <w:pPr>
        <w:pStyle w:val="Normal"/>
        <w:framePr w:w="870" w:x="5837" w:y="517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806.50</w:t>
      </w:r>
      <w:r>
        <w:rPr>
          <w:rFonts w:ascii="Times New Roman"/>
          <w:color w:val="000000"/>
          <w:spacing w:val="0"/>
          <w:sz w:val="21"/>
        </w:rPr>
      </w:r>
    </w:p>
    <w:p>
      <w:pPr>
        <w:pStyle w:val="Normal"/>
        <w:framePr w:w="870" w:x="5837" w:y="517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483.23</w:t>
      </w:r>
      <w:r>
        <w:rPr>
          <w:rFonts w:ascii="Times New Roman"/>
          <w:color w:val="000000"/>
          <w:spacing w:val="0"/>
          <w:sz w:val="21"/>
        </w:rPr>
      </w:r>
    </w:p>
    <w:p>
      <w:pPr>
        <w:pStyle w:val="Normal"/>
        <w:framePr w:w="870" w:x="5837" w:y="517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144.77</w:t>
      </w:r>
      <w:r>
        <w:rPr>
          <w:rFonts w:ascii="Times New Roman"/>
          <w:color w:val="000000"/>
          <w:spacing w:val="0"/>
          <w:sz w:val="21"/>
        </w:rPr>
      </w:r>
    </w:p>
    <w:p>
      <w:pPr>
        <w:pStyle w:val="Normal"/>
        <w:framePr w:w="870" w:x="5837" w:y="5177"/>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0"/>
          <w:sz w:val="21"/>
        </w:rPr>
        <w:t>21.11</w:t>
      </w:r>
      <w:r>
        <w:rPr>
          <w:rFonts w:ascii="Times New Roman"/>
          <w:color w:val="000000"/>
          <w:spacing w:val="0"/>
          <w:sz w:val="21"/>
        </w:rPr>
      </w:r>
    </w:p>
    <w:p>
      <w:pPr>
        <w:pStyle w:val="Normal"/>
        <w:framePr w:w="870" w:x="5837" w:y="5177"/>
        <w:widowControl w:val="off"/>
        <w:autoSpaceDE w:val="off"/>
        <w:autoSpaceDN w:val="off"/>
        <w:spacing w:before="266" w:after="0" w:line="209" w:lineRule="exact"/>
        <w:ind w:left="53" w:right="0" w:firstLine="0"/>
        <w:jc w:val="left"/>
        <w:rPr>
          <w:rFonts w:ascii="Times New Roman"/>
          <w:color w:val="000000"/>
          <w:spacing w:val="0"/>
          <w:sz w:val="21"/>
        </w:rPr>
      </w:pPr>
      <w:r>
        <w:rPr>
          <w:rFonts w:ascii="GJNMWV+SimSun"/>
          <w:color w:val="000000"/>
          <w:spacing w:val="0"/>
          <w:sz w:val="21"/>
        </w:rPr>
        <w:t>71.35</w:t>
      </w:r>
      <w:r>
        <w:rPr>
          <w:rFonts w:ascii="Times New Roman"/>
          <w:color w:val="000000"/>
          <w:spacing w:val="0"/>
          <w:sz w:val="21"/>
        </w:rPr>
      </w:r>
    </w:p>
    <w:p>
      <w:pPr>
        <w:pStyle w:val="Normal"/>
        <w:framePr w:w="870" w:x="5837" w:y="5177"/>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870" w:x="5837" w:y="5177"/>
        <w:widowControl w:val="off"/>
        <w:autoSpaceDE w:val="off"/>
        <w:autoSpaceDN w:val="off"/>
        <w:spacing w:before="266" w:after="0" w:line="209" w:lineRule="exact"/>
        <w:ind w:left="106"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870" w:x="7183" w:y="517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809.23</w:t>
      </w:r>
      <w:r>
        <w:rPr>
          <w:rFonts w:ascii="Times New Roman"/>
          <w:color w:val="000000"/>
          <w:spacing w:val="0"/>
          <w:sz w:val="21"/>
        </w:rPr>
      </w:r>
    </w:p>
    <w:p>
      <w:pPr>
        <w:pStyle w:val="Normal"/>
        <w:framePr w:w="870" w:x="7183" w:y="517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806.50</w:t>
      </w:r>
      <w:r>
        <w:rPr>
          <w:rFonts w:ascii="Times New Roman"/>
          <w:color w:val="000000"/>
          <w:spacing w:val="0"/>
          <w:sz w:val="21"/>
        </w:rPr>
      </w:r>
    </w:p>
    <w:p>
      <w:pPr>
        <w:pStyle w:val="Normal"/>
        <w:framePr w:w="870" w:x="7183" w:y="517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483.23</w:t>
      </w:r>
      <w:r>
        <w:rPr>
          <w:rFonts w:ascii="Times New Roman"/>
          <w:color w:val="000000"/>
          <w:spacing w:val="0"/>
          <w:sz w:val="21"/>
        </w:rPr>
      </w:r>
    </w:p>
    <w:p>
      <w:pPr>
        <w:pStyle w:val="Normal"/>
        <w:framePr w:w="870" w:x="7183" w:y="517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144.77</w:t>
      </w:r>
      <w:r>
        <w:rPr>
          <w:rFonts w:ascii="Times New Roman"/>
          <w:color w:val="000000"/>
          <w:spacing w:val="0"/>
          <w:sz w:val="21"/>
        </w:rPr>
      </w:r>
    </w:p>
    <w:p>
      <w:pPr>
        <w:pStyle w:val="Normal"/>
        <w:framePr w:w="870" w:x="7183" w:y="5177"/>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0"/>
          <w:sz w:val="21"/>
        </w:rPr>
        <w:t>21.11</w:t>
      </w:r>
      <w:r>
        <w:rPr>
          <w:rFonts w:ascii="Times New Roman"/>
          <w:color w:val="000000"/>
          <w:spacing w:val="0"/>
          <w:sz w:val="21"/>
        </w:rPr>
      </w:r>
    </w:p>
    <w:p>
      <w:pPr>
        <w:pStyle w:val="Normal"/>
        <w:framePr w:w="870" w:x="7183" w:y="5177"/>
        <w:widowControl w:val="off"/>
        <w:autoSpaceDE w:val="off"/>
        <w:autoSpaceDN w:val="off"/>
        <w:spacing w:before="266" w:after="0" w:line="209" w:lineRule="exact"/>
        <w:ind w:left="53" w:right="0" w:firstLine="0"/>
        <w:jc w:val="left"/>
        <w:rPr>
          <w:rFonts w:ascii="Times New Roman"/>
          <w:color w:val="000000"/>
          <w:spacing w:val="0"/>
          <w:sz w:val="21"/>
        </w:rPr>
      </w:pPr>
      <w:r>
        <w:rPr>
          <w:rFonts w:ascii="GJNMWV+SimSun"/>
          <w:color w:val="000000"/>
          <w:spacing w:val="0"/>
          <w:sz w:val="21"/>
        </w:rPr>
        <w:t>71.35</w:t>
      </w:r>
      <w:r>
        <w:rPr>
          <w:rFonts w:ascii="Times New Roman"/>
          <w:color w:val="000000"/>
          <w:spacing w:val="0"/>
          <w:sz w:val="21"/>
        </w:rPr>
      </w:r>
    </w:p>
    <w:p>
      <w:pPr>
        <w:pStyle w:val="Normal"/>
        <w:framePr w:w="870" w:x="7183" w:y="5177"/>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0"/>
          <w:sz w:val="21"/>
        </w:rPr>
        <w:t>31.38</w:t>
      </w:r>
      <w:r>
        <w:rPr>
          <w:rFonts w:ascii="Times New Roman"/>
          <w:color w:val="000000"/>
          <w:spacing w:val="0"/>
          <w:sz w:val="21"/>
        </w:rPr>
      </w:r>
    </w:p>
    <w:p>
      <w:pPr>
        <w:pStyle w:val="Normal"/>
        <w:framePr w:w="870" w:x="7183" w:y="5177"/>
        <w:widowControl w:val="off"/>
        <w:autoSpaceDE w:val="off"/>
        <w:autoSpaceDN w:val="off"/>
        <w:spacing w:before="266" w:after="0" w:line="209" w:lineRule="exact"/>
        <w:ind w:left="106" w:right="0" w:firstLine="0"/>
        <w:jc w:val="left"/>
        <w:rPr>
          <w:rFonts w:ascii="Times New Roman"/>
          <w:color w:val="000000"/>
          <w:spacing w:val="0"/>
          <w:sz w:val="21"/>
        </w:rPr>
      </w:pPr>
      <w:r>
        <w:rPr>
          <w:rFonts w:ascii="GJNMWV+SimSun"/>
          <w:color w:val="000000"/>
          <w:spacing w:val="1"/>
          <w:sz w:val="21"/>
        </w:rPr>
        <w:t>1.12</w:t>
      </w:r>
      <w:r>
        <w:rPr>
          <w:rFonts w:ascii="Times New Roman"/>
          <w:color w:val="000000"/>
          <w:spacing w:val="0"/>
          <w:sz w:val="21"/>
        </w:rPr>
      </w:r>
    </w:p>
    <w:p>
      <w:pPr>
        <w:pStyle w:val="Normal"/>
        <w:framePr w:w="764" w:x="8369" w:y="517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83.46</w:t>
      </w:r>
      <w:r>
        <w:rPr>
          <w:rFonts w:ascii="Times New Roman"/>
          <w:color w:val="000000"/>
          <w:spacing w:val="0"/>
          <w:sz w:val="21"/>
        </w:rPr>
      </w:r>
    </w:p>
    <w:p>
      <w:pPr>
        <w:pStyle w:val="Normal"/>
        <w:framePr w:w="764" w:x="8369" w:y="5177"/>
        <w:widowControl w:val="off"/>
        <w:autoSpaceDE w:val="off"/>
        <w:autoSpaceDN w:val="off"/>
        <w:spacing w:before="266" w:after="0" w:line="209" w:lineRule="exact"/>
        <w:ind w:left="55"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61" w:x="9492" w:y="517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9492" w:y="55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9598" w:y="55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345" w:x="1488" w:y="565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450" w:x="1594" w:y="565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01</w:t>
      </w:r>
      <w:r>
        <w:rPr>
          <w:rFonts w:ascii="Times New Roman"/>
          <w:color w:val="000000"/>
          <w:spacing w:val="0"/>
          <w:sz w:val="21"/>
        </w:rPr>
      </w:r>
    </w:p>
    <w:p>
      <w:pPr>
        <w:pStyle w:val="Normal"/>
        <w:framePr w:w="1498" w:x="2630" w:y="565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工资福利支出</w:t>
      </w:r>
      <w:r>
        <w:rPr>
          <w:rFonts w:ascii="Times New Roman"/>
          <w:color w:val="000000"/>
          <w:spacing w:val="0"/>
          <w:sz w:val="21"/>
        </w:rPr>
      </w:r>
    </w:p>
    <w:p>
      <w:pPr>
        <w:pStyle w:val="Normal"/>
        <w:framePr w:w="1498" w:x="2630" w:y="5652"/>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基本工资</w:t>
      </w:r>
      <w:r>
        <w:rPr>
          <w:rFonts w:ascii="Times New Roman"/>
          <w:color w:val="000000"/>
          <w:spacing w:val="0"/>
          <w:sz w:val="21"/>
        </w:rPr>
      </w:r>
    </w:p>
    <w:p>
      <w:pPr>
        <w:pStyle w:val="Normal"/>
        <w:framePr w:w="345" w:x="8424" w:y="606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8424"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4" w:x="8530" w:y="606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4" w:x="8530"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1" w:x="9492" w:y="606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606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1781" w:y="612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1886" w:y="612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0101</w:t>
      </w:r>
      <w:r>
        <w:rPr>
          <w:rFonts w:ascii="Times New Roman"/>
          <w:color w:val="000000"/>
          <w:spacing w:val="0"/>
          <w:sz w:val="21"/>
        </w:rPr>
      </w:r>
    </w:p>
    <w:p>
      <w:pPr>
        <w:pStyle w:val="Normal"/>
        <w:framePr w:w="659" w:x="1886" w:y="6125"/>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0102</w:t>
      </w:r>
      <w:r>
        <w:rPr>
          <w:rFonts w:ascii="Times New Roman"/>
          <w:color w:val="000000"/>
          <w:spacing w:val="0"/>
          <w:sz w:val="21"/>
        </w:rPr>
      </w:r>
    </w:p>
    <w:p>
      <w:pPr>
        <w:pStyle w:val="Normal"/>
        <w:framePr w:w="659" w:x="1886" w:y="6125"/>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0103</w:t>
      </w:r>
      <w:r>
        <w:rPr>
          <w:rFonts w:ascii="Times New Roman"/>
          <w:color w:val="000000"/>
          <w:spacing w:val="0"/>
          <w:sz w:val="21"/>
        </w:rPr>
      </w:r>
    </w:p>
    <w:p>
      <w:pPr>
        <w:pStyle w:val="Normal"/>
        <w:framePr w:w="659" w:x="1886" w:y="6125"/>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0108</w:t>
      </w:r>
      <w:r>
        <w:rPr>
          <w:rFonts w:ascii="Times New Roman"/>
          <w:color w:val="000000"/>
          <w:spacing w:val="0"/>
          <w:sz w:val="21"/>
        </w:rPr>
      </w:r>
    </w:p>
    <w:p>
      <w:pPr>
        <w:pStyle w:val="Normal"/>
        <w:framePr w:w="659" w:x="1886" w:y="6125"/>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0110</w:t>
      </w:r>
      <w:r>
        <w:rPr>
          <w:rFonts w:ascii="Times New Roman"/>
          <w:color w:val="000000"/>
          <w:spacing w:val="0"/>
          <w:sz w:val="21"/>
        </w:rPr>
      </w:r>
    </w:p>
    <w:p>
      <w:pPr>
        <w:pStyle w:val="Normal"/>
        <w:framePr w:w="659" w:x="1886" w:y="6125"/>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0112</w:t>
      </w:r>
      <w:r>
        <w:rPr>
          <w:rFonts w:ascii="Times New Roman"/>
          <w:color w:val="000000"/>
          <w:spacing w:val="0"/>
          <w:sz w:val="21"/>
        </w:rPr>
      </w:r>
    </w:p>
    <w:p>
      <w:pPr>
        <w:pStyle w:val="Normal"/>
        <w:framePr w:w="659" w:x="1886" w:y="6125"/>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0113</w:t>
      </w:r>
      <w:r>
        <w:rPr>
          <w:rFonts w:ascii="Times New Roman"/>
          <w:color w:val="000000"/>
          <w:spacing w:val="0"/>
          <w:sz w:val="21"/>
        </w:rPr>
      </w:r>
    </w:p>
    <w:p>
      <w:pPr>
        <w:pStyle w:val="Normal"/>
        <w:framePr w:w="345" w:x="1781" w:y="660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660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660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660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660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660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1078" w:x="2630" w:y="660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津贴补贴</w:t>
      </w:r>
      <w:r>
        <w:rPr>
          <w:rFonts w:ascii="Times New Roman"/>
          <w:color w:val="000000"/>
          <w:spacing w:val="0"/>
          <w:sz w:val="21"/>
        </w:rPr>
      </w:r>
    </w:p>
    <w:p>
      <w:pPr>
        <w:pStyle w:val="Normal"/>
        <w:framePr w:w="658" w:x="2630" w:y="707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奖金</w:t>
      </w:r>
      <w:r>
        <w:rPr>
          <w:rFonts w:ascii="Times New Roman"/>
          <w:color w:val="000000"/>
          <w:spacing w:val="0"/>
          <w:sz w:val="21"/>
        </w:rPr>
      </w:r>
    </w:p>
    <w:p>
      <w:pPr>
        <w:pStyle w:val="Normal"/>
        <w:framePr w:w="2969" w:x="2630" w:y="754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机关事业单位基本养老保险费</w:t>
      </w:r>
      <w:r>
        <w:rPr>
          <w:rFonts w:ascii="Times New Roman"/>
          <w:color w:val="000000"/>
          <w:spacing w:val="0"/>
          <w:sz w:val="21"/>
        </w:rPr>
      </w:r>
    </w:p>
    <w:p>
      <w:pPr>
        <w:pStyle w:val="Normal"/>
        <w:framePr w:w="2969" w:x="2630" w:y="7548"/>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职工基本医疗保险缴费</w:t>
      </w:r>
      <w:r>
        <w:rPr>
          <w:rFonts w:ascii="Times New Roman"/>
          <w:color w:val="000000"/>
          <w:spacing w:val="0"/>
          <w:sz w:val="21"/>
        </w:rPr>
      </w:r>
    </w:p>
    <w:p>
      <w:pPr>
        <w:pStyle w:val="Normal"/>
        <w:framePr w:w="2969" w:x="2630" w:y="7548"/>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其他社会保障缴费</w:t>
      </w:r>
      <w:r>
        <w:rPr>
          <w:rFonts w:ascii="Times New Roman"/>
          <w:color w:val="000000"/>
          <w:spacing w:val="0"/>
          <w:sz w:val="21"/>
        </w:rPr>
      </w:r>
    </w:p>
    <w:p>
      <w:pPr>
        <w:pStyle w:val="Normal"/>
        <w:framePr w:w="2969" w:x="2630" w:y="7548"/>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住房公积金</w:t>
      </w:r>
      <w:r>
        <w:rPr>
          <w:rFonts w:ascii="Times New Roman"/>
          <w:color w:val="000000"/>
          <w:spacing w:val="0"/>
          <w:sz w:val="21"/>
        </w:rPr>
      </w:r>
    </w:p>
    <w:p>
      <w:pPr>
        <w:pStyle w:val="Normal"/>
        <w:framePr w:w="2969" w:x="2630" w:y="7548"/>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商品和服务支出</w:t>
      </w:r>
      <w:r>
        <w:rPr>
          <w:rFonts w:ascii="Times New Roman"/>
          <w:color w:val="000000"/>
          <w:spacing w:val="0"/>
          <w:sz w:val="21"/>
        </w:rPr>
      </w:r>
    </w:p>
    <w:p>
      <w:pPr>
        <w:pStyle w:val="Normal"/>
        <w:framePr w:w="2969" w:x="2630" w:y="7548"/>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办公费</w:t>
      </w:r>
      <w:r>
        <w:rPr>
          <w:rFonts w:ascii="Times New Roman"/>
          <w:color w:val="000000"/>
          <w:spacing w:val="0"/>
          <w:sz w:val="21"/>
        </w:rPr>
      </w:r>
    </w:p>
    <w:p>
      <w:pPr>
        <w:pStyle w:val="Normal"/>
        <w:framePr w:w="764" w:x="5890" w:y="896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5890" w:y="896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83.47</w:t>
      </w:r>
      <w:r>
        <w:rPr>
          <w:rFonts w:ascii="Times New Roman"/>
          <w:color w:val="000000"/>
          <w:spacing w:val="0"/>
          <w:sz w:val="21"/>
        </w:rPr>
      </w:r>
    </w:p>
    <w:p>
      <w:pPr>
        <w:pStyle w:val="Normal"/>
        <w:framePr w:w="764" w:x="5890" w:y="8969"/>
        <w:widowControl w:val="off"/>
        <w:autoSpaceDE w:val="off"/>
        <w:autoSpaceDN w:val="off"/>
        <w:spacing w:before="264" w:after="0" w:line="209" w:lineRule="exact"/>
        <w:ind w:left="103" w:right="0" w:firstLine="0"/>
        <w:jc w:val="left"/>
        <w:rPr>
          <w:rFonts w:ascii="Times New Roman"/>
          <w:color w:val="000000"/>
          <w:spacing w:val="0"/>
          <w:sz w:val="21"/>
        </w:rPr>
      </w:pPr>
      <w:r>
        <w:rPr>
          <w:rFonts w:ascii="GJNMWV+SimSun"/>
          <w:color w:val="000000"/>
          <w:spacing w:val="1"/>
          <w:sz w:val="21"/>
        </w:rPr>
        <w:t>3.7</w:t>
      </w:r>
      <w:r>
        <w:rPr>
          <w:rFonts w:ascii="Times New Roman"/>
          <w:color w:val="000000"/>
          <w:spacing w:val="0"/>
          <w:sz w:val="21"/>
        </w:rPr>
      </w:r>
    </w:p>
    <w:p>
      <w:pPr>
        <w:pStyle w:val="Normal"/>
        <w:framePr w:w="764" w:x="7236" w:y="896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53.52</w:t>
      </w:r>
      <w:r>
        <w:rPr>
          <w:rFonts w:ascii="Times New Roman"/>
          <w:color w:val="000000"/>
          <w:spacing w:val="0"/>
          <w:sz w:val="21"/>
        </w:rPr>
      </w:r>
    </w:p>
    <w:p>
      <w:pPr>
        <w:pStyle w:val="Normal"/>
        <w:framePr w:w="764" w:x="7236" w:y="8969"/>
        <w:widowControl w:val="off"/>
        <w:autoSpaceDE w:val="off"/>
        <w:autoSpaceDN w:val="off"/>
        <w:spacing w:before="266" w:after="0" w:line="209" w:lineRule="exact"/>
        <w:ind w:left="53"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9492" w:y="93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9598" w:y="93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345" w:x="1488" w:y="94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450" w:x="1594" w:y="94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02</w:t>
      </w:r>
      <w:r>
        <w:rPr>
          <w:rFonts w:ascii="Times New Roman"/>
          <w:color w:val="000000"/>
          <w:spacing w:val="0"/>
          <w:sz w:val="21"/>
        </w:rPr>
      </w:r>
    </w:p>
    <w:p>
      <w:pPr>
        <w:pStyle w:val="Normal"/>
        <w:framePr w:w="764" w:x="8369" w:y="944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83.47</w:t>
      </w:r>
      <w:r>
        <w:rPr>
          <w:rFonts w:ascii="Times New Roman"/>
          <w:color w:val="000000"/>
          <w:spacing w:val="0"/>
          <w:sz w:val="21"/>
        </w:rPr>
      </w:r>
    </w:p>
    <w:p>
      <w:pPr>
        <w:pStyle w:val="Normal"/>
        <w:framePr w:w="764" w:x="8369" w:y="9444"/>
        <w:widowControl w:val="off"/>
        <w:autoSpaceDE w:val="off"/>
        <w:autoSpaceDN w:val="off"/>
        <w:spacing w:before="264" w:after="0" w:line="209" w:lineRule="exact"/>
        <w:ind w:left="106" w:right="0" w:firstLine="0"/>
        <w:jc w:val="left"/>
        <w:rPr>
          <w:rFonts w:ascii="Times New Roman"/>
          <w:color w:val="000000"/>
          <w:spacing w:val="0"/>
          <w:sz w:val="21"/>
        </w:rPr>
      </w:pPr>
      <w:r>
        <w:rPr>
          <w:rFonts w:ascii="GJNMWV+SimSun"/>
          <w:color w:val="000000"/>
          <w:spacing w:val="1"/>
          <w:sz w:val="21"/>
        </w:rPr>
        <w:t>3.7</w:t>
      </w:r>
      <w:r>
        <w:rPr>
          <w:rFonts w:ascii="Times New Roman"/>
          <w:color w:val="000000"/>
          <w:spacing w:val="0"/>
          <w:sz w:val="21"/>
        </w:rPr>
      </w:r>
    </w:p>
    <w:p>
      <w:pPr>
        <w:pStyle w:val="Normal"/>
        <w:framePr w:w="345" w:x="7289" w:y="98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7289"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7394" w:y="98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6" w:x="7394"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661" w:x="9492" w:y="985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492" w:y="9859"/>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345" w:x="1781" w:y="991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1886" w:y="991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0201</w:t>
      </w:r>
      <w:r>
        <w:rPr>
          <w:rFonts w:ascii="Times New Roman"/>
          <w:color w:val="000000"/>
          <w:spacing w:val="0"/>
          <w:sz w:val="21"/>
        </w:rPr>
      </w:r>
    </w:p>
    <w:p>
      <w:pPr>
        <w:pStyle w:val="Normal"/>
        <w:framePr w:w="345" w:x="1781" w:y="103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0392"/>
        <w:widowControl w:val="off"/>
        <w:autoSpaceDE w:val="off"/>
        <w:autoSpaceDN w:val="off"/>
        <w:spacing w:before="20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1886" w:y="103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0202</w:t>
      </w:r>
      <w:r>
        <w:rPr>
          <w:rFonts w:ascii="Times New Roman"/>
          <w:color w:val="000000"/>
          <w:spacing w:val="0"/>
          <w:sz w:val="21"/>
        </w:rPr>
      </w:r>
    </w:p>
    <w:p>
      <w:pPr>
        <w:pStyle w:val="Normal"/>
        <w:framePr w:w="659" w:x="1886" w:y="10392"/>
        <w:widowControl w:val="off"/>
        <w:autoSpaceDE w:val="off"/>
        <w:autoSpaceDN w:val="off"/>
        <w:spacing w:before="206" w:after="0" w:line="209" w:lineRule="exact"/>
        <w:ind w:left="0" w:right="0" w:firstLine="0"/>
        <w:jc w:val="left"/>
        <w:rPr>
          <w:rFonts w:ascii="Times New Roman"/>
          <w:color w:val="000000"/>
          <w:spacing w:val="0"/>
          <w:sz w:val="21"/>
        </w:rPr>
      </w:pPr>
      <w:r>
        <w:rPr>
          <w:rFonts w:ascii="GJNMWV+SimSun"/>
          <w:color w:val="000000"/>
          <w:spacing w:val="0"/>
          <w:sz w:val="21"/>
        </w:rPr>
        <w:t>0205</w:t>
      </w:r>
      <w:r>
        <w:rPr>
          <w:rFonts w:ascii="Times New Roman"/>
          <w:color w:val="000000"/>
          <w:spacing w:val="0"/>
          <w:sz w:val="21"/>
        </w:rPr>
      </w:r>
    </w:p>
    <w:p>
      <w:pPr>
        <w:pStyle w:val="Normal"/>
        <w:framePr w:w="869" w:x="2630" w:y="103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印刷费</w:t>
      </w:r>
      <w:r>
        <w:rPr>
          <w:rFonts w:ascii="Times New Roman"/>
          <w:color w:val="000000"/>
          <w:spacing w:val="0"/>
          <w:sz w:val="21"/>
        </w:rPr>
      </w:r>
    </w:p>
    <w:p>
      <w:pPr>
        <w:pStyle w:val="Normal"/>
        <w:framePr w:w="661" w:x="5942" w:y="10392"/>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2.55</w:t>
      </w:r>
      <w:r>
        <w:rPr>
          <w:rFonts w:ascii="Times New Roman"/>
          <w:color w:val="000000"/>
          <w:spacing w:val="0"/>
          <w:sz w:val="21"/>
        </w:rPr>
      </w:r>
    </w:p>
    <w:p>
      <w:pPr>
        <w:pStyle w:val="Normal"/>
        <w:framePr w:w="764" w:x="8369" w:y="10392"/>
        <w:widowControl w:val="off"/>
        <w:autoSpaceDE w:val="off"/>
        <w:autoSpaceDN w:val="off"/>
        <w:spacing w:before="0" w:after="0" w:line="209" w:lineRule="exact"/>
        <w:ind w:left="55" w:right="0" w:firstLine="0"/>
        <w:jc w:val="left"/>
        <w:rPr>
          <w:rFonts w:ascii="Times New Roman"/>
          <w:color w:val="000000"/>
          <w:spacing w:val="0"/>
          <w:sz w:val="21"/>
        </w:rPr>
      </w:pPr>
      <w:r>
        <w:rPr>
          <w:rFonts w:ascii="GJNMWV+SimSun"/>
          <w:color w:val="000000"/>
          <w:spacing w:val="0"/>
          <w:sz w:val="21"/>
        </w:rPr>
        <w:t>2.55</w:t>
      </w:r>
      <w:r>
        <w:rPr>
          <w:rFonts w:ascii="Times New Roman"/>
          <w:color w:val="000000"/>
          <w:spacing w:val="0"/>
          <w:sz w:val="21"/>
        </w:rPr>
      </w:r>
    </w:p>
    <w:p>
      <w:pPr>
        <w:pStyle w:val="Normal"/>
        <w:framePr w:w="764" w:x="8369" w:y="10392"/>
        <w:widowControl w:val="off"/>
        <w:autoSpaceDE w:val="off"/>
        <w:autoSpaceDN w:val="off"/>
        <w:spacing w:before="264" w:after="0" w:line="209" w:lineRule="exact"/>
        <w:ind w:left="55" w:right="0" w:firstLine="0"/>
        <w:jc w:val="left"/>
        <w:rPr>
          <w:rFonts w:ascii="Times New Roman"/>
          <w:color w:val="000000"/>
          <w:spacing w:val="0"/>
          <w:sz w:val="21"/>
        </w:rPr>
      </w:pPr>
      <w:r>
        <w:rPr>
          <w:rFonts w:ascii="GJNMWV+SimSun"/>
          <w:color w:val="000000"/>
          <w:spacing w:val="0"/>
          <w:sz w:val="21"/>
        </w:rPr>
        <w:t>4.68</w:t>
      </w:r>
      <w:r>
        <w:rPr>
          <w:rFonts w:ascii="Times New Roman"/>
          <w:color w:val="000000"/>
          <w:spacing w:val="0"/>
          <w:sz w:val="21"/>
        </w:rPr>
      </w:r>
    </w:p>
    <w:p>
      <w:pPr>
        <w:pStyle w:val="Normal"/>
        <w:framePr w:w="764" w:x="8369" w:y="10392"/>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10.88</w:t>
      </w:r>
      <w:r>
        <w:rPr>
          <w:rFonts w:ascii="Times New Roman"/>
          <w:color w:val="000000"/>
          <w:spacing w:val="0"/>
          <w:sz w:val="21"/>
        </w:rPr>
      </w:r>
    </w:p>
    <w:p>
      <w:pPr>
        <w:pStyle w:val="Normal"/>
        <w:framePr w:w="764" w:x="8369" w:y="10392"/>
        <w:widowControl w:val="off"/>
        <w:autoSpaceDE w:val="off"/>
        <w:autoSpaceDN w:val="off"/>
        <w:spacing w:before="264" w:after="0" w:line="209" w:lineRule="exact"/>
        <w:ind w:left="55" w:right="0" w:firstLine="0"/>
        <w:jc w:val="left"/>
        <w:rPr>
          <w:rFonts w:ascii="Times New Roman"/>
          <w:color w:val="000000"/>
          <w:spacing w:val="0"/>
          <w:sz w:val="21"/>
        </w:rPr>
      </w:pPr>
      <w:r>
        <w:rPr>
          <w:rFonts w:ascii="GJNMWV+SimSun"/>
          <w:color w:val="000000"/>
          <w:spacing w:val="0"/>
          <w:sz w:val="21"/>
        </w:rPr>
        <w:t>3.12</w:t>
      </w:r>
      <w:r>
        <w:rPr>
          <w:rFonts w:ascii="Times New Roman"/>
          <w:color w:val="000000"/>
          <w:spacing w:val="0"/>
          <w:sz w:val="21"/>
        </w:rPr>
      </w:r>
    </w:p>
    <w:p>
      <w:pPr>
        <w:pStyle w:val="Normal"/>
        <w:framePr w:w="764" w:x="8369" w:y="10392"/>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18.61</w:t>
      </w:r>
      <w:r>
        <w:rPr>
          <w:rFonts w:ascii="Times New Roman"/>
          <w:color w:val="000000"/>
          <w:spacing w:val="0"/>
          <w:sz w:val="21"/>
        </w:rPr>
      </w:r>
    </w:p>
    <w:p>
      <w:pPr>
        <w:pStyle w:val="Normal"/>
        <w:framePr w:w="764" w:x="8369" w:y="10392"/>
        <w:widowControl w:val="off"/>
        <w:autoSpaceDE w:val="off"/>
        <w:autoSpaceDN w:val="off"/>
        <w:spacing w:before="264" w:after="0" w:line="209" w:lineRule="exact"/>
        <w:ind w:left="55" w:right="0" w:firstLine="0"/>
        <w:jc w:val="left"/>
        <w:rPr>
          <w:rFonts w:ascii="Times New Roman"/>
          <w:color w:val="000000"/>
          <w:spacing w:val="0"/>
          <w:sz w:val="21"/>
        </w:rPr>
      </w:pPr>
      <w:r>
        <w:rPr>
          <w:rFonts w:ascii="GJNMWV+SimSun"/>
          <w:color w:val="000000"/>
          <w:spacing w:val="0"/>
          <w:sz w:val="21"/>
        </w:rPr>
        <w:t>5.00</w:t>
      </w:r>
      <w:r>
        <w:rPr>
          <w:rFonts w:ascii="Times New Roman"/>
          <w:color w:val="000000"/>
          <w:spacing w:val="0"/>
          <w:sz w:val="21"/>
        </w:rPr>
      </w:r>
    </w:p>
    <w:p>
      <w:pPr>
        <w:pStyle w:val="Normal"/>
        <w:framePr w:w="764" w:x="8369" w:y="10392"/>
        <w:widowControl w:val="off"/>
        <w:autoSpaceDE w:val="off"/>
        <w:autoSpaceDN w:val="off"/>
        <w:spacing w:before="266" w:after="0" w:line="209" w:lineRule="exact"/>
        <w:ind w:left="55" w:right="0" w:firstLine="0"/>
        <w:jc w:val="left"/>
        <w:rPr>
          <w:rFonts w:ascii="Times New Roman"/>
          <w:color w:val="000000"/>
          <w:spacing w:val="0"/>
          <w:sz w:val="21"/>
        </w:rPr>
      </w:pPr>
      <w:r>
        <w:rPr>
          <w:rFonts w:ascii="GJNMWV+SimSun"/>
          <w:color w:val="000000"/>
          <w:spacing w:val="0"/>
          <w:sz w:val="21"/>
        </w:rPr>
        <w:t>0.78</w:t>
      </w:r>
      <w:r>
        <w:rPr>
          <w:rFonts w:ascii="Times New Roman"/>
          <w:color w:val="000000"/>
          <w:spacing w:val="0"/>
          <w:sz w:val="21"/>
        </w:rPr>
      </w:r>
    </w:p>
    <w:p>
      <w:pPr>
        <w:pStyle w:val="Normal"/>
        <w:framePr w:w="764" w:x="8369" w:y="10392"/>
        <w:widowControl w:val="off"/>
        <w:autoSpaceDE w:val="off"/>
        <w:autoSpaceDN w:val="off"/>
        <w:spacing w:before="264" w:after="0" w:line="209" w:lineRule="exact"/>
        <w:ind w:left="55" w:right="0" w:firstLine="0"/>
        <w:jc w:val="left"/>
        <w:rPr>
          <w:rFonts w:ascii="Times New Roman"/>
          <w:color w:val="000000"/>
          <w:spacing w:val="0"/>
          <w:sz w:val="21"/>
        </w:rPr>
      </w:pPr>
      <w:r>
        <w:rPr>
          <w:rFonts w:ascii="GJNMWV+SimSun"/>
          <w:color w:val="000000"/>
          <w:spacing w:val="0"/>
          <w:sz w:val="21"/>
        </w:rPr>
        <w:t>1.11</w:t>
      </w:r>
      <w:r>
        <w:rPr>
          <w:rFonts w:ascii="Times New Roman"/>
          <w:color w:val="000000"/>
          <w:spacing w:val="0"/>
          <w:sz w:val="21"/>
        </w:rPr>
      </w:r>
    </w:p>
    <w:p>
      <w:pPr>
        <w:pStyle w:val="Normal"/>
        <w:framePr w:w="764" w:x="8369" w:y="10392"/>
        <w:widowControl w:val="off"/>
        <w:autoSpaceDE w:val="off"/>
        <w:autoSpaceDN w:val="off"/>
        <w:spacing w:before="266" w:after="0" w:line="209" w:lineRule="exact"/>
        <w:ind w:left="55" w:right="0" w:firstLine="0"/>
        <w:jc w:val="left"/>
        <w:rPr>
          <w:rFonts w:ascii="Times New Roman"/>
          <w:color w:val="000000"/>
          <w:spacing w:val="0"/>
          <w:sz w:val="21"/>
        </w:rPr>
      </w:pPr>
      <w:r>
        <w:rPr>
          <w:rFonts w:ascii="GJNMWV+SimSun"/>
          <w:color w:val="000000"/>
          <w:spacing w:val="0"/>
          <w:sz w:val="21"/>
        </w:rPr>
        <w:t>5.77</w:t>
      </w:r>
      <w:r>
        <w:rPr>
          <w:rFonts w:ascii="Times New Roman"/>
          <w:color w:val="000000"/>
          <w:spacing w:val="0"/>
          <w:sz w:val="21"/>
        </w:rPr>
      </w:r>
    </w:p>
    <w:p>
      <w:pPr>
        <w:pStyle w:val="Normal"/>
        <w:framePr w:w="661" w:x="7289" w:y="1080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10807"/>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8" w:x="2630" w:y="1086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水费</w:t>
      </w:r>
      <w:r>
        <w:rPr>
          <w:rFonts w:ascii="Times New Roman"/>
          <w:color w:val="000000"/>
          <w:spacing w:val="0"/>
          <w:sz w:val="21"/>
        </w:rPr>
      </w:r>
    </w:p>
    <w:p>
      <w:pPr>
        <w:pStyle w:val="Normal"/>
        <w:framePr w:w="661" w:x="5942" w:y="1086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4.68</w:t>
      </w:r>
      <w:r>
        <w:rPr>
          <w:rFonts w:ascii="Times New Roman"/>
          <w:color w:val="000000"/>
          <w:spacing w:val="0"/>
          <w:sz w:val="21"/>
        </w:rPr>
      </w:r>
    </w:p>
    <w:p>
      <w:pPr>
        <w:pStyle w:val="Normal"/>
        <w:framePr w:w="345" w:x="1781" w:y="112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1781"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61" w:x="1886" w:y="1128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0206</w:t>
      </w:r>
      <w:r>
        <w:rPr>
          <w:rFonts w:ascii="Times New Roman"/>
          <w:color w:val="000000"/>
          <w:spacing w:val="0"/>
          <w:sz w:val="21"/>
        </w:rPr>
      </w:r>
    </w:p>
    <w:p>
      <w:pPr>
        <w:pStyle w:val="Normal"/>
        <w:framePr w:w="661" w:x="1886"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0207</w:t>
      </w:r>
      <w:r>
        <w:rPr>
          <w:rFonts w:ascii="Times New Roman"/>
          <w:color w:val="000000"/>
          <w:spacing w:val="0"/>
          <w:sz w:val="21"/>
        </w:rPr>
      </w:r>
    </w:p>
    <w:p>
      <w:pPr>
        <w:pStyle w:val="Normal"/>
        <w:framePr w:w="661" w:x="1886"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0211</w:t>
      </w:r>
      <w:r>
        <w:rPr>
          <w:rFonts w:ascii="Times New Roman"/>
          <w:color w:val="000000"/>
          <w:spacing w:val="0"/>
          <w:sz w:val="21"/>
        </w:rPr>
      </w:r>
    </w:p>
    <w:p>
      <w:pPr>
        <w:pStyle w:val="Normal"/>
        <w:framePr w:w="661" w:x="1886"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0213</w:t>
      </w:r>
      <w:r>
        <w:rPr>
          <w:rFonts w:ascii="Times New Roman"/>
          <w:color w:val="000000"/>
          <w:spacing w:val="0"/>
          <w:sz w:val="21"/>
        </w:rPr>
      </w:r>
    </w:p>
    <w:p>
      <w:pPr>
        <w:pStyle w:val="Normal"/>
        <w:framePr w:w="661" w:x="1886"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0214</w:t>
      </w:r>
      <w:r>
        <w:rPr>
          <w:rFonts w:ascii="Times New Roman"/>
          <w:color w:val="000000"/>
          <w:spacing w:val="0"/>
          <w:sz w:val="21"/>
        </w:rPr>
      </w:r>
    </w:p>
    <w:p>
      <w:pPr>
        <w:pStyle w:val="Normal"/>
        <w:framePr w:w="661" w:x="1886" w:y="11280"/>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0217</w:t>
      </w:r>
      <w:r>
        <w:rPr>
          <w:rFonts w:ascii="Times New Roman"/>
          <w:color w:val="000000"/>
          <w:spacing w:val="0"/>
          <w:sz w:val="21"/>
        </w:rPr>
      </w:r>
    </w:p>
    <w:p>
      <w:pPr>
        <w:pStyle w:val="Normal"/>
        <w:framePr w:w="661" w:x="1886" w:y="11280"/>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0228</w:t>
      </w:r>
      <w:r>
        <w:rPr>
          <w:rFonts w:ascii="Times New Roman"/>
          <w:color w:val="000000"/>
          <w:spacing w:val="0"/>
          <w:sz w:val="21"/>
        </w:rPr>
      </w:r>
    </w:p>
    <w:p>
      <w:pPr>
        <w:pStyle w:val="Normal"/>
        <w:framePr w:w="658" w:x="2630" w:y="113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电费</w:t>
      </w:r>
      <w:r>
        <w:rPr>
          <w:rFonts w:ascii="Times New Roman"/>
          <w:color w:val="000000"/>
          <w:spacing w:val="0"/>
          <w:sz w:val="21"/>
        </w:rPr>
      </w:r>
    </w:p>
    <w:p>
      <w:pPr>
        <w:pStyle w:val="Normal"/>
        <w:framePr w:w="764" w:x="5890" w:y="1134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10.88</w:t>
      </w:r>
      <w:r>
        <w:rPr>
          <w:rFonts w:ascii="Times New Roman"/>
          <w:color w:val="000000"/>
          <w:spacing w:val="0"/>
          <w:sz w:val="21"/>
        </w:rPr>
      </w:r>
    </w:p>
    <w:p>
      <w:pPr>
        <w:pStyle w:val="Normal"/>
        <w:framePr w:w="764" w:x="5890" w:y="11340"/>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1"/>
          <w:sz w:val="21"/>
        </w:rPr>
        <w:t>3.12</w:t>
      </w:r>
      <w:r>
        <w:rPr>
          <w:rFonts w:ascii="Times New Roman"/>
          <w:color w:val="000000"/>
          <w:spacing w:val="0"/>
          <w:sz w:val="21"/>
        </w:rPr>
      </w:r>
    </w:p>
    <w:p>
      <w:pPr>
        <w:pStyle w:val="Normal"/>
        <w:framePr w:w="869" w:x="2630" w:y="1181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邮电费</w:t>
      </w:r>
      <w:r>
        <w:rPr>
          <w:rFonts w:ascii="Times New Roman"/>
          <w:color w:val="000000"/>
          <w:spacing w:val="0"/>
          <w:sz w:val="21"/>
        </w:rPr>
      </w:r>
    </w:p>
    <w:p>
      <w:pPr>
        <w:pStyle w:val="Normal"/>
        <w:framePr w:w="869" w:x="2630" w:y="122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差旅费</w:t>
      </w:r>
      <w:r>
        <w:rPr>
          <w:rFonts w:ascii="Times New Roman"/>
          <w:color w:val="000000"/>
          <w:spacing w:val="0"/>
          <w:sz w:val="21"/>
        </w:rPr>
      </w:r>
    </w:p>
    <w:p>
      <w:pPr>
        <w:pStyle w:val="Normal"/>
        <w:framePr w:w="764" w:x="5890" w:y="1228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18.61</w:t>
      </w:r>
      <w:r>
        <w:rPr>
          <w:rFonts w:ascii="Times New Roman"/>
          <w:color w:val="000000"/>
          <w:spacing w:val="0"/>
          <w:sz w:val="21"/>
        </w:rPr>
      </w:r>
    </w:p>
    <w:p>
      <w:pPr>
        <w:pStyle w:val="Normal"/>
        <w:framePr w:w="764" w:x="5890" w:y="12288"/>
        <w:widowControl w:val="off"/>
        <w:autoSpaceDE w:val="off"/>
        <w:autoSpaceDN w:val="off"/>
        <w:spacing w:before="264" w:after="0" w:line="209" w:lineRule="exact"/>
        <w:ind w:left="53" w:right="0" w:firstLine="0"/>
        <w:jc w:val="left"/>
        <w:rPr>
          <w:rFonts w:ascii="Times New Roman"/>
          <w:color w:val="000000"/>
          <w:spacing w:val="0"/>
          <w:sz w:val="21"/>
        </w:rPr>
      </w:pPr>
      <w:r>
        <w:rPr>
          <w:rFonts w:ascii="GJNMWV+SimSun"/>
          <w:color w:val="000000"/>
          <w:spacing w:val="1"/>
          <w:sz w:val="21"/>
        </w:rPr>
        <w:t>5.00</w:t>
      </w:r>
      <w:r>
        <w:rPr>
          <w:rFonts w:ascii="Times New Roman"/>
          <w:color w:val="000000"/>
          <w:spacing w:val="0"/>
          <w:sz w:val="21"/>
        </w:rPr>
      </w:r>
    </w:p>
    <w:p>
      <w:pPr>
        <w:pStyle w:val="Normal"/>
        <w:framePr w:w="1498" w:x="2630" w:y="1276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维修（护）费</w:t>
      </w:r>
      <w:r>
        <w:rPr>
          <w:rFonts w:ascii="Times New Roman"/>
          <w:color w:val="000000"/>
          <w:spacing w:val="0"/>
          <w:sz w:val="21"/>
        </w:rPr>
      </w:r>
    </w:p>
    <w:p>
      <w:pPr>
        <w:pStyle w:val="Normal"/>
        <w:framePr w:w="1498" w:x="2630" w:y="12761"/>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租赁费</w:t>
      </w:r>
      <w:r>
        <w:rPr>
          <w:rFonts w:ascii="Times New Roman"/>
          <w:color w:val="000000"/>
          <w:spacing w:val="0"/>
          <w:sz w:val="21"/>
        </w:rPr>
      </w:r>
    </w:p>
    <w:p>
      <w:pPr>
        <w:pStyle w:val="Normal"/>
        <w:framePr w:w="661" w:x="5942" w:y="13236"/>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0.78</w:t>
      </w:r>
      <w:r>
        <w:rPr>
          <w:rFonts w:ascii="Times New Roman"/>
          <w:color w:val="000000"/>
          <w:spacing w:val="0"/>
          <w:sz w:val="21"/>
        </w:rPr>
      </w:r>
    </w:p>
    <w:p>
      <w:pPr>
        <w:pStyle w:val="Normal"/>
        <w:framePr w:w="1289" w:x="2630" w:y="1370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公务接待费</w:t>
      </w:r>
      <w:r>
        <w:rPr>
          <w:rFonts w:ascii="Times New Roman"/>
          <w:color w:val="000000"/>
          <w:spacing w:val="0"/>
          <w:sz w:val="21"/>
        </w:rPr>
      </w:r>
    </w:p>
    <w:p>
      <w:pPr>
        <w:pStyle w:val="Normal"/>
        <w:framePr w:w="1289" w:x="2630" w:y="13709"/>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工会经费</w:t>
      </w:r>
      <w:r>
        <w:rPr>
          <w:rFonts w:ascii="Times New Roman"/>
          <w:color w:val="000000"/>
          <w:spacing w:val="0"/>
          <w:sz w:val="21"/>
        </w:rPr>
      </w:r>
    </w:p>
    <w:p>
      <w:pPr>
        <w:pStyle w:val="Normal"/>
        <w:framePr w:w="661" w:x="5942" w:y="1370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1.11</w:t>
      </w:r>
      <w:r>
        <w:rPr>
          <w:rFonts w:ascii="Times New Roman"/>
          <w:color w:val="000000"/>
          <w:spacing w:val="0"/>
          <w:sz w:val="21"/>
        </w:rPr>
      </w:r>
    </w:p>
    <w:p>
      <w:pPr>
        <w:pStyle w:val="Normal"/>
        <w:framePr w:w="661" w:x="5942" w:y="1418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5.77</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72.4499969482422pt;margin-top:191.850006103516pt;z-index:-43;width:443.350006103516pt;height:536.349975585938pt;mso-position-horizontal:absolute;mso-position-horizontal-relative:page;mso-position-vertical:absolute;mso-position-vertical-relative:page" type="#_x0000_t75">
            <v:imagedata xmlns:r="http://schemas.openxmlformats.org/officeDocument/2006/relationships" r:id="rId1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5" w:id="br15"/>
      </w:r>
      <w:r>
        <w:bookmarkEnd w:id="br15"/>
      </w:r>
      <w:r>
        <w:rPr>
          <w:rFonts w:ascii="Arial"/>
          <w:color w:val="ff0000"/>
          <w:spacing w:val="0"/>
          <w:sz w:val="2"/>
        </w:rPr>
        <w:t xml:space="preserve"> </w:t>
      </w:r>
    </w:p>
    <w:p>
      <w:pPr>
        <w:pStyle w:val="Normal"/>
        <w:framePr w:w="345" w:x="1781" w:y="20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61" w:x="1886" w:y="20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0299</w:t>
      </w:r>
      <w:r>
        <w:rPr>
          <w:rFonts w:ascii="Times New Roman"/>
          <w:color w:val="000000"/>
          <w:spacing w:val="0"/>
          <w:sz w:val="21"/>
        </w:rPr>
      </w:r>
    </w:p>
    <w:p>
      <w:pPr>
        <w:pStyle w:val="Normal"/>
        <w:framePr w:w="661" w:x="9492" w:y="204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2129" w:x="2630" w:y="21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其他商品和服务支出</w:t>
      </w:r>
      <w:r>
        <w:rPr>
          <w:rFonts w:ascii="Times New Roman"/>
          <w:color w:val="000000"/>
          <w:spacing w:val="0"/>
          <w:sz w:val="21"/>
        </w:rPr>
      </w:r>
    </w:p>
    <w:p>
      <w:pPr>
        <w:pStyle w:val="Normal"/>
        <w:framePr w:w="2129" w:x="2630" w:y="2103"/>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对个人和家庭补助</w:t>
      </w:r>
      <w:r>
        <w:rPr>
          <w:rFonts w:ascii="Times New Roman"/>
          <w:color w:val="000000"/>
          <w:spacing w:val="0"/>
          <w:sz w:val="21"/>
        </w:rPr>
      </w:r>
    </w:p>
    <w:p>
      <w:pPr>
        <w:pStyle w:val="Normal"/>
        <w:framePr w:w="2129" w:x="2630" w:y="2103"/>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生活补助</w:t>
      </w:r>
      <w:r>
        <w:rPr>
          <w:rFonts w:ascii="Times New Roman"/>
          <w:color w:val="000000"/>
          <w:spacing w:val="0"/>
          <w:sz w:val="21"/>
        </w:rPr>
      </w:r>
    </w:p>
    <w:p>
      <w:pPr>
        <w:pStyle w:val="Normal"/>
        <w:framePr w:w="556" w:x="5993" w:y="21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1.8</w:t>
      </w:r>
      <w:r>
        <w:rPr>
          <w:rFonts w:ascii="Times New Roman"/>
          <w:color w:val="000000"/>
          <w:spacing w:val="0"/>
          <w:sz w:val="21"/>
        </w:rPr>
      </w:r>
    </w:p>
    <w:p>
      <w:pPr>
        <w:pStyle w:val="Normal"/>
        <w:framePr w:w="661" w:x="7289" w:y="210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289" w:y="2103"/>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2.73</w:t>
      </w:r>
      <w:r>
        <w:rPr>
          <w:rFonts w:ascii="Times New Roman"/>
          <w:color w:val="000000"/>
          <w:spacing w:val="0"/>
          <w:sz w:val="21"/>
        </w:rPr>
      </w:r>
    </w:p>
    <w:p>
      <w:pPr>
        <w:pStyle w:val="Normal"/>
        <w:framePr w:w="661" w:x="7289" w:y="2103"/>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2.73</w:t>
      </w:r>
      <w:r>
        <w:rPr>
          <w:rFonts w:ascii="Times New Roman"/>
          <w:color w:val="000000"/>
          <w:spacing w:val="0"/>
          <w:sz w:val="21"/>
        </w:rPr>
      </w:r>
    </w:p>
    <w:p>
      <w:pPr>
        <w:pStyle w:val="Normal"/>
        <w:framePr w:w="659" w:x="8424" w:y="2103"/>
        <w:widowControl w:val="off"/>
        <w:autoSpaceDE w:val="off"/>
        <w:autoSpaceDN w:val="off"/>
        <w:spacing w:before="0" w:after="0" w:line="209" w:lineRule="exact"/>
        <w:ind w:left="50" w:right="0" w:firstLine="0"/>
        <w:jc w:val="left"/>
        <w:rPr>
          <w:rFonts w:ascii="Times New Roman"/>
          <w:color w:val="000000"/>
          <w:spacing w:val="0"/>
          <w:sz w:val="21"/>
        </w:rPr>
      </w:pPr>
      <w:r>
        <w:rPr>
          <w:rFonts w:ascii="GJNMWV+SimSun"/>
          <w:color w:val="000000"/>
          <w:spacing w:val="1"/>
          <w:sz w:val="21"/>
        </w:rPr>
        <w:t>1.8</w:t>
      </w:r>
      <w:r>
        <w:rPr>
          <w:rFonts w:ascii="Times New Roman"/>
          <w:color w:val="000000"/>
          <w:spacing w:val="0"/>
          <w:sz w:val="21"/>
        </w:rPr>
      </w:r>
    </w:p>
    <w:p>
      <w:pPr>
        <w:pStyle w:val="Normal"/>
        <w:framePr w:w="659" w:x="8424" w:y="2103"/>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8424" w:y="2103"/>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345" w:x="9492" w:y="25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345" w:x="9492" w:y="2518"/>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0"/>
          <w:sz w:val="21"/>
        </w:rPr>
        <w:t>0</w:t>
      </w:r>
      <w:r>
        <w:rPr>
          <w:rFonts w:ascii="Times New Roman"/>
          <w:color w:val="000000"/>
          <w:spacing w:val="0"/>
          <w:sz w:val="21"/>
        </w:rPr>
      </w:r>
    </w:p>
    <w:p>
      <w:pPr>
        <w:pStyle w:val="Normal"/>
        <w:framePr w:w="556" w:x="9598" w:y="251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556" w:x="9598" w:y="2518"/>
        <w:widowControl w:val="off"/>
        <w:autoSpaceDE w:val="off"/>
        <w:autoSpaceDN w:val="off"/>
        <w:spacing w:before="266" w:after="0" w:line="209" w:lineRule="exact"/>
        <w:ind w:left="0" w:right="0" w:firstLine="0"/>
        <w:jc w:val="left"/>
        <w:rPr>
          <w:rFonts w:ascii="Times New Roman"/>
          <w:color w:val="000000"/>
          <w:spacing w:val="0"/>
          <w:sz w:val="21"/>
        </w:rPr>
      </w:pPr>
      <w:r>
        <w:rPr>
          <w:rFonts w:ascii="GJNMWV+SimSun"/>
          <w:color w:val="000000"/>
          <w:spacing w:val="1"/>
          <w:sz w:val="21"/>
        </w:rPr>
        <w:t>.00</w:t>
      </w:r>
      <w:r>
        <w:rPr>
          <w:rFonts w:ascii="Times New Roman"/>
          <w:color w:val="000000"/>
          <w:spacing w:val="0"/>
          <w:sz w:val="21"/>
        </w:rPr>
      </w:r>
    </w:p>
    <w:p>
      <w:pPr>
        <w:pStyle w:val="Normal"/>
        <w:framePr w:w="345" w:x="1488" w:y="257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450" w:x="1594" w:y="257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03</w:t>
      </w:r>
      <w:r>
        <w:rPr>
          <w:rFonts w:ascii="Times New Roman"/>
          <w:color w:val="000000"/>
          <w:spacing w:val="0"/>
          <w:sz w:val="21"/>
        </w:rPr>
      </w:r>
    </w:p>
    <w:p>
      <w:pPr>
        <w:pStyle w:val="Normal"/>
        <w:framePr w:w="661" w:x="5942" w:y="257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2.73</w:t>
      </w:r>
      <w:r>
        <w:rPr>
          <w:rFonts w:ascii="Times New Roman"/>
          <w:color w:val="000000"/>
          <w:spacing w:val="0"/>
          <w:sz w:val="21"/>
        </w:rPr>
      </w:r>
    </w:p>
    <w:p>
      <w:pPr>
        <w:pStyle w:val="Normal"/>
        <w:framePr w:w="661" w:x="5942" w:y="2578"/>
        <w:widowControl w:val="off"/>
        <w:autoSpaceDE w:val="off"/>
        <w:autoSpaceDN w:val="off"/>
        <w:spacing w:before="264" w:after="0" w:line="209" w:lineRule="exact"/>
        <w:ind w:left="0" w:right="0" w:firstLine="0"/>
        <w:jc w:val="left"/>
        <w:rPr>
          <w:rFonts w:ascii="Times New Roman"/>
          <w:color w:val="000000"/>
          <w:spacing w:val="0"/>
          <w:sz w:val="21"/>
        </w:rPr>
      </w:pPr>
      <w:r>
        <w:rPr>
          <w:rFonts w:ascii="GJNMWV+SimSun"/>
          <w:color w:val="000000"/>
          <w:spacing w:val="1"/>
          <w:sz w:val="21"/>
        </w:rPr>
        <w:t>2.73</w:t>
      </w:r>
      <w:r>
        <w:rPr>
          <w:rFonts w:ascii="Times New Roman"/>
          <w:color w:val="000000"/>
          <w:spacing w:val="0"/>
          <w:sz w:val="21"/>
        </w:rPr>
      </w:r>
    </w:p>
    <w:p>
      <w:pPr>
        <w:pStyle w:val="Normal"/>
        <w:framePr w:w="345" w:x="1699" w:y="30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659" w:x="1805" w:y="30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0305</w:t>
      </w:r>
      <w:r>
        <w:rPr>
          <w:rFonts w:ascii="Times New Roman"/>
          <w:color w:val="000000"/>
          <w:spacing w:val="0"/>
          <w:sz w:val="21"/>
        </w:rPr>
      </w:r>
    </w:p>
    <w:p>
      <w:pPr>
        <w:pStyle w:val="Normal"/>
        <w:framePr w:w="6538" w:x="1474" w:y="345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注：本表反映部门本年度一般公共预算财政拨款基本支出明细情况。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1" style="position:absolute;margin-left:72.4499969482422pt;margin-top:97.3499984741211pt;z-index:-47;width:443.350006103516pt;height:74.3499984741211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6" w:id="br16"/>
      </w:r>
      <w:r>
        <w:bookmarkEnd w:id="br16"/>
      </w:r>
      <w:r>
        <w:rPr>
          <w:rFonts w:ascii="Arial"/>
          <w:color w:val="ff0000"/>
          <w:spacing w:val="0"/>
          <w:sz w:val="2"/>
        </w:rPr>
        <w:t xml:space="preserve"> </w:t>
      </w:r>
    </w:p>
    <w:p>
      <w:pPr>
        <w:pStyle w:val="Normal"/>
        <w:framePr w:w="5378" w:x="2897"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一般公共预算财政拨款“三公”经费</w:t>
      </w:r>
      <w:r>
        <w:rPr>
          <w:rFonts w:ascii="Times New Roman"/>
          <w:color w:val="000000"/>
          <w:spacing w:val="0"/>
          <w:sz w:val="32"/>
        </w:rPr>
      </w:r>
    </w:p>
    <w:p>
      <w:pPr>
        <w:pStyle w:val="Normal"/>
        <w:framePr w:w="5378" w:x="2897" w:y="2123"/>
        <w:widowControl w:val="off"/>
        <w:autoSpaceDE w:val="off"/>
        <w:autoSpaceDN w:val="off"/>
        <w:spacing w:before="298" w:after="0" w:line="319" w:lineRule="exact"/>
        <w:ind w:left="912" w:right="0" w:firstLine="0"/>
        <w:jc w:val="left"/>
        <w:rPr>
          <w:rFonts w:ascii="Times New Roman"/>
          <w:color w:val="000000"/>
          <w:spacing w:val="0"/>
          <w:sz w:val="32"/>
        </w:rPr>
      </w:pPr>
      <w:r>
        <w:rPr>
          <w:rFonts w:ascii="GJNMWV+SimSun" w:hAnsi="GJNMWV+SimSun" w:cs="GJNMWV+SimSun"/>
          <w:color w:val="000000"/>
          <w:spacing w:val="1"/>
          <w:sz w:val="32"/>
        </w:rPr>
        <w:t>及会议费、培训费支出决算表</w:t>
      </w:r>
      <w:r>
        <w:rPr>
          <w:rFonts w:ascii="Times New Roman"/>
          <w:color w:val="000000"/>
          <w:spacing w:val="0"/>
          <w:sz w:val="32"/>
        </w:rPr>
      </w:r>
    </w:p>
    <w:p>
      <w:pPr>
        <w:pStyle w:val="Normal"/>
        <w:framePr w:w="1159" w:x="9396" w:y="3168"/>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07</w:t>
      </w:r>
      <w:r>
        <w:rPr>
          <w:rFonts w:ascii="Times New Roman"/>
          <w:color w:val="000000"/>
          <w:spacing w:val="-14"/>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6327" w:x="1474" w:y="348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6327" w:x="1474" w:y="3485"/>
        <w:widowControl w:val="off"/>
        <w:autoSpaceDE w:val="off"/>
        <w:autoSpaceDN w:val="off"/>
        <w:spacing w:before="336" w:after="0" w:line="209" w:lineRule="exact"/>
        <w:ind w:left="2083" w:right="0" w:firstLine="0"/>
        <w:jc w:val="left"/>
        <w:rPr>
          <w:rFonts w:ascii="Times New Roman"/>
          <w:color w:val="000000"/>
          <w:spacing w:val="0"/>
          <w:sz w:val="21"/>
        </w:rPr>
      </w:pPr>
      <w:r>
        <w:rPr>
          <w:rFonts w:ascii="GJNMWV+SimSun" w:hAnsi="GJNMWV+SimSun" w:cs="GJNMWV+SimSun"/>
          <w:color w:val="000000"/>
          <w:spacing w:val="1"/>
          <w:sz w:val="21"/>
        </w:rPr>
        <w:t>一般公共预算财政拨款安排的“三公”经费</w:t>
      </w:r>
      <w:r>
        <w:rPr>
          <w:rFonts w:ascii="Times New Roman"/>
          <w:color w:val="000000"/>
          <w:spacing w:val="0"/>
          <w:sz w:val="21"/>
        </w:rPr>
      </w:r>
    </w:p>
    <w:p>
      <w:pPr>
        <w:pStyle w:val="Normal"/>
        <w:framePr w:w="1709" w:x="8846" w:y="348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3007" w:x="5746" w:y="4795"/>
        <w:widowControl w:val="off"/>
        <w:autoSpaceDE w:val="off"/>
        <w:autoSpaceDN w:val="off"/>
        <w:spacing w:before="0" w:after="0" w:line="209" w:lineRule="exact"/>
        <w:ind w:left="38" w:right="0" w:firstLine="0"/>
        <w:jc w:val="left"/>
        <w:rPr>
          <w:rFonts w:ascii="Times New Roman"/>
          <w:color w:val="000000"/>
          <w:spacing w:val="0"/>
          <w:sz w:val="21"/>
        </w:rPr>
      </w:pPr>
      <w:r>
        <w:rPr>
          <w:rFonts w:ascii="GJNMWV+SimSun" w:hAnsi="GJNMWV+SimSun" w:cs="GJNMWV+SimSun"/>
          <w:color w:val="000000"/>
          <w:spacing w:val="1"/>
          <w:sz w:val="21"/>
        </w:rPr>
        <w:t>公务用车购置及运行维护费</w:t>
      </w:r>
      <w:r>
        <w:rPr>
          <w:rFonts w:ascii="Times New Roman"/>
          <w:color w:val="000000"/>
          <w:spacing w:val="0"/>
          <w:sz w:val="21"/>
        </w:rPr>
      </w:r>
    </w:p>
    <w:p>
      <w:pPr>
        <w:pStyle w:val="Normal"/>
        <w:framePr w:w="3007" w:x="5746" w:y="4795"/>
        <w:widowControl w:val="off"/>
        <w:autoSpaceDE w:val="off"/>
        <w:autoSpaceDN w:val="off"/>
        <w:spacing w:before="413" w:after="0" w:line="209" w:lineRule="exact"/>
        <w:ind w:left="727" w:right="0" w:firstLine="0"/>
        <w:jc w:val="left"/>
        <w:rPr>
          <w:rFonts w:ascii="Times New Roman"/>
          <w:color w:val="000000"/>
          <w:spacing w:val="0"/>
          <w:sz w:val="21"/>
        </w:rPr>
      </w:pPr>
      <w:r>
        <w:rPr>
          <w:rFonts w:ascii="GJNMWV+SimSun" w:hAnsi="GJNMWV+SimSun" w:cs="GJNMWV+SimSun"/>
          <w:color w:val="000000"/>
          <w:spacing w:val="1"/>
          <w:sz w:val="21"/>
        </w:rPr>
        <w:t>公务用车</w:t>
      </w:r>
      <w:r>
        <w:rPr>
          <w:rFonts w:ascii="Times New Roman"/>
          <w:color w:val="000000"/>
          <w:spacing w:val="92"/>
          <w:sz w:val="21"/>
        </w:rPr>
        <w:t xml:space="preserve"> </w:t>
      </w:r>
      <w:r>
        <w:rPr>
          <w:rFonts w:ascii="GJNMWV+SimSun" w:hAnsi="GJNMWV+SimSun" w:cs="GJNMWV+SimSun"/>
          <w:color w:val="000000"/>
          <w:spacing w:val="1"/>
          <w:sz w:val="21"/>
        </w:rPr>
        <w:t>公务用车运</w:t>
      </w:r>
      <w:r>
        <w:rPr>
          <w:rFonts w:ascii="Times New Roman"/>
          <w:color w:val="000000"/>
          <w:spacing w:val="0"/>
          <w:sz w:val="21"/>
        </w:rPr>
      </w:r>
    </w:p>
    <w:p>
      <w:pPr>
        <w:pStyle w:val="Normal"/>
        <w:framePr w:w="3007" w:x="5746" w:y="4795"/>
        <w:widowControl w:val="off"/>
        <w:autoSpaceDE w:val="off"/>
        <w:autoSpaceDN w:val="off"/>
        <w:spacing w:before="0" w:after="0" w:line="158"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0"/>
          <w:sz w:val="21"/>
        </w:rPr>
      </w:r>
    </w:p>
    <w:p>
      <w:pPr>
        <w:pStyle w:val="Normal"/>
        <w:framePr w:w="1740" w:x="8652" w:y="481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会议费</w:t>
      </w:r>
      <w:r>
        <w:rPr>
          <w:rFonts w:ascii="Times New Roman"/>
          <w:color w:val="000000"/>
          <w:spacing w:val="183"/>
          <w:sz w:val="21"/>
        </w:rPr>
        <w:t xml:space="preserve"> </w:t>
      </w:r>
      <w:r>
        <w:rPr>
          <w:rFonts w:ascii="GJNMWV+SimSun" w:hAnsi="GJNMWV+SimSun" w:cs="GJNMWV+SimSun"/>
          <w:color w:val="000000"/>
          <w:spacing w:val="1"/>
          <w:sz w:val="21"/>
        </w:rPr>
        <w:t>培训费</w:t>
      </w:r>
      <w:r>
        <w:rPr>
          <w:rFonts w:ascii="Times New Roman"/>
          <w:color w:val="000000"/>
          <w:spacing w:val="0"/>
          <w:sz w:val="21"/>
        </w:rPr>
      </w:r>
    </w:p>
    <w:p>
      <w:pPr>
        <w:pStyle w:val="Normal"/>
        <w:framePr w:w="2079" w:x="3660" w:y="503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因公出国</w:t>
      </w:r>
      <w:r>
        <w:rPr>
          <w:rFonts w:ascii="Times New Roman"/>
          <w:color w:val="000000"/>
          <w:spacing w:val="99"/>
          <w:sz w:val="21"/>
        </w:rPr>
        <w:t xml:space="preserve"> </w:t>
      </w:r>
      <w:r>
        <w:rPr>
          <w:rFonts w:ascii="GJNMWV+SimSun" w:hAnsi="GJNMWV+SimSun" w:cs="GJNMWV+SimSun"/>
          <w:color w:val="000000"/>
          <w:spacing w:val="1"/>
          <w:sz w:val="21"/>
        </w:rPr>
        <w:t>公务接待</w:t>
      </w:r>
      <w:r>
        <w:rPr>
          <w:rFonts w:ascii="Times New Roman"/>
          <w:color w:val="000000"/>
          <w:spacing w:val="0"/>
          <w:sz w:val="21"/>
        </w:rPr>
      </w:r>
    </w:p>
    <w:p>
      <w:pPr>
        <w:pStyle w:val="Normal"/>
        <w:framePr w:w="660" w:x="1788" w:y="51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w:t>
      </w:r>
      <w:r>
        <w:rPr>
          <w:rFonts w:ascii="Times New Roman"/>
          <w:color w:val="000000"/>
          <w:spacing w:val="0"/>
          <w:sz w:val="21"/>
        </w:rPr>
      </w:r>
    </w:p>
    <w:p>
      <w:pPr>
        <w:pStyle w:val="Normal"/>
        <w:framePr w:w="660" w:x="2820" w:y="51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0"/>
          <w:sz w:val="21"/>
        </w:rPr>
      </w:r>
    </w:p>
    <w:p>
      <w:pPr>
        <w:pStyle w:val="Normal"/>
        <w:framePr w:w="449" w:x="3554" w:y="53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w:t>
      </w:r>
      <w:r>
        <w:rPr>
          <w:rFonts w:ascii="Times New Roman"/>
          <w:color w:val="000000"/>
          <w:spacing w:val="0"/>
          <w:sz w:val="21"/>
        </w:rPr>
      </w:r>
    </w:p>
    <w:p>
      <w:pPr>
        <w:pStyle w:val="Normal"/>
        <w:framePr w:w="1080" w:x="3766" w:y="53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境）费用</w:t>
      </w:r>
      <w:r>
        <w:rPr>
          <w:rFonts w:ascii="Times New Roman"/>
          <w:color w:val="000000"/>
          <w:spacing w:val="0"/>
          <w:sz w:val="21"/>
        </w:rPr>
      </w:r>
    </w:p>
    <w:p>
      <w:pPr>
        <w:pStyle w:val="Normal"/>
        <w:framePr w:w="449" w:x="4973" w:y="53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费</w:t>
      </w:r>
      <w:r>
        <w:rPr>
          <w:rFonts w:ascii="Times New Roman"/>
          <w:color w:val="000000"/>
          <w:spacing w:val="0"/>
          <w:sz w:val="21"/>
        </w:rPr>
      </w:r>
    </w:p>
    <w:p>
      <w:pPr>
        <w:pStyle w:val="Normal"/>
        <w:framePr w:w="871" w:x="6578" w:y="57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购置费</w:t>
      </w:r>
      <w:r>
        <w:rPr>
          <w:rFonts w:ascii="Times New Roman"/>
          <w:color w:val="000000"/>
          <w:spacing w:val="0"/>
          <w:sz w:val="21"/>
        </w:rPr>
      </w:r>
    </w:p>
    <w:p>
      <w:pPr>
        <w:pStyle w:val="Normal"/>
        <w:framePr w:w="1083" w:x="7567" w:y="57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行维护费</w:t>
      </w:r>
      <w:r>
        <w:rPr>
          <w:rFonts w:ascii="Times New Roman"/>
          <w:color w:val="000000"/>
          <w:spacing w:val="0"/>
          <w:sz w:val="21"/>
        </w:rPr>
      </w:r>
    </w:p>
    <w:p>
      <w:pPr>
        <w:pStyle w:val="Normal"/>
        <w:framePr w:w="345" w:x="2978"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w:t>
      </w:r>
      <w:r>
        <w:rPr>
          <w:rFonts w:ascii="Times New Roman"/>
          <w:color w:val="000000"/>
          <w:spacing w:val="0"/>
          <w:sz w:val="21"/>
        </w:rPr>
      </w:r>
    </w:p>
    <w:p>
      <w:pPr>
        <w:pStyle w:val="Normal"/>
        <w:framePr w:w="345" w:x="4030"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2</w:t>
      </w:r>
      <w:r>
        <w:rPr>
          <w:rFonts w:ascii="Times New Roman"/>
          <w:color w:val="000000"/>
          <w:spacing w:val="0"/>
          <w:sz w:val="21"/>
        </w:rPr>
      </w:r>
    </w:p>
    <w:p>
      <w:pPr>
        <w:pStyle w:val="Normal"/>
        <w:framePr w:w="345" w:x="5026"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3</w:t>
      </w:r>
      <w:r>
        <w:rPr>
          <w:rFonts w:ascii="Times New Roman"/>
          <w:color w:val="000000"/>
          <w:spacing w:val="0"/>
          <w:sz w:val="21"/>
        </w:rPr>
      </w:r>
    </w:p>
    <w:p>
      <w:pPr>
        <w:pStyle w:val="Normal"/>
        <w:framePr w:w="345" w:x="5904"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4</w:t>
      </w:r>
      <w:r>
        <w:rPr>
          <w:rFonts w:ascii="Times New Roman"/>
          <w:color w:val="000000"/>
          <w:spacing w:val="0"/>
          <w:sz w:val="21"/>
        </w:rPr>
      </w:r>
    </w:p>
    <w:p>
      <w:pPr>
        <w:pStyle w:val="Normal"/>
        <w:framePr w:w="345" w:x="6842"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5</w:t>
      </w:r>
      <w:r>
        <w:rPr>
          <w:rFonts w:ascii="Times New Roman"/>
          <w:color w:val="000000"/>
          <w:spacing w:val="0"/>
          <w:sz w:val="21"/>
        </w:rPr>
      </w:r>
    </w:p>
    <w:p>
      <w:pPr>
        <w:pStyle w:val="Normal"/>
        <w:framePr w:w="345" w:x="7937"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6</w:t>
      </w:r>
      <w:r>
        <w:rPr>
          <w:rFonts w:ascii="Times New Roman"/>
          <w:color w:val="000000"/>
          <w:spacing w:val="0"/>
          <w:sz w:val="21"/>
        </w:rPr>
      </w:r>
    </w:p>
    <w:p>
      <w:pPr>
        <w:pStyle w:val="Normal"/>
        <w:framePr w:w="345" w:x="8916"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7</w:t>
      </w:r>
      <w:r>
        <w:rPr>
          <w:rFonts w:ascii="Times New Roman"/>
          <w:color w:val="000000"/>
          <w:spacing w:val="0"/>
          <w:sz w:val="21"/>
        </w:rPr>
      </w:r>
    </w:p>
    <w:p>
      <w:pPr>
        <w:pStyle w:val="Normal"/>
        <w:framePr w:w="345" w:x="9782" w:y="635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8</w:t>
      </w:r>
      <w:r>
        <w:rPr>
          <w:rFonts w:ascii="Times New Roman"/>
          <w:color w:val="000000"/>
          <w:spacing w:val="0"/>
          <w:sz w:val="21"/>
        </w:rPr>
      </w:r>
    </w:p>
    <w:p>
      <w:pPr>
        <w:pStyle w:val="Normal"/>
        <w:framePr w:w="871" w:x="1682"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预算数</w:t>
      </w:r>
      <w:r>
        <w:rPr>
          <w:rFonts w:ascii="Times New Roman"/>
          <w:color w:val="000000"/>
          <w:spacing w:val="0"/>
          <w:sz w:val="21"/>
        </w:rPr>
      </w:r>
    </w:p>
    <w:p>
      <w:pPr>
        <w:pStyle w:val="Normal"/>
        <w:framePr w:w="871" w:x="1682"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决算数</w:t>
      </w:r>
      <w:r>
        <w:rPr>
          <w:rFonts w:ascii="Times New Roman"/>
          <w:color w:val="000000"/>
          <w:spacing w:val="0"/>
          <w:sz w:val="21"/>
        </w:rPr>
      </w:r>
    </w:p>
    <w:p>
      <w:pPr>
        <w:pStyle w:val="Normal"/>
        <w:framePr w:w="764" w:x="2767" w:y="7121"/>
        <w:widowControl w:val="off"/>
        <w:autoSpaceDE w:val="off"/>
        <w:autoSpaceDN w:val="off"/>
        <w:spacing w:before="0" w:after="0" w:line="209" w:lineRule="exact"/>
        <w:ind w:left="53" w:right="0" w:firstLine="0"/>
        <w:jc w:val="left"/>
        <w:rPr>
          <w:rFonts w:ascii="Times New Roman"/>
          <w:color w:val="000000"/>
          <w:spacing w:val="0"/>
          <w:sz w:val="21"/>
        </w:rPr>
      </w:pPr>
      <w:r>
        <w:rPr>
          <w:rFonts w:ascii="GJNMWV+SimSun"/>
          <w:color w:val="000000"/>
          <w:spacing w:val="1"/>
          <w:sz w:val="21"/>
        </w:rPr>
        <w:t>14.9</w:t>
      </w:r>
      <w:r>
        <w:rPr>
          <w:rFonts w:ascii="Times New Roman"/>
          <w:color w:val="000000"/>
          <w:spacing w:val="0"/>
          <w:sz w:val="21"/>
        </w:rPr>
      </w:r>
    </w:p>
    <w:p>
      <w:pPr>
        <w:pStyle w:val="Normal"/>
        <w:framePr w:w="764" w:x="2767"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0"/>
          <w:sz w:val="21"/>
        </w:rPr>
        <w:t>14.51</w:t>
      </w:r>
      <w:r>
        <w:rPr>
          <w:rFonts w:ascii="Times New Roman"/>
          <w:color w:val="000000"/>
          <w:spacing w:val="0"/>
          <w:sz w:val="21"/>
        </w:rPr>
      </w:r>
    </w:p>
    <w:p>
      <w:pPr>
        <w:pStyle w:val="Normal"/>
        <w:framePr w:w="661" w:x="3871"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3871"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59" w:x="4870" w:y="7121"/>
        <w:widowControl w:val="off"/>
        <w:autoSpaceDE w:val="off"/>
        <w:autoSpaceDN w:val="off"/>
        <w:spacing w:before="0" w:after="0" w:line="209" w:lineRule="exact"/>
        <w:ind w:left="50" w:right="0" w:firstLine="0"/>
        <w:jc w:val="left"/>
        <w:rPr>
          <w:rFonts w:ascii="Times New Roman"/>
          <w:color w:val="000000"/>
          <w:spacing w:val="0"/>
          <w:sz w:val="21"/>
        </w:rPr>
      </w:pPr>
      <w:r>
        <w:rPr>
          <w:rFonts w:ascii="GJNMWV+SimSun"/>
          <w:color w:val="000000"/>
          <w:spacing w:val="1"/>
          <w:sz w:val="21"/>
        </w:rPr>
        <w:t>0.5</w:t>
      </w:r>
      <w:r>
        <w:rPr>
          <w:rFonts w:ascii="Times New Roman"/>
          <w:color w:val="000000"/>
          <w:spacing w:val="0"/>
          <w:sz w:val="21"/>
        </w:rPr>
      </w:r>
    </w:p>
    <w:p>
      <w:pPr>
        <w:pStyle w:val="Normal"/>
        <w:framePr w:w="659" w:x="4870"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0"/>
          <w:sz w:val="21"/>
        </w:rPr>
        <w:t>0.11</w:t>
      </w:r>
      <w:r>
        <w:rPr>
          <w:rFonts w:ascii="Times New Roman"/>
          <w:color w:val="000000"/>
          <w:spacing w:val="0"/>
          <w:sz w:val="21"/>
        </w:rPr>
      </w:r>
    </w:p>
    <w:p>
      <w:pPr>
        <w:pStyle w:val="Normal"/>
        <w:framePr w:w="659" w:x="5748"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14.4</w:t>
      </w:r>
      <w:r>
        <w:rPr>
          <w:rFonts w:ascii="Times New Roman"/>
          <w:color w:val="000000"/>
          <w:spacing w:val="0"/>
          <w:sz w:val="21"/>
        </w:rPr>
      </w:r>
    </w:p>
    <w:p>
      <w:pPr>
        <w:pStyle w:val="Normal"/>
        <w:framePr w:w="659" w:x="5748"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0"/>
          <w:sz w:val="21"/>
        </w:rPr>
        <w:t>14.4</w:t>
      </w:r>
      <w:r>
        <w:rPr>
          <w:rFonts w:ascii="Times New Roman"/>
          <w:color w:val="000000"/>
          <w:spacing w:val="0"/>
          <w:sz w:val="21"/>
        </w:rPr>
      </w:r>
    </w:p>
    <w:p>
      <w:pPr>
        <w:pStyle w:val="Normal"/>
        <w:framePr w:w="661" w:x="6684"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6684"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7778"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14.4</w:t>
      </w:r>
      <w:r>
        <w:rPr>
          <w:rFonts w:ascii="Times New Roman"/>
          <w:color w:val="000000"/>
          <w:spacing w:val="0"/>
          <w:sz w:val="21"/>
        </w:rPr>
      </w:r>
    </w:p>
    <w:p>
      <w:pPr>
        <w:pStyle w:val="Normal"/>
        <w:framePr w:w="661" w:x="7778"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1"/>
          <w:sz w:val="21"/>
        </w:rPr>
        <w:t>14.4</w:t>
      </w:r>
      <w:r>
        <w:rPr>
          <w:rFonts w:ascii="Times New Roman"/>
          <w:color w:val="000000"/>
          <w:spacing w:val="0"/>
          <w:sz w:val="21"/>
        </w:rPr>
      </w:r>
    </w:p>
    <w:p>
      <w:pPr>
        <w:pStyle w:val="Normal"/>
        <w:framePr w:w="659" w:x="8760"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59" w:x="8760"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0"/>
          <w:sz w:val="21"/>
        </w:rPr>
        <w:t>0.00</w:t>
      </w:r>
      <w:r>
        <w:rPr>
          <w:rFonts w:ascii="Times New Roman"/>
          <w:color w:val="000000"/>
          <w:spacing w:val="0"/>
          <w:sz w:val="21"/>
        </w:rPr>
      </w:r>
    </w:p>
    <w:p>
      <w:pPr>
        <w:pStyle w:val="Normal"/>
        <w:framePr w:w="661" w:x="9626" w:y="712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661" w:x="9626" w:y="7121"/>
        <w:widowControl w:val="off"/>
        <w:autoSpaceDE w:val="off"/>
        <w:autoSpaceDN w:val="off"/>
        <w:spacing w:before="561" w:after="0" w:line="209" w:lineRule="exact"/>
        <w:ind w:left="0" w:right="0" w:firstLine="0"/>
        <w:jc w:val="left"/>
        <w:rPr>
          <w:rFonts w:ascii="Times New Roman"/>
          <w:color w:val="000000"/>
          <w:spacing w:val="0"/>
          <w:sz w:val="21"/>
        </w:rPr>
      </w:pPr>
      <w:r>
        <w:rPr>
          <w:rFonts w:ascii="GJNMWV+SimSun"/>
          <w:color w:val="000000"/>
          <w:spacing w:val="1"/>
          <w:sz w:val="21"/>
        </w:rPr>
        <w:t>0.00</w:t>
      </w:r>
      <w:r>
        <w:rPr>
          <w:rFonts w:ascii="Times New Roman"/>
          <w:color w:val="000000"/>
          <w:spacing w:val="0"/>
          <w:sz w:val="21"/>
        </w:rPr>
      </w:r>
    </w:p>
    <w:p>
      <w:pPr>
        <w:pStyle w:val="Normal"/>
        <w:framePr w:w="8849" w:x="1474" w:y="844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注：本表反映部门本年度一般公共预算财政拨款“三公”经费、会议费、培训费的实际支出。</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71.6999969482422pt;margin-top:186.350006103516pt;z-index:-51;width:446.149993896484pt;height:235pt;mso-position-horizontal:absolute;mso-position-horizontal-relative:page;mso-position-vertical:absolute;mso-position-vertical-relative:page" type="#_x0000_t75">
            <v:imagedata xmlns:r="http://schemas.openxmlformats.org/officeDocument/2006/relationships" r:id="rId1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7" w:id="br17"/>
      </w:r>
      <w:r>
        <w:bookmarkEnd w:id="br17"/>
      </w:r>
      <w:r>
        <w:rPr>
          <w:rFonts w:ascii="Arial"/>
          <w:color w:val="ff0000"/>
          <w:spacing w:val="0"/>
          <w:sz w:val="2"/>
        </w:rPr>
        <w:t xml:space="preserve"> </w:t>
      </w:r>
    </w:p>
    <w:p>
      <w:pPr>
        <w:pStyle w:val="Normal"/>
        <w:framePr w:w="6021" w:x="3005"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政府性基金预算财政拨款收入支出决算表</w:t>
      </w:r>
      <w:r>
        <w:rPr>
          <w:rFonts w:ascii="Times New Roman"/>
          <w:color w:val="000000"/>
          <w:spacing w:val="0"/>
          <w:sz w:val="32"/>
        </w:rPr>
      </w:r>
    </w:p>
    <w:p>
      <w:pPr>
        <w:pStyle w:val="Normal"/>
        <w:framePr w:w="1162" w:x="9394"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08</w:t>
      </w:r>
      <w:r>
        <w:rPr>
          <w:rFonts w:ascii="Times New Roman"/>
          <w:color w:val="000000"/>
          <w:spacing w:val="-12"/>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4"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1709" w:x="8846"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449" w:x="2220"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2851"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1083" w:x="6941"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本年支出</w:t>
      </w:r>
      <w:r>
        <w:rPr>
          <w:rFonts w:ascii="Times New Roman"/>
          <w:color w:val="000000"/>
          <w:spacing w:val="0"/>
          <w:sz w:val="21"/>
        </w:rPr>
      </w:r>
    </w:p>
    <w:p>
      <w:pPr>
        <w:pStyle w:val="Normal"/>
        <w:framePr w:w="1083" w:x="3926" w:y="36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年初结转</w:t>
      </w:r>
      <w:r>
        <w:rPr>
          <w:rFonts w:ascii="Times New Roman"/>
          <w:color w:val="000000"/>
          <w:spacing w:val="0"/>
          <w:sz w:val="21"/>
        </w:rPr>
      </w:r>
    </w:p>
    <w:p>
      <w:pPr>
        <w:pStyle w:val="Normal"/>
        <w:framePr w:w="1083" w:x="3926" w:y="3699"/>
        <w:widowControl w:val="off"/>
        <w:autoSpaceDE w:val="off"/>
        <w:autoSpaceDN w:val="off"/>
        <w:spacing w:before="108" w:after="0" w:line="209" w:lineRule="exact"/>
        <w:ind w:left="106" w:right="0" w:firstLine="0"/>
        <w:jc w:val="left"/>
        <w:rPr>
          <w:rFonts w:ascii="Times New Roman"/>
          <w:color w:val="000000"/>
          <w:spacing w:val="0"/>
          <w:sz w:val="21"/>
        </w:rPr>
      </w:pPr>
      <w:r>
        <w:rPr>
          <w:rFonts w:ascii="GJNMWV+SimSun" w:hAnsi="GJNMWV+SimSun" w:cs="GJNMWV+SimSun"/>
          <w:color w:val="000000"/>
          <w:spacing w:val="1"/>
          <w:sz w:val="21"/>
        </w:rPr>
        <w:t>和结余</w:t>
      </w:r>
      <w:r>
        <w:rPr>
          <w:rFonts w:ascii="Times New Roman"/>
          <w:color w:val="000000"/>
          <w:spacing w:val="0"/>
          <w:sz w:val="21"/>
        </w:rPr>
      </w:r>
    </w:p>
    <w:p>
      <w:pPr>
        <w:pStyle w:val="Normal"/>
        <w:framePr w:w="1503" w:x="8969" w:y="3699"/>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年末结转和结</w:t>
      </w:r>
      <w:r>
        <w:rPr>
          <w:rFonts w:ascii="Times New Roman"/>
          <w:color w:val="000000"/>
          <w:spacing w:val="0"/>
          <w:sz w:val="21"/>
        </w:rPr>
      </w:r>
    </w:p>
    <w:p>
      <w:pPr>
        <w:pStyle w:val="Normal"/>
        <w:framePr w:w="1503" w:x="8969" w:y="3699"/>
        <w:widowControl w:val="off"/>
        <w:autoSpaceDE w:val="off"/>
        <w:autoSpaceDN w:val="off"/>
        <w:spacing w:before="108" w:after="0" w:line="209" w:lineRule="exact"/>
        <w:ind w:left="526" w:right="0" w:firstLine="0"/>
        <w:jc w:val="left"/>
        <w:rPr>
          <w:rFonts w:ascii="Times New Roman"/>
          <w:color w:val="000000"/>
          <w:spacing w:val="0"/>
          <w:sz w:val="21"/>
        </w:rPr>
      </w:pPr>
      <w:r>
        <w:rPr>
          <w:rFonts w:ascii="GJNMWV+SimSun" w:hAnsi="GJNMWV+SimSun" w:cs="GJNMWV+SimSun"/>
          <w:color w:val="000000"/>
          <w:spacing w:val="0"/>
          <w:sz w:val="21"/>
        </w:rPr>
        <w:t>余</w:t>
      </w:r>
      <w:r>
        <w:rPr>
          <w:rFonts w:ascii="Times New Roman"/>
          <w:color w:val="000000"/>
          <w:spacing w:val="0"/>
          <w:sz w:val="21"/>
        </w:rPr>
      </w:r>
    </w:p>
    <w:p>
      <w:pPr>
        <w:pStyle w:val="Normal"/>
        <w:framePr w:w="1083" w:x="4944" w:y="3857"/>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本年收入</w:t>
      </w:r>
      <w:r>
        <w:rPr>
          <w:rFonts w:ascii="Times New Roman"/>
          <w:color w:val="000000"/>
          <w:spacing w:val="0"/>
          <w:sz w:val="21"/>
        </w:rPr>
      </w:r>
    </w:p>
    <w:p>
      <w:pPr>
        <w:pStyle w:val="Normal"/>
        <w:framePr w:w="1083" w:x="1548" w:y="3965"/>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功能分类</w:t>
      </w:r>
      <w:r>
        <w:rPr>
          <w:rFonts w:ascii="Times New Roman"/>
          <w:color w:val="000000"/>
          <w:spacing w:val="0"/>
          <w:sz w:val="21"/>
        </w:rPr>
      </w:r>
    </w:p>
    <w:p>
      <w:pPr>
        <w:pStyle w:val="Normal"/>
        <w:framePr w:w="1083" w:x="1548" w:y="3965"/>
        <w:widowControl w:val="off"/>
        <w:autoSpaceDE w:val="off"/>
        <w:autoSpaceDN w:val="off"/>
        <w:spacing w:before="105"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科目编码</w:t>
      </w:r>
      <w:r>
        <w:rPr>
          <w:rFonts w:ascii="Times New Roman"/>
          <w:color w:val="000000"/>
          <w:spacing w:val="0"/>
          <w:sz w:val="21"/>
        </w:rPr>
      </w:r>
    </w:p>
    <w:p>
      <w:pPr>
        <w:pStyle w:val="Normal"/>
        <w:framePr w:w="1083" w:x="2731"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660" w:x="6115"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0"/>
          <w:sz w:val="21"/>
        </w:rPr>
      </w:r>
    </w:p>
    <w:p>
      <w:pPr>
        <w:pStyle w:val="Normal"/>
        <w:framePr w:w="2119" w:x="6895"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基本支出</w:t>
      </w:r>
      <w:r>
        <w:rPr>
          <w:rFonts w:ascii="Times New Roman"/>
          <w:color w:val="000000"/>
          <w:spacing w:val="140"/>
          <w:sz w:val="21"/>
        </w:rPr>
        <w:t xml:space="preserve"> </w:t>
      </w:r>
      <w:r>
        <w:rPr>
          <w:rFonts w:ascii="GJNMWV+SimSun" w:hAnsi="GJNMWV+SimSun" w:cs="GJNMWV+SimSun"/>
          <w:color w:val="000000"/>
          <w:spacing w:val="1"/>
          <w:sz w:val="21"/>
        </w:rPr>
        <w:t>项目支出</w:t>
      </w:r>
      <w:r>
        <w:rPr>
          <w:rFonts w:ascii="Times New Roman"/>
          <w:color w:val="000000"/>
          <w:spacing w:val="0"/>
          <w:sz w:val="21"/>
        </w:rPr>
      </w:r>
    </w:p>
    <w:p>
      <w:pPr>
        <w:pStyle w:val="Normal"/>
        <w:framePr w:w="660" w:x="2429" w:y="48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7589" w:x="1474" w:y="143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注：本表反映部门本年度政府性基金预算财政拨款收入支出及结转和结余情况。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 style="position:absolute;margin-left:71.6999969482422pt;margin-top:160.350006103516pt;z-index:-55;width:447.100006103516pt;height:555.299987792969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8" w:id="br18"/>
      </w:r>
      <w:r>
        <w:bookmarkEnd w:id="br18"/>
      </w:r>
      <w:r>
        <w:rPr>
          <w:rFonts w:ascii="Arial"/>
          <w:color w:val="ff0000"/>
          <w:spacing w:val="0"/>
          <w:sz w:val="2"/>
        </w:rPr>
        <w:t xml:space="preserve"> </w:t>
      </w:r>
    </w:p>
    <w:p>
      <w:pPr>
        <w:pStyle w:val="Normal"/>
        <w:framePr w:w="5700" w:x="3166" w:y="212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国有资本经营预算财政拨款支出决算表</w:t>
      </w:r>
      <w:r>
        <w:rPr>
          <w:rFonts w:ascii="Times New Roman"/>
          <w:color w:val="000000"/>
          <w:spacing w:val="0"/>
          <w:sz w:val="32"/>
        </w:rPr>
      </w:r>
    </w:p>
    <w:p>
      <w:pPr>
        <w:pStyle w:val="Normal"/>
        <w:framePr w:w="1162" w:x="9394" w:y="2650"/>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公开</w:t>
      </w:r>
      <w:r>
        <w:rPr>
          <w:rFonts w:ascii="Times New Roman"/>
          <w:color w:val="000000"/>
          <w:spacing w:val="-14"/>
          <w:sz w:val="21"/>
        </w:rPr>
        <w:t xml:space="preserve"> </w:t>
      </w:r>
      <w:r>
        <w:rPr>
          <w:rFonts w:ascii="GJNMWV+SimSun"/>
          <w:color w:val="000000"/>
          <w:spacing w:val="1"/>
          <w:sz w:val="21"/>
        </w:rPr>
        <w:t>09</w:t>
      </w:r>
      <w:r>
        <w:rPr>
          <w:rFonts w:ascii="Times New Roman"/>
          <w:color w:val="000000"/>
          <w:spacing w:val="-12"/>
          <w:sz w:val="21"/>
        </w:rPr>
        <w:t xml:space="preserve"> </w:t>
      </w:r>
      <w:r>
        <w:rPr>
          <w:rFonts w:ascii="GJNMWV+SimSun" w:hAnsi="GJNMWV+SimSun" w:cs="GJNMWV+SimSun"/>
          <w:color w:val="000000"/>
          <w:spacing w:val="0"/>
          <w:sz w:val="21"/>
        </w:rPr>
        <w:t>表</w:t>
      </w:r>
      <w:r>
        <w:rPr>
          <w:rFonts w:ascii="Times New Roman"/>
          <w:color w:val="000000"/>
          <w:spacing w:val="0"/>
          <w:sz w:val="21"/>
        </w:rPr>
      </w:r>
    </w:p>
    <w:p>
      <w:pPr>
        <w:pStyle w:val="Normal"/>
        <w:framePr w:w="2974" w:x="1474"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编制部门：兴平市人民检察院</w:t>
      </w:r>
      <w:r>
        <w:rPr>
          <w:rFonts w:ascii="Times New Roman"/>
          <w:color w:val="000000"/>
          <w:spacing w:val="0"/>
          <w:sz w:val="21"/>
        </w:rPr>
      </w:r>
    </w:p>
    <w:p>
      <w:pPr>
        <w:pStyle w:val="Normal"/>
        <w:framePr w:w="1709" w:x="8846" w:y="2964"/>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金额单位：万元</w:t>
      </w:r>
      <w:r>
        <w:rPr>
          <w:rFonts w:ascii="Times New Roman"/>
          <w:color w:val="000000"/>
          <w:spacing w:val="0"/>
          <w:sz w:val="21"/>
        </w:rPr>
      </w:r>
    </w:p>
    <w:p>
      <w:pPr>
        <w:pStyle w:val="Normal"/>
        <w:framePr w:w="449" w:x="2830"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项</w:t>
      </w:r>
      <w:r>
        <w:rPr>
          <w:rFonts w:ascii="Times New Roman"/>
          <w:color w:val="000000"/>
          <w:spacing w:val="0"/>
          <w:sz w:val="21"/>
        </w:rPr>
      </w:r>
    </w:p>
    <w:p>
      <w:pPr>
        <w:pStyle w:val="Normal"/>
        <w:framePr w:w="449" w:x="3461"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目</w:t>
      </w:r>
      <w:r>
        <w:rPr>
          <w:rFonts w:ascii="Times New Roman"/>
          <w:color w:val="000000"/>
          <w:spacing w:val="0"/>
          <w:sz w:val="21"/>
        </w:rPr>
      </w:r>
    </w:p>
    <w:p>
      <w:pPr>
        <w:pStyle w:val="Normal"/>
        <w:framePr w:w="1083" w:x="7301" w:y="339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本年支出</w:t>
      </w:r>
      <w:r>
        <w:rPr>
          <w:rFonts w:ascii="Times New Roman"/>
          <w:color w:val="000000"/>
          <w:spacing w:val="0"/>
          <w:sz w:val="21"/>
        </w:rPr>
      </w:r>
    </w:p>
    <w:p>
      <w:pPr>
        <w:pStyle w:val="Normal"/>
        <w:framePr w:w="1925" w:x="1514"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功能分类科目编码</w:t>
      </w:r>
      <w:r>
        <w:rPr>
          <w:rFonts w:ascii="Times New Roman"/>
          <w:color w:val="000000"/>
          <w:spacing w:val="0"/>
          <w:sz w:val="21"/>
        </w:rPr>
      </w:r>
    </w:p>
    <w:p>
      <w:pPr>
        <w:pStyle w:val="Normal"/>
        <w:framePr w:w="1083" w:x="3730"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科目名称</w:t>
      </w:r>
      <w:r>
        <w:rPr>
          <w:rFonts w:ascii="Times New Roman"/>
          <w:color w:val="000000"/>
          <w:spacing w:val="0"/>
          <w:sz w:val="21"/>
        </w:rPr>
      </w:r>
    </w:p>
    <w:p>
      <w:pPr>
        <w:pStyle w:val="Normal"/>
        <w:framePr w:w="660" w:x="5621"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小计</w:t>
      </w:r>
      <w:r>
        <w:rPr>
          <w:rFonts w:ascii="Times New Roman"/>
          <w:color w:val="000000"/>
          <w:spacing w:val="0"/>
          <w:sz w:val="21"/>
        </w:rPr>
      </w:r>
    </w:p>
    <w:p>
      <w:pPr>
        <w:pStyle w:val="Normal"/>
        <w:framePr w:w="1083" w:x="7037"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基本支出</w:t>
      </w:r>
      <w:r>
        <w:rPr>
          <w:rFonts w:ascii="Times New Roman"/>
          <w:color w:val="000000"/>
          <w:spacing w:val="0"/>
          <w:sz w:val="21"/>
        </w:rPr>
      </w:r>
    </w:p>
    <w:p>
      <w:pPr>
        <w:pStyle w:val="Normal"/>
        <w:framePr w:w="1083" w:x="8928" w:y="412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项目支出</w:t>
      </w:r>
      <w:r>
        <w:rPr>
          <w:rFonts w:ascii="Times New Roman"/>
          <w:color w:val="000000"/>
          <w:spacing w:val="0"/>
          <w:sz w:val="21"/>
        </w:rPr>
      </w:r>
    </w:p>
    <w:p>
      <w:pPr>
        <w:pStyle w:val="Normal"/>
        <w:framePr w:w="660" w:x="3041" w:y="4853"/>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1"/>
          <w:sz w:val="21"/>
        </w:rPr>
        <w:t>合计</w:t>
      </w:r>
      <w:r>
        <w:rPr>
          <w:rFonts w:ascii="Times New Roman"/>
          <w:color w:val="000000"/>
          <w:spacing w:val="0"/>
          <w:sz w:val="21"/>
        </w:rPr>
      </w:r>
    </w:p>
    <w:p>
      <w:pPr>
        <w:pStyle w:val="Normal"/>
        <w:framePr w:w="6118" w:x="1474" w:y="14331"/>
        <w:widowControl w:val="off"/>
        <w:autoSpaceDE w:val="off"/>
        <w:autoSpaceDN w:val="off"/>
        <w:spacing w:before="0" w:after="0" w:line="209" w:lineRule="exact"/>
        <w:ind w:left="0" w:right="0" w:firstLine="0"/>
        <w:jc w:val="left"/>
        <w:rPr>
          <w:rFonts w:ascii="Times New Roman"/>
          <w:color w:val="000000"/>
          <w:spacing w:val="0"/>
          <w:sz w:val="21"/>
        </w:rPr>
      </w:pPr>
      <w:r>
        <w:rPr>
          <w:rFonts w:ascii="GJNMWV+SimSun" w:hAnsi="GJNMWV+SimSun" w:cs="GJNMWV+SimSun"/>
          <w:color w:val="000000"/>
          <w:spacing w:val="0"/>
          <w:sz w:val="21"/>
        </w:rPr>
        <w:t>注：本表反映部门本年度国有资本经营预算财政拨款支出情况。</w:t>
      </w:r>
      <w:r>
        <w:rPr>
          <w:rFonts w:ascii="Times New Roma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71.6999969482422pt;margin-top:160.350006103516pt;z-index:-59;width:450.25pt;height:555.299987792969pt;mso-position-horizontal:absolute;mso-position-horizontal-relative:page;mso-position-vertical:absolute;mso-position-vertical-relative:page" type="#_x0000_t75">
            <v:imagedata xmlns:r="http://schemas.openxmlformats.org/officeDocument/2006/relationships" r:id="rId1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9" w:id="br19"/>
      </w:r>
      <w:r>
        <w:bookmarkEnd w:id="br19"/>
      </w:r>
      <w:r>
        <w:rPr>
          <w:rFonts w:ascii="Arial"/>
          <w:color w:val="ff0000"/>
          <w:spacing w:val="0"/>
          <w:sz w:val="2"/>
        </w:rPr>
        <w:t xml:space="preserve"> </w:t>
      </w:r>
    </w:p>
    <w:p>
      <w:pPr>
        <w:pStyle w:val="Normal"/>
        <w:framePr w:w="6401" w:x="2815" w:y="2692"/>
        <w:widowControl w:val="off"/>
        <w:autoSpaceDE w:val="off"/>
        <w:autoSpaceDN w:val="off"/>
        <w:spacing w:before="0" w:after="0" w:line="439" w:lineRule="exact"/>
        <w:ind w:left="0" w:right="0" w:firstLine="0"/>
        <w:jc w:val="left"/>
        <w:rPr>
          <w:rFonts w:ascii="Times New Roman"/>
          <w:color w:val="000000"/>
          <w:spacing w:val="0"/>
          <w:sz w:val="44"/>
        </w:rPr>
      </w:pPr>
      <w:r>
        <w:rPr>
          <w:rFonts w:ascii="WTGEAJ+SimHei" w:hAnsi="WTGEAJ+SimHei" w:cs="WTGEAJ+SimHei"/>
          <w:color w:val="000000"/>
          <w:spacing w:val="0"/>
          <w:sz w:val="44"/>
        </w:rPr>
        <w:t>第三部分</w:t>
      </w:r>
      <w:r>
        <w:rPr>
          <w:rFonts w:ascii="Times New Roman"/>
          <w:color w:val="000000"/>
          <w:spacing w:val="110"/>
          <w:sz w:val="44"/>
        </w:rPr>
        <w:t xml:space="preserve"> </w:t>
      </w:r>
      <w:r>
        <w:rPr>
          <w:rFonts w:ascii="WTGEAJ+SimHei"/>
          <w:color w:val="000000"/>
          <w:spacing w:val="0"/>
          <w:sz w:val="44"/>
        </w:rPr>
        <w:t>2021</w:t>
      </w:r>
      <w:r>
        <w:rPr>
          <w:rFonts w:ascii="Times New Roman"/>
          <w:color w:val="000000"/>
          <w:spacing w:val="112"/>
          <w:sz w:val="44"/>
        </w:rPr>
        <w:t xml:space="preserve"> </w:t>
      </w:r>
      <w:r>
        <w:rPr>
          <w:rFonts w:ascii="WTGEAJ+SimHei" w:hAnsi="WTGEAJ+SimHei" w:cs="WTGEAJ+SimHei"/>
          <w:color w:val="000000"/>
          <w:spacing w:val="0"/>
          <w:sz w:val="44"/>
        </w:rPr>
        <w:t>年部门决算情况</w:t>
      </w:r>
      <w:r>
        <w:rPr>
          <w:rFonts w:ascii="Times New Roman"/>
          <w:color w:val="000000"/>
          <w:spacing w:val="0"/>
          <w:sz w:val="44"/>
        </w:rPr>
      </w:r>
    </w:p>
    <w:p>
      <w:pPr>
        <w:pStyle w:val="Normal"/>
        <w:framePr w:w="4080" w:x="2114" w:y="401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一、收入支出决算总体情况</w:t>
      </w:r>
      <w:r>
        <w:rPr>
          <w:rFonts w:ascii="Times New Roman"/>
          <w:color w:val="000000"/>
          <w:spacing w:val="0"/>
          <w:sz w:val="32"/>
        </w:rPr>
      </w:r>
    </w:p>
    <w:p>
      <w:pPr>
        <w:pStyle w:val="Normal"/>
        <w:framePr w:w="417" w:x="2114" w:y="4588"/>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color w:val="000000"/>
          <w:spacing w:val="0"/>
          <w:sz w:val="32"/>
        </w:rPr>
        <w:t>2</w:t>
      </w:r>
      <w:r>
        <w:rPr>
          <w:rFonts w:ascii="Times New Roman"/>
          <w:color w:val="000000"/>
          <w:spacing w:val="0"/>
          <w:sz w:val="32"/>
        </w:rPr>
      </w:r>
    </w:p>
    <w:p>
      <w:pPr>
        <w:pStyle w:val="Normal"/>
        <w:framePr w:w="8265" w:x="2292" w:y="4588"/>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color w:val="000000"/>
          <w:spacing w:val="0"/>
          <w:sz w:val="32"/>
        </w:rPr>
        <w:t>021</w:t>
      </w:r>
      <w:r>
        <w:rPr>
          <w:rFonts w:ascii="Times New Roman"/>
          <w:color w:val="000000"/>
          <w:spacing w:val="81"/>
          <w:sz w:val="32"/>
        </w:rPr>
        <w:t xml:space="preserve"> </w:t>
      </w:r>
      <w:r>
        <w:rPr>
          <w:rFonts w:ascii="VCCNMH+ArialUnicodeMS" w:hAnsi="VCCNMH+ArialUnicodeMS" w:cs="VCCNMH+ArialUnicodeMS"/>
          <w:color w:val="000000"/>
          <w:spacing w:val="0"/>
          <w:sz w:val="32"/>
        </w:rPr>
        <w:t>年收入决算总计</w:t>
      </w:r>
      <w:r>
        <w:rPr>
          <w:rFonts w:ascii="Times New Roman"/>
          <w:color w:val="000000"/>
          <w:spacing w:val="80"/>
          <w:sz w:val="32"/>
        </w:rPr>
        <w:t xml:space="preserve"> </w:t>
      </w:r>
      <w:r>
        <w:rPr>
          <w:rFonts w:ascii="VCCNMH+ArialUnicodeMS"/>
          <w:color w:val="000000"/>
          <w:spacing w:val="0"/>
          <w:sz w:val="32"/>
        </w:rPr>
        <w:t>1164.69</w:t>
      </w:r>
      <w:r>
        <w:rPr>
          <w:rFonts w:ascii="Times New Roman"/>
          <w:color w:val="000000"/>
          <w:spacing w:val="81"/>
          <w:sz w:val="32"/>
        </w:rPr>
        <w:t xml:space="preserve"> </w:t>
      </w:r>
      <w:r>
        <w:rPr>
          <w:rFonts w:ascii="VCCNMH+ArialUnicodeMS" w:hAnsi="VCCNMH+ArialUnicodeMS" w:cs="VCCNMH+ArialUnicodeMS"/>
          <w:color w:val="000000"/>
          <w:spacing w:val="0"/>
          <w:sz w:val="32"/>
        </w:rPr>
        <w:t>万元,与</w:t>
      </w:r>
      <w:r>
        <w:rPr>
          <w:rFonts w:ascii="Times New Roman"/>
          <w:color w:val="000000"/>
          <w:spacing w:val="80"/>
          <w:sz w:val="32"/>
        </w:rPr>
        <w:t xml:space="preserve"> </w:t>
      </w:r>
      <w:r>
        <w:rPr>
          <w:rFonts w:ascii="VCCNMH+ArialUnicodeMS"/>
          <w:color w:val="000000"/>
          <w:spacing w:val="0"/>
          <w:sz w:val="32"/>
        </w:rPr>
        <w:t>2020</w:t>
      </w:r>
      <w:r>
        <w:rPr>
          <w:rFonts w:ascii="Times New Roman"/>
          <w:color w:val="000000"/>
          <w:spacing w:val="83"/>
          <w:sz w:val="32"/>
        </w:rPr>
        <w:t xml:space="preserve"> </w:t>
      </w:r>
      <w:r>
        <w:rPr>
          <w:rFonts w:ascii="VCCNMH+ArialUnicodeMS" w:hAnsi="VCCNMH+ArialUnicodeMS" w:cs="VCCNMH+ArialUnicodeMS"/>
          <w:color w:val="000000"/>
          <w:spacing w:val="-13"/>
          <w:sz w:val="32"/>
        </w:rPr>
        <w:t>年相比，收</w:t>
      </w:r>
      <w:r>
        <w:rPr>
          <w:rFonts w:ascii="Times New Roman"/>
          <w:color w:val="000000"/>
          <w:spacing w:val="0"/>
          <w:sz w:val="32"/>
        </w:rPr>
      </w:r>
    </w:p>
    <w:p>
      <w:pPr>
        <w:pStyle w:val="Normal"/>
        <w:framePr w:w="9242" w:x="1474" w:y="5217"/>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入减少</w:t>
      </w:r>
      <w:r>
        <w:rPr>
          <w:rFonts w:ascii="Times New Roman"/>
          <w:color w:val="000000"/>
          <w:spacing w:val="80"/>
          <w:sz w:val="32"/>
        </w:rPr>
        <w:t xml:space="preserve"> </w:t>
      </w:r>
      <w:r>
        <w:rPr>
          <w:rFonts w:ascii="VCCNMH+ArialUnicodeMS"/>
          <w:color w:val="000000"/>
          <w:spacing w:val="0"/>
          <w:sz w:val="32"/>
        </w:rPr>
        <w:t>210.71</w:t>
      </w:r>
      <w:r>
        <w:rPr>
          <w:rFonts w:ascii="Times New Roman"/>
          <w:color w:val="000000"/>
          <w:spacing w:val="81"/>
          <w:sz w:val="32"/>
        </w:rPr>
        <w:t xml:space="preserve"> </w:t>
      </w:r>
      <w:r>
        <w:rPr>
          <w:rFonts w:ascii="VCCNMH+ArialUnicodeMS" w:hAnsi="VCCNMH+ArialUnicodeMS" w:cs="VCCNMH+ArialUnicodeMS"/>
          <w:color w:val="000000"/>
          <w:spacing w:val="-26"/>
          <w:sz w:val="32"/>
        </w:rPr>
        <w:t>万元，减少</w:t>
      </w:r>
      <w:r>
        <w:rPr>
          <w:rFonts w:ascii="Times New Roman"/>
          <w:color w:val="000000"/>
          <w:spacing w:val="106"/>
          <w:sz w:val="32"/>
        </w:rPr>
        <w:t xml:space="preserve"> </w:t>
      </w:r>
      <w:r>
        <w:rPr>
          <w:rFonts w:ascii="VCCNMH+ArialUnicodeMS" w:hAnsi="VCCNMH+ArialUnicodeMS" w:cs="VCCNMH+ArialUnicodeMS"/>
          <w:color w:val="000000"/>
          <w:spacing w:val="-7"/>
          <w:sz w:val="32"/>
        </w:rPr>
        <w:t>15.31%，主要原因是预算口径调整、</w:t>
      </w:r>
      <w:r>
        <w:rPr>
          <w:rFonts w:ascii="Times New Roman"/>
          <w:color w:val="000000"/>
          <w:spacing w:val="0"/>
          <w:sz w:val="32"/>
        </w:rPr>
      </w:r>
    </w:p>
    <w:p>
      <w:pPr>
        <w:pStyle w:val="Normal"/>
        <w:framePr w:w="9242" w:x="1474" w:y="5217"/>
        <w:widowControl w:val="off"/>
        <w:autoSpaceDE w:val="off"/>
        <w:autoSpaceDN w:val="off"/>
        <w:spacing w:before="204"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退休人员增加及办案经费总量减少。</w:t>
      </w:r>
      <w:r>
        <w:rPr>
          <w:rFonts w:ascii="Times New Roman"/>
          <w:color w:val="000000"/>
          <w:spacing w:val="0"/>
          <w:sz w:val="32"/>
        </w:rPr>
      </w:r>
    </w:p>
    <w:p>
      <w:pPr>
        <w:pStyle w:val="Normal"/>
        <w:framePr w:w="417" w:x="2114" w:y="6477"/>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color w:val="000000"/>
          <w:spacing w:val="0"/>
          <w:sz w:val="32"/>
        </w:rPr>
        <w:t>2</w:t>
      </w:r>
      <w:r>
        <w:rPr>
          <w:rFonts w:ascii="Times New Roman"/>
          <w:color w:val="000000"/>
          <w:spacing w:val="0"/>
          <w:sz w:val="32"/>
        </w:rPr>
      </w:r>
    </w:p>
    <w:p>
      <w:pPr>
        <w:pStyle w:val="Normal"/>
        <w:framePr w:w="8241" w:x="2292" w:y="6477"/>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color w:val="000000"/>
          <w:spacing w:val="0"/>
          <w:sz w:val="32"/>
        </w:rPr>
        <w:t>021</w:t>
      </w:r>
      <w:r>
        <w:rPr>
          <w:rFonts w:ascii="Times New Roman"/>
          <w:color w:val="000000"/>
          <w:spacing w:val="81"/>
          <w:sz w:val="32"/>
        </w:rPr>
        <w:t xml:space="preserve"> </w:t>
      </w:r>
      <w:r>
        <w:rPr>
          <w:rFonts w:ascii="VCCNMH+ArialUnicodeMS" w:hAnsi="VCCNMH+ArialUnicodeMS" w:cs="VCCNMH+ArialUnicodeMS"/>
          <w:color w:val="000000"/>
          <w:spacing w:val="0"/>
          <w:sz w:val="32"/>
        </w:rPr>
        <w:t>年支出决算总计</w:t>
      </w:r>
      <w:r>
        <w:rPr>
          <w:rFonts w:ascii="Times New Roman"/>
          <w:color w:val="000000"/>
          <w:spacing w:val="80"/>
          <w:sz w:val="32"/>
        </w:rPr>
        <w:t xml:space="preserve"> </w:t>
      </w:r>
      <w:r>
        <w:rPr>
          <w:rFonts w:ascii="VCCNMH+ArialUnicodeMS"/>
          <w:color w:val="000000"/>
          <w:spacing w:val="0"/>
          <w:sz w:val="32"/>
        </w:rPr>
        <w:t>1164.69</w:t>
      </w:r>
      <w:r>
        <w:rPr>
          <w:rFonts w:ascii="Times New Roman"/>
          <w:color w:val="000000"/>
          <w:spacing w:val="81"/>
          <w:sz w:val="32"/>
        </w:rPr>
        <w:t xml:space="preserve"> </w:t>
      </w:r>
      <w:r>
        <w:rPr>
          <w:rFonts w:ascii="VCCNMH+ArialUnicodeMS" w:hAnsi="VCCNMH+ArialUnicodeMS" w:cs="VCCNMH+ArialUnicodeMS"/>
          <w:color w:val="000000"/>
          <w:spacing w:val="0"/>
          <w:sz w:val="32"/>
        </w:rPr>
        <w:t>万元，与</w:t>
      </w:r>
      <w:r>
        <w:rPr>
          <w:rFonts w:ascii="Times New Roman"/>
          <w:color w:val="000000"/>
          <w:spacing w:val="80"/>
          <w:sz w:val="32"/>
        </w:rPr>
        <w:t xml:space="preserve"> </w:t>
      </w:r>
      <w:r>
        <w:rPr>
          <w:rFonts w:ascii="VCCNMH+ArialUnicodeMS"/>
          <w:color w:val="000000"/>
          <w:spacing w:val="0"/>
          <w:sz w:val="32"/>
        </w:rPr>
        <w:t>2020</w:t>
      </w:r>
      <w:r>
        <w:rPr>
          <w:rFonts w:ascii="Times New Roman"/>
          <w:color w:val="000000"/>
          <w:spacing w:val="83"/>
          <w:sz w:val="32"/>
        </w:rPr>
        <w:t xml:space="preserve"> </w:t>
      </w:r>
      <w:r>
        <w:rPr>
          <w:rFonts w:ascii="VCCNMH+ArialUnicodeMS" w:hAnsi="VCCNMH+ArialUnicodeMS" w:cs="VCCNMH+ArialUnicodeMS"/>
          <w:color w:val="000000"/>
          <w:spacing w:val="0"/>
          <w:sz w:val="32"/>
        </w:rPr>
        <w:t>年相比，</w:t>
      </w:r>
      <w:r>
        <w:rPr>
          <w:rFonts w:ascii="Times New Roman"/>
          <w:color w:val="000000"/>
          <w:spacing w:val="0"/>
          <w:sz w:val="32"/>
        </w:rPr>
      </w:r>
    </w:p>
    <w:p>
      <w:pPr>
        <w:pStyle w:val="Normal"/>
        <w:framePr w:w="9084" w:x="1474" w:y="7108"/>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支出减少</w:t>
      </w:r>
      <w:r>
        <w:rPr>
          <w:rFonts w:ascii="Times New Roman"/>
          <w:color w:val="000000"/>
          <w:spacing w:val="80"/>
          <w:sz w:val="32"/>
        </w:rPr>
        <w:t xml:space="preserve"> </w:t>
      </w:r>
      <w:r>
        <w:rPr>
          <w:rFonts w:ascii="VCCNMH+ArialUnicodeMS"/>
          <w:color w:val="000000"/>
          <w:spacing w:val="0"/>
          <w:sz w:val="32"/>
        </w:rPr>
        <w:t>210.71</w:t>
      </w:r>
      <w:r>
        <w:rPr>
          <w:rFonts w:ascii="Times New Roman"/>
          <w:color w:val="000000"/>
          <w:spacing w:val="2"/>
          <w:sz w:val="32"/>
        </w:rPr>
        <w:t xml:space="preserve"> </w:t>
      </w:r>
      <w:r>
        <w:rPr>
          <w:rFonts w:ascii="VCCNMH+ArialUnicodeMS" w:hAnsi="VCCNMH+ArialUnicodeMS" w:cs="VCCNMH+ArialUnicodeMS"/>
          <w:color w:val="000000"/>
          <w:spacing w:val="-3"/>
          <w:sz w:val="32"/>
        </w:rPr>
        <w:t>万元，减少</w:t>
      </w:r>
      <w:r>
        <w:rPr>
          <w:rFonts w:ascii="Times New Roman"/>
          <w:color w:val="000000"/>
          <w:spacing w:val="83"/>
          <w:sz w:val="32"/>
        </w:rPr>
        <w:t xml:space="preserve"> </w:t>
      </w:r>
      <w:r>
        <w:rPr>
          <w:rFonts w:ascii="VCCNMH+ArialUnicodeMS" w:hAnsi="VCCNMH+ArialUnicodeMS" w:cs="VCCNMH+ArialUnicodeMS"/>
          <w:color w:val="000000"/>
          <w:spacing w:val="-1"/>
          <w:sz w:val="32"/>
        </w:rPr>
        <w:t>15.31%，主要原因是预算口径调</w:t>
      </w:r>
      <w:r>
        <w:rPr>
          <w:rFonts w:ascii="Times New Roman"/>
          <w:color w:val="000000"/>
          <w:spacing w:val="0"/>
          <w:sz w:val="32"/>
        </w:rPr>
      </w:r>
    </w:p>
    <w:p>
      <w:pPr>
        <w:pStyle w:val="Normal"/>
        <w:framePr w:w="9084" w:x="1474" w:y="7108"/>
        <w:widowControl w:val="off"/>
        <w:autoSpaceDE w:val="off"/>
        <w:autoSpaceDN w:val="off"/>
        <w:spacing w:before="201"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整、退休人员增加及办案经费总量减少。</w:t>
      </w:r>
      <w:r>
        <w:rPr>
          <w:rFonts w:ascii="Times New Roman"/>
          <w:color w:val="000000"/>
          <w:spacing w:val="0"/>
          <w:sz w:val="32"/>
        </w:rPr>
      </w:r>
    </w:p>
    <w:p>
      <w:pPr>
        <w:pStyle w:val="Normal"/>
        <w:framePr w:w="2798" w:x="2114" w:y="1157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二、收入决算情况</w:t>
      </w:r>
      <w:r>
        <w:rPr>
          <w:rFonts w:ascii="Times New Roman"/>
          <w:color w:val="000000"/>
          <w:spacing w:val="0"/>
          <w:sz w:val="32"/>
        </w:rPr>
      </w:r>
    </w:p>
    <w:p>
      <w:pPr>
        <w:pStyle w:val="Normal"/>
        <w:framePr w:w="400" w:x="2114" w:y="1220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7598" w:x="2275" w:y="1220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年收入合计</w:t>
      </w:r>
      <w:r>
        <w:rPr>
          <w:rFonts w:ascii="Times New Roman"/>
          <w:color w:val="000000"/>
          <w:spacing w:val="1"/>
          <w:sz w:val="32"/>
        </w:rPr>
        <w:t xml:space="preserve"> </w:t>
      </w:r>
      <w:r>
        <w:rPr>
          <w:rFonts w:ascii="JFAEBL+FangSong_GB2312"/>
          <w:color w:val="000000"/>
          <w:spacing w:val="0"/>
          <w:sz w:val="32"/>
        </w:rPr>
        <w:t>1164.69</w:t>
      </w:r>
      <w:r>
        <w:rPr>
          <w:rFonts w:ascii="Times New Roman"/>
          <w:color w:val="000000"/>
          <w:spacing w:val="79"/>
          <w:sz w:val="32"/>
        </w:rPr>
        <w:t xml:space="preserve"> </w:t>
      </w:r>
      <w:r>
        <w:rPr>
          <w:rFonts w:ascii="JFAEBL+FangSong_GB2312" w:hAnsi="JFAEBL+FangSong_GB2312" w:cs="JFAEBL+FangSong_GB2312"/>
          <w:color w:val="000000"/>
          <w:spacing w:val="0"/>
          <w:sz w:val="32"/>
        </w:rPr>
        <w:t>万元，其中：财政拨款收入</w:t>
      </w:r>
      <w:r>
        <w:rPr>
          <w:rFonts w:ascii="Times New Roman"/>
          <w:color w:val="000000"/>
          <w:spacing w:val="0"/>
          <w:sz w:val="32"/>
        </w:rPr>
      </w:r>
    </w:p>
    <w:p>
      <w:pPr>
        <w:pStyle w:val="Normal"/>
        <w:framePr w:w="400" w:x="1474" w:y="1283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1</w:t>
      </w:r>
      <w:r>
        <w:rPr>
          <w:rFonts w:ascii="Times New Roman"/>
          <w:color w:val="000000"/>
          <w:spacing w:val="0"/>
          <w:sz w:val="32"/>
        </w:rPr>
      </w:r>
    </w:p>
    <w:p>
      <w:pPr>
        <w:pStyle w:val="Normal"/>
        <w:framePr w:w="3679" w:x="1634" w:y="1283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164.69</w:t>
      </w:r>
      <w:r>
        <w:rPr>
          <w:rFonts w:ascii="Times New Roman"/>
          <w:color w:val="000000"/>
          <w:spacing w:val="79"/>
          <w:sz w:val="32"/>
        </w:rPr>
        <w:t xml:space="preserve"> </w:t>
      </w:r>
      <w:r>
        <w:rPr>
          <w:rFonts w:ascii="JFAEBL+FangSong_GB2312" w:hAnsi="JFAEBL+FangSong_GB2312" w:cs="JFAEBL+FangSong_GB2312"/>
          <w:color w:val="000000"/>
          <w:spacing w:val="0"/>
          <w:sz w:val="32"/>
        </w:rPr>
        <w:t>万元，占</w:t>
      </w:r>
      <w:r>
        <w:rPr>
          <w:rFonts w:ascii="Times New Roman"/>
          <w:color w:val="000000"/>
          <w:spacing w:val="1"/>
          <w:sz w:val="32"/>
        </w:rPr>
        <w:t xml:space="preserve"> </w:t>
      </w:r>
      <w:r>
        <w:rPr>
          <w:rFonts w:ascii="JFAEBL+FangSong_GB2312" w:hAnsi="JFAEBL+FangSong_GB2312" w:cs="JFAEBL+FangSong_GB2312"/>
          <w:color w:val="000000"/>
          <w:spacing w:val="0"/>
          <w:sz w:val="32"/>
        </w:rPr>
        <w:t>100%。</w:t>
      </w:r>
      <w:r>
        <w:rPr>
          <w:rFonts w:ascii="Times New Roman"/>
          <w:color w:val="000000"/>
          <w:spacing w:val="0"/>
          <w:sz w:val="32"/>
        </w:rPr>
      </w:r>
    </w:p>
    <w:p>
      <w:pPr>
        <w:pStyle w:val="Normal"/>
        <w:framePr w:w="2798" w:x="2114" w:y="13463"/>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三、支出决算情况</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 style="position:absolute;margin-left:104.699996948242pt;margin-top:419.200012207031pt;z-index:-63;width:386.950012207031pt;height:145.75pt;mso-position-horizontal:absolute;mso-position-horizontal-relative:page;mso-position-vertical:absolute;mso-position-vertical-relative:page" type="#_x0000_t75">
            <v:imagedata xmlns:r="http://schemas.openxmlformats.org/officeDocument/2006/relationships" r:id="rId1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0" w:id="br20"/>
      </w:r>
      <w:r>
        <w:bookmarkEnd w:id="br20"/>
      </w:r>
      <w:r>
        <w:rPr>
          <w:rFonts w:ascii="Arial"/>
          <w:color w:val="ff0000"/>
          <w:spacing w:val="0"/>
          <w:sz w:val="2"/>
        </w:rPr>
        <w:t xml:space="preserve"> </w:t>
      </w:r>
    </w:p>
    <w:p>
      <w:pPr>
        <w:pStyle w:val="Normal"/>
        <w:framePr w:w="400" w:x="2114"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282" w:x="2275"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年支出合计</w:t>
      </w:r>
      <w:r>
        <w:rPr>
          <w:rFonts w:ascii="Times New Roman"/>
          <w:color w:val="000000"/>
          <w:spacing w:val="80"/>
          <w:sz w:val="32"/>
        </w:rPr>
        <w:t xml:space="preserve"> </w:t>
      </w:r>
      <w:r>
        <w:rPr>
          <w:rFonts w:ascii="JFAEBL+FangSong_GB2312"/>
          <w:color w:val="000000"/>
          <w:spacing w:val="0"/>
          <w:sz w:val="32"/>
        </w:rPr>
        <w:t>1164.69</w:t>
      </w:r>
      <w:r>
        <w:rPr>
          <w:rFonts w:ascii="Times New Roman"/>
          <w:color w:val="000000"/>
          <w:spacing w:val="0"/>
          <w:sz w:val="32"/>
        </w:rPr>
        <w:t xml:space="preserve"> </w:t>
      </w:r>
      <w:r>
        <w:rPr>
          <w:rFonts w:ascii="JFAEBL+FangSong_GB2312" w:hAnsi="JFAEBL+FangSong_GB2312" w:cs="JFAEBL+FangSong_GB2312"/>
          <w:color w:val="000000"/>
          <w:spacing w:val="-20"/>
          <w:sz w:val="32"/>
        </w:rPr>
        <w:t>万元，其中：基本支出</w:t>
      </w:r>
      <w:r>
        <w:rPr>
          <w:rFonts w:ascii="Times New Roman"/>
          <w:color w:val="000000"/>
          <w:spacing w:val="21"/>
          <w:sz w:val="32"/>
        </w:rPr>
        <w:t xml:space="preserve"> </w:t>
      </w:r>
      <w:r>
        <w:rPr>
          <w:rFonts w:ascii="JFAEBL+FangSong_GB2312"/>
          <w:color w:val="000000"/>
          <w:spacing w:val="0"/>
          <w:sz w:val="32"/>
        </w:rPr>
        <w:t>892.69</w:t>
      </w:r>
      <w:r>
        <w:rPr>
          <w:rFonts w:ascii="Times New Roman"/>
          <w:color w:val="000000"/>
          <w:spacing w:val="79"/>
          <w:sz w:val="32"/>
        </w:rPr>
        <w:t xml:space="preserve"> </w:t>
      </w:r>
      <w:r>
        <w:rPr>
          <w:rFonts w:ascii="JFAEBL+FangSong_GB2312" w:hAnsi="JFAEBL+FangSong_GB2312" w:cs="JFAEBL+FangSong_GB2312"/>
          <w:color w:val="000000"/>
          <w:spacing w:val="0"/>
          <w:sz w:val="32"/>
        </w:rPr>
        <w:t>万</w:t>
      </w:r>
      <w:r>
        <w:rPr>
          <w:rFonts w:ascii="Times New Roman"/>
          <w:color w:val="000000"/>
          <w:spacing w:val="0"/>
          <w:sz w:val="32"/>
        </w:rPr>
      </w:r>
    </w:p>
    <w:p>
      <w:pPr>
        <w:pStyle w:val="Normal"/>
        <w:framePr w:w="9081" w:x="1474" w:y="2697"/>
        <w:widowControl w:val="off"/>
        <w:autoSpaceDE w:val="off"/>
        <w:autoSpaceDN w:val="off"/>
        <w:spacing w:before="0" w:after="0" w:line="427" w:lineRule="exact"/>
        <w:ind w:left="0" w:right="0" w:firstLine="0"/>
        <w:jc w:val="left"/>
        <w:rPr>
          <w:rFonts w:ascii="Times New Roman"/>
          <w:color w:val="000000"/>
          <w:spacing w:val="0"/>
          <w:sz w:val="32"/>
        </w:rPr>
      </w:pPr>
      <w:r>
        <w:rPr>
          <w:rFonts w:ascii="JFAEBL+FangSong_GB2312" w:hAnsi="JFAEBL+FangSong_GB2312" w:cs="JFAEBL+FangSong_GB2312"/>
          <w:color w:val="000000"/>
          <w:spacing w:val="-9"/>
          <w:sz w:val="32"/>
        </w:rPr>
        <w:t>元，占</w:t>
      </w:r>
      <w:r>
        <w:rPr>
          <w:rFonts w:ascii="Times New Roman"/>
          <w:color w:val="000000"/>
          <w:spacing w:val="89"/>
          <w:sz w:val="32"/>
        </w:rPr>
        <w:t xml:space="preserve"> </w:t>
      </w:r>
      <w:r>
        <w:rPr>
          <w:rFonts w:ascii="JFAEBL+FangSong_GB2312" w:hAnsi="JFAEBL+FangSong_GB2312" w:cs="JFAEBL+FangSong_GB2312"/>
          <w:color w:val="000000"/>
          <w:spacing w:val="-3"/>
          <w:sz w:val="32"/>
        </w:rPr>
        <w:t>77.85%；项目支出</w:t>
      </w:r>
      <w:r>
        <w:rPr>
          <w:rFonts w:ascii="Times New Roman"/>
          <w:color w:val="000000"/>
          <w:spacing w:val="1"/>
          <w:sz w:val="32"/>
        </w:rPr>
        <w:t xml:space="preserve"> </w:t>
      </w:r>
      <w:r>
        <w:rPr>
          <w:rFonts w:ascii="JFAEBL+FangSong_GB2312"/>
          <w:color w:val="000000"/>
          <w:spacing w:val="1"/>
          <w:sz w:val="32"/>
        </w:rPr>
        <w:t>272</w:t>
      </w:r>
      <w:r>
        <w:rPr>
          <w:rFonts w:ascii="Times New Roman"/>
          <w:color w:val="000000"/>
          <w:spacing w:val="-1"/>
          <w:sz w:val="32"/>
        </w:rPr>
        <w:t xml:space="preserve"> </w:t>
      </w:r>
      <w:r>
        <w:rPr>
          <w:rFonts w:ascii="JFAEBL+FangSong_GB2312" w:hAnsi="JFAEBL+FangSong_GB2312" w:cs="JFAEBL+FangSong_GB2312"/>
          <w:color w:val="000000"/>
          <w:spacing w:val="-7"/>
          <w:sz w:val="32"/>
        </w:rPr>
        <w:t>万元，占</w:t>
      </w:r>
      <w:r>
        <w:rPr>
          <w:rFonts w:ascii="Times New Roman"/>
          <w:color w:val="000000"/>
          <w:spacing w:val="8"/>
          <w:sz w:val="32"/>
        </w:rPr>
        <w:t xml:space="preserve"> </w:t>
      </w:r>
      <w:r>
        <w:rPr>
          <w:rFonts w:ascii="JFAEBL+FangSong_GB2312" w:hAnsi="JFAEBL+FangSong_GB2312" w:cs="JFAEBL+FangSong_GB2312"/>
          <w:color w:val="000000"/>
          <w:spacing w:val="-4"/>
          <w:sz w:val="32"/>
        </w:rPr>
        <w:t>22.15%；</w:t>
      </w:r>
      <w:r>
        <w:rPr>
          <w:rFonts w:ascii="VCCNMH+ArialUnicodeMS" w:hAnsi="VCCNMH+ArialUnicodeMS" w:cs="VCCNMH+ArialUnicodeMS"/>
          <w:color w:val="000000"/>
          <w:spacing w:val="0"/>
          <w:sz w:val="32"/>
        </w:rPr>
        <w:t>与</w:t>
      </w:r>
      <w:r>
        <w:rPr>
          <w:rFonts w:ascii="Times New Roman"/>
          <w:color w:val="000000"/>
          <w:spacing w:val="80"/>
          <w:sz w:val="32"/>
        </w:rPr>
        <w:t xml:space="preserve"> </w:t>
      </w:r>
      <w:r>
        <w:rPr>
          <w:rFonts w:ascii="VCCNMH+ArialUnicodeMS"/>
          <w:color w:val="000000"/>
          <w:spacing w:val="0"/>
          <w:sz w:val="32"/>
        </w:rPr>
        <w:t>2020</w:t>
      </w:r>
      <w:r>
        <w:rPr>
          <w:rFonts w:ascii="Times New Roman"/>
          <w:color w:val="000000"/>
          <w:spacing w:val="81"/>
          <w:sz w:val="32"/>
        </w:rPr>
        <w:t xml:space="preserve"> </w:t>
      </w:r>
      <w:r>
        <w:rPr>
          <w:rFonts w:ascii="VCCNMH+ArialUnicodeMS" w:hAnsi="VCCNMH+ArialUnicodeMS" w:cs="VCCNMH+ArialUnicodeMS"/>
          <w:color w:val="000000"/>
          <w:spacing w:val="-1"/>
          <w:sz w:val="32"/>
        </w:rPr>
        <w:t>年相</w:t>
      </w:r>
      <w:r>
        <w:rPr>
          <w:rFonts w:ascii="Times New Roman"/>
          <w:color w:val="000000"/>
          <w:spacing w:val="0"/>
          <w:sz w:val="32"/>
        </w:rPr>
      </w:r>
    </w:p>
    <w:p>
      <w:pPr>
        <w:pStyle w:val="Normal"/>
        <w:framePr w:w="9081" w:x="1474" w:y="2697"/>
        <w:widowControl w:val="off"/>
        <w:autoSpaceDE w:val="off"/>
        <w:autoSpaceDN w:val="off"/>
        <w:spacing w:before="204"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1"/>
          <w:sz w:val="32"/>
        </w:rPr>
        <w:t>比，支出减少</w:t>
      </w:r>
      <w:r>
        <w:rPr>
          <w:rFonts w:ascii="Times New Roman"/>
          <w:color w:val="000000"/>
          <w:spacing w:val="81"/>
          <w:sz w:val="32"/>
        </w:rPr>
        <w:t xml:space="preserve"> </w:t>
      </w:r>
      <w:r>
        <w:rPr>
          <w:rFonts w:ascii="VCCNMH+ArialUnicodeMS"/>
          <w:color w:val="000000"/>
          <w:spacing w:val="0"/>
          <w:sz w:val="32"/>
        </w:rPr>
        <w:t>210.71</w:t>
      </w:r>
      <w:r>
        <w:rPr>
          <w:rFonts w:ascii="Times New Roman"/>
          <w:color w:val="000000"/>
          <w:spacing w:val="2"/>
          <w:sz w:val="32"/>
        </w:rPr>
        <w:t xml:space="preserve"> </w:t>
      </w:r>
      <w:r>
        <w:rPr>
          <w:rFonts w:ascii="VCCNMH+ArialUnicodeMS" w:hAnsi="VCCNMH+ArialUnicodeMS" w:cs="VCCNMH+ArialUnicodeMS"/>
          <w:color w:val="000000"/>
          <w:spacing w:val="-2"/>
          <w:sz w:val="32"/>
        </w:rPr>
        <w:t>万元，减少</w:t>
      </w:r>
      <w:r>
        <w:rPr>
          <w:rFonts w:ascii="Times New Roman"/>
          <w:color w:val="000000"/>
          <w:spacing w:val="84"/>
          <w:sz w:val="32"/>
        </w:rPr>
        <w:t xml:space="preserve"> </w:t>
      </w:r>
      <w:r>
        <w:rPr>
          <w:rFonts w:ascii="VCCNMH+ArialUnicodeMS" w:hAnsi="VCCNMH+ArialUnicodeMS" w:cs="VCCNMH+ArialUnicodeMS"/>
          <w:color w:val="000000"/>
          <w:spacing w:val="-1"/>
          <w:sz w:val="32"/>
        </w:rPr>
        <w:t>15.31%，主要原因是预算口</w:t>
      </w:r>
      <w:r>
        <w:rPr>
          <w:rFonts w:ascii="Times New Roman"/>
          <w:color w:val="000000"/>
          <w:spacing w:val="0"/>
          <w:sz w:val="32"/>
        </w:rPr>
      </w:r>
    </w:p>
    <w:p>
      <w:pPr>
        <w:pStyle w:val="Normal"/>
        <w:framePr w:w="9081" w:x="1474" w:y="2697"/>
        <w:widowControl w:val="off"/>
        <w:autoSpaceDE w:val="off"/>
        <w:autoSpaceDN w:val="off"/>
        <w:spacing w:before="201"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径调整、退休人员增加及办案经费总量减少。</w:t>
      </w:r>
      <w:r>
        <w:rPr>
          <w:rFonts w:ascii="Times New Roman"/>
          <w:color w:val="000000"/>
          <w:spacing w:val="0"/>
          <w:sz w:val="32"/>
        </w:rPr>
      </w:r>
    </w:p>
    <w:p>
      <w:pPr>
        <w:pStyle w:val="Normal"/>
        <w:framePr w:w="5359" w:x="2114" w:y="779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四、财政拨款收入支出决算总体情况</w:t>
      </w:r>
      <w:r>
        <w:rPr>
          <w:rFonts w:ascii="Times New Roman"/>
          <w:color w:val="000000"/>
          <w:spacing w:val="0"/>
          <w:sz w:val="32"/>
        </w:rPr>
      </w:r>
    </w:p>
    <w:p>
      <w:pPr>
        <w:pStyle w:val="Normal"/>
        <w:framePr w:w="400" w:x="2114" w:y="84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282" w:x="2275" w:y="84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年财政拨款收入</w:t>
      </w:r>
      <w:r>
        <w:rPr>
          <w:rFonts w:ascii="Times New Roman"/>
          <w:color w:val="000000"/>
          <w:spacing w:val="1"/>
          <w:sz w:val="32"/>
        </w:rPr>
        <w:t xml:space="preserve"> </w:t>
      </w:r>
      <w:r>
        <w:rPr>
          <w:rFonts w:ascii="JFAEBL+FangSong_GB2312"/>
          <w:color w:val="000000"/>
          <w:spacing w:val="0"/>
          <w:sz w:val="32"/>
        </w:rPr>
        <w:t>1164.69</w:t>
      </w:r>
      <w:r>
        <w:rPr>
          <w:rFonts w:ascii="Times New Roman"/>
          <w:color w:val="000000"/>
          <w:spacing w:val="0"/>
          <w:sz w:val="32"/>
        </w:rPr>
        <w:t xml:space="preserve"> </w:t>
      </w:r>
      <w:r>
        <w:rPr>
          <w:rFonts w:ascii="JFAEBL+FangSong_GB2312" w:hAnsi="JFAEBL+FangSong_GB2312" w:cs="JFAEBL+FangSong_GB2312"/>
          <w:color w:val="000000"/>
          <w:spacing w:val="-5"/>
          <w:sz w:val="32"/>
        </w:rPr>
        <w:t>万元，比上年减少</w:t>
      </w:r>
      <w:r>
        <w:rPr>
          <w:rFonts w:ascii="Times New Roman"/>
          <w:color w:val="000000"/>
          <w:spacing w:val="5"/>
          <w:sz w:val="32"/>
        </w:rPr>
        <w:t xml:space="preserve"> </w:t>
      </w:r>
      <w:r>
        <w:rPr>
          <w:rFonts w:ascii="JFAEBL+FangSong_GB2312"/>
          <w:color w:val="000000"/>
          <w:spacing w:val="0"/>
          <w:sz w:val="32"/>
        </w:rPr>
        <w:t>210.71</w:t>
      </w:r>
      <w:r>
        <w:rPr>
          <w:rFonts w:ascii="Times New Roman"/>
          <w:color w:val="000000"/>
          <w:spacing w:val="0"/>
          <w:sz w:val="32"/>
        </w:rPr>
        <w:t xml:space="preserve"> </w:t>
      </w:r>
      <w:r>
        <w:rPr>
          <w:rFonts w:ascii="JFAEBL+FangSong_GB2312" w:hAnsi="JFAEBL+FangSong_GB2312" w:cs="JFAEBL+FangSong_GB2312"/>
          <w:color w:val="000000"/>
          <w:spacing w:val="0"/>
          <w:sz w:val="32"/>
        </w:rPr>
        <w:t>万</w:t>
      </w:r>
      <w:r>
        <w:rPr>
          <w:rFonts w:ascii="Times New Roman"/>
          <w:color w:val="000000"/>
          <w:spacing w:val="0"/>
          <w:sz w:val="32"/>
        </w:rPr>
      </w:r>
    </w:p>
    <w:p>
      <w:pPr>
        <w:pStyle w:val="Normal"/>
        <w:framePr w:w="8959" w:x="1474" w:y="8997"/>
        <w:widowControl w:val="off"/>
        <w:autoSpaceDE w:val="off"/>
        <w:autoSpaceDN w:val="off"/>
        <w:spacing w:before="0" w:after="0" w:line="427"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元，减少</w:t>
      </w:r>
      <w:r>
        <w:rPr>
          <w:rFonts w:ascii="Times New Roman"/>
          <w:color w:val="000000"/>
          <w:spacing w:val="1"/>
          <w:sz w:val="32"/>
        </w:rPr>
        <w:t xml:space="preserve"> </w:t>
      </w:r>
      <w:r>
        <w:rPr>
          <w:rFonts w:ascii="JFAEBL+FangSong_GB2312" w:hAnsi="JFAEBL+FangSong_GB2312" w:cs="JFAEBL+FangSong_GB2312"/>
          <w:color w:val="000000"/>
          <w:spacing w:val="0"/>
          <w:sz w:val="32"/>
        </w:rPr>
        <w:t>15.31%，</w:t>
      </w:r>
      <w:r>
        <w:rPr>
          <w:rFonts w:ascii="VCCNMH+ArialUnicodeMS" w:hAnsi="VCCNMH+ArialUnicodeMS" w:cs="VCCNMH+ArialUnicodeMS"/>
          <w:color w:val="000000"/>
          <w:spacing w:val="0"/>
          <w:sz w:val="32"/>
        </w:rPr>
        <w:t>主要原因是预算口径调整、退休人员增加及</w:t>
      </w:r>
      <w:r>
        <w:rPr>
          <w:rFonts w:ascii="Times New Roman"/>
          <w:color w:val="000000"/>
          <w:spacing w:val="0"/>
          <w:sz w:val="32"/>
        </w:rPr>
      </w:r>
    </w:p>
    <w:p>
      <w:pPr>
        <w:pStyle w:val="Normal"/>
        <w:framePr w:w="3120" w:x="1474" w:y="9628"/>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办案经费总量减少。</w:t>
      </w:r>
      <w:r>
        <w:rPr>
          <w:rFonts w:ascii="Times New Roman"/>
          <w:color w:val="000000"/>
          <w:spacing w:val="0"/>
          <w:sz w:val="32"/>
        </w:rPr>
      </w:r>
    </w:p>
    <w:p>
      <w:pPr>
        <w:pStyle w:val="Normal"/>
        <w:framePr w:w="400" w:x="2114" w:y="103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282" w:x="2275" w:y="103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年财政拨款支出</w:t>
      </w:r>
      <w:r>
        <w:rPr>
          <w:rFonts w:ascii="Times New Roman"/>
          <w:color w:val="000000"/>
          <w:spacing w:val="1"/>
          <w:sz w:val="32"/>
        </w:rPr>
        <w:t xml:space="preserve"> </w:t>
      </w:r>
      <w:r>
        <w:rPr>
          <w:rFonts w:ascii="JFAEBL+FangSong_GB2312"/>
          <w:color w:val="000000"/>
          <w:spacing w:val="0"/>
          <w:sz w:val="32"/>
        </w:rPr>
        <w:t>1164.69</w:t>
      </w:r>
      <w:r>
        <w:rPr>
          <w:rFonts w:ascii="Times New Roman"/>
          <w:color w:val="000000"/>
          <w:spacing w:val="0"/>
          <w:sz w:val="32"/>
        </w:rPr>
        <w:t xml:space="preserve"> </w:t>
      </w:r>
      <w:r>
        <w:rPr>
          <w:rFonts w:ascii="JFAEBL+FangSong_GB2312" w:hAnsi="JFAEBL+FangSong_GB2312" w:cs="JFAEBL+FangSong_GB2312"/>
          <w:color w:val="000000"/>
          <w:spacing w:val="-5"/>
          <w:sz w:val="32"/>
        </w:rPr>
        <w:t>万元，比上年减少</w:t>
      </w:r>
      <w:r>
        <w:rPr>
          <w:rFonts w:ascii="Times New Roman"/>
          <w:color w:val="000000"/>
          <w:spacing w:val="5"/>
          <w:sz w:val="32"/>
        </w:rPr>
        <w:t xml:space="preserve"> </w:t>
      </w:r>
      <w:r>
        <w:rPr>
          <w:rFonts w:ascii="JFAEBL+FangSong_GB2312"/>
          <w:color w:val="000000"/>
          <w:spacing w:val="0"/>
          <w:sz w:val="32"/>
        </w:rPr>
        <w:t>210.71</w:t>
      </w:r>
      <w:r>
        <w:rPr>
          <w:rFonts w:ascii="Times New Roman"/>
          <w:color w:val="000000"/>
          <w:spacing w:val="0"/>
          <w:sz w:val="32"/>
        </w:rPr>
        <w:t xml:space="preserve"> </w:t>
      </w:r>
      <w:r>
        <w:rPr>
          <w:rFonts w:ascii="JFAEBL+FangSong_GB2312" w:hAnsi="JFAEBL+FangSong_GB2312" w:cs="JFAEBL+FangSong_GB2312"/>
          <w:color w:val="000000"/>
          <w:spacing w:val="0"/>
          <w:sz w:val="32"/>
        </w:rPr>
        <w:t>万</w:t>
      </w:r>
      <w:r>
        <w:rPr>
          <w:rFonts w:ascii="Times New Roman"/>
          <w:color w:val="000000"/>
          <w:spacing w:val="0"/>
          <w:sz w:val="32"/>
        </w:rPr>
      </w:r>
    </w:p>
    <w:p>
      <w:pPr>
        <w:pStyle w:val="Normal"/>
        <w:framePr w:w="8959" w:x="1474" w:y="10888"/>
        <w:widowControl w:val="off"/>
        <w:autoSpaceDE w:val="off"/>
        <w:autoSpaceDN w:val="off"/>
        <w:spacing w:before="0" w:after="0" w:line="427"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元，减少</w:t>
      </w:r>
      <w:r>
        <w:rPr>
          <w:rFonts w:ascii="Times New Roman"/>
          <w:color w:val="000000"/>
          <w:spacing w:val="1"/>
          <w:sz w:val="32"/>
        </w:rPr>
        <w:t xml:space="preserve"> </w:t>
      </w:r>
      <w:r>
        <w:rPr>
          <w:rFonts w:ascii="JFAEBL+FangSong_GB2312" w:hAnsi="JFAEBL+FangSong_GB2312" w:cs="JFAEBL+FangSong_GB2312"/>
          <w:color w:val="000000"/>
          <w:spacing w:val="0"/>
          <w:sz w:val="32"/>
        </w:rPr>
        <w:t>15.31%，</w:t>
      </w:r>
      <w:r>
        <w:rPr>
          <w:rFonts w:ascii="VCCNMH+ArialUnicodeMS" w:hAnsi="VCCNMH+ArialUnicodeMS" w:cs="VCCNMH+ArialUnicodeMS"/>
          <w:color w:val="000000"/>
          <w:spacing w:val="0"/>
          <w:sz w:val="32"/>
        </w:rPr>
        <w:t>主要原因是预算口径调整、退休人员增加及</w:t>
      </w:r>
      <w:r>
        <w:rPr>
          <w:rFonts w:ascii="Times New Roman"/>
          <w:color w:val="000000"/>
          <w:spacing w:val="0"/>
          <w:sz w:val="32"/>
        </w:rPr>
      </w:r>
    </w:p>
    <w:p>
      <w:pPr>
        <w:pStyle w:val="Normal"/>
        <w:framePr w:w="3120" w:x="1474" w:y="11517"/>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办案经费总量减少。</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 style="position:absolute;margin-left:104.699996948242pt;margin-top:230.050003051758pt;z-index:-67;width:218pt;height:146pt;mso-position-horizontal:absolute;mso-position-horizontal-relative:page;mso-position-vertical:absolute;mso-position-vertical-relative:page" type="#_x0000_t75">
            <v:imagedata xmlns:r="http://schemas.openxmlformats.org/officeDocument/2006/relationships" r:id="rId1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1" w:id="br21"/>
      </w:r>
      <w:r>
        <w:bookmarkEnd w:id="br21"/>
      </w:r>
      <w:r>
        <w:rPr>
          <w:rFonts w:ascii="Arial"/>
          <w:color w:val="ff0000"/>
          <w:spacing w:val="0"/>
          <w:sz w:val="2"/>
        </w:rPr>
        <w:t xml:space="preserve"> </w:t>
      </w:r>
    </w:p>
    <w:p>
      <w:pPr>
        <w:pStyle w:val="Normal"/>
        <w:framePr w:w="8923" w:x="1634" w:y="5274"/>
        <w:widowControl w:val="off"/>
        <w:autoSpaceDE w:val="off"/>
        <w:autoSpaceDN w:val="off"/>
        <w:spacing w:before="0" w:after="0" w:line="319" w:lineRule="exact"/>
        <w:ind w:left="480" w:right="0" w:firstLine="0"/>
        <w:jc w:val="left"/>
        <w:rPr>
          <w:rFonts w:ascii="Times New Roman"/>
          <w:color w:val="000000"/>
          <w:spacing w:val="0"/>
          <w:sz w:val="32"/>
        </w:rPr>
      </w:pPr>
      <w:r>
        <w:rPr>
          <w:rFonts w:ascii="WTGEAJ+SimHei" w:hAnsi="WTGEAJ+SimHei" w:cs="WTGEAJ+SimHei"/>
          <w:color w:val="000000"/>
          <w:spacing w:val="0"/>
          <w:sz w:val="32"/>
        </w:rPr>
        <w:t>五、一般公共预算财政拨款支出决算情况</w:t>
      </w:r>
      <w:r>
        <w:rPr>
          <w:rFonts w:ascii="Times New Roman"/>
          <w:color w:val="000000"/>
          <w:spacing w:val="0"/>
          <w:sz w:val="32"/>
        </w:rPr>
      </w:r>
    </w:p>
    <w:p>
      <w:pPr>
        <w:pStyle w:val="Normal"/>
        <w:framePr w:w="8923" w:x="1634" w:y="5274"/>
        <w:widowControl w:val="off"/>
        <w:autoSpaceDE w:val="off"/>
        <w:autoSpaceDN w:val="off"/>
        <w:spacing w:before="310" w:after="0" w:line="319" w:lineRule="exact"/>
        <w:ind w:left="802" w:right="0" w:firstLine="0"/>
        <w:jc w:val="left"/>
        <w:rPr>
          <w:rFonts w:ascii="Times New Roman"/>
          <w:color w:val="000000"/>
          <w:spacing w:val="0"/>
          <w:sz w:val="32"/>
        </w:rPr>
      </w:pPr>
      <w:r>
        <w:rPr>
          <w:rFonts w:ascii="GJNMWV+SimSun" w:hAnsi="GJNMWV+SimSun" w:cs="GJNMWV+SimSun"/>
          <w:color w:val="000000"/>
          <w:spacing w:val="1"/>
          <w:sz w:val="32"/>
        </w:rPr>
        <w:t>一）财政拨款支出决算总体情况。</w:t>
      </w:r>
      <w:r>
        <w:rPr>
          <w:rFonts w:ascii="Times New Roman"/>
          <w:color w:val="000000"/>
          <w:spacing w:val="0"/>
          <w:sz w:val="32"/>
        </w:rPr>
      </w:r>
    </w:p>
    <w:p>
      <w:pPr>
        <w:pStyle w:val="Normal"/>
        <w:framePr w:w="8923" w:x="1634" w:y="5274"/>
        <w:widowControl w:val="off"/>
        <w:autoSpaceDE w:val="off"/>
        <w:autoSpaceDN w:val="off"/>
        <w:spacing w:before="312" w:after="0" w:line="319" w:lineRule="exact"/>
        <w:ind w:left="641"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80"/>
          <w:sz w:val="32"/>
        </w:rPr>
        <w:t xml:space="preserve"> </w:t>
      </w:r>
      <w:r>
        <w:rPr>
          <w:rFonts w:ascii="JFAEBL+FangSong_GB2312" w:hAnsi="JFAEBL+FangSong_GB2312" w:cs="JFAEBL+FangSong_GB2312"/>
          <w:color w:val="000000"/>
          <w:spacing w:val="0"/>
          <w:sz w:val="32"/>
        </w:rPr>
        <w:t>年财政拨款支出预算为</w:t>
      </w:r>
      <w:r>
        <w:rPr>
          <w:rFonts w:ascii="Times New Roman"/>
          <w:color w:val="000000"/>
          <w:spacing w:val="1"/>
          <w:sz w:val="32"/>
        </w:rPr>
        <w:t xml:space="preserve"> </w:t>
      </w:r>
      <w:r>
        <w:rPr>
          <w:rFonts w:ascii="JFAEBL+FangSong_GB2312"/>
          <w:color w:val="000000"/>
          <w:spacing w:val="0"/>
          <w:sz w:val="32"/>
        </w:rPr>
        <w:t>941.82</w:t>
      </w:r>
      <w:r>
        <w:rPr>
          <w:rFonts w:ascii="Times New Roman"/>
          <w:color w:val="000000"/>
          <w:spacing w:val="77"/>
          <w:sz w:val="32"/>
        </w:rPr>
        <w:t xml:space="preserve"> </w:t>
      </w:r>
      <w:r>
        <w:rPr>
          <w:rFonts w:ascii="JFAEBL+FangSong_GB2312" w:hAnsi="JFAEBL+FangSong_GB2312" w:cs="JFAEBL+FangSong_GB2312"/>
          <w:color w:val="000000"/>
          <w:spacing w:val="0"/>
          <w:sz w:val="32"/>
        </w:rPr>
        <w:t>万元，支出决算为</w:t>
      </w:r>
      <w:r>
        <w:rPr>
          <w:rFonts w:ascii="Times New Roman"/>
          <w:color w:val="000000"/>
          <w:spacing w:val="0"/>
          <w:sz w:val="32"/>
        </w:rPr>
      </w:r>
    </w:p>
    <w:p>
      <w:pPr>
        <w:pStyle w:val="Normal"/>
        <w:framePr w:w="8923" w:x="1634" w:y="5274"/>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color w:val="000000"/>
          <w:spacing w:val="0"/>
          <w:sz w:val="32"/>
        </w:rPr>
        <w:t>164.69</w:t>
      </w:r>
      <w:r>
        <w:rPr>
          <w:rFonts w:ascii="Times New Roman"/>
          <w:color w:val="000000"/>
          <w:spacing w:val="79"/>
          <w:sz w:val="32"/>
        </w:rPr>
        <w:t xml:space="preserve"> </w:t>
      </w:r>
      <w:r>
        <w:rPr>
          <w:rFonts w:ascii="JFAEBL+FangSong_GB2312" w:hAnsi="JFAEBL+FangSong_GB2312" w:cs="JFAEBL+FangSong_GB2312"/>
          <w:color w:val="000000"/>
          <w:spacing w:val="-1"/>
          <w:sz w:val="32"/>
        </w:rPr>
        <w:t>万元，完成年初预算的</w:t>
      </w:r>
      <w:r>
        <w:rPr>
          <w:rFonts w:ascii="Times New Roman"/>
          <w:color w:val="000000"/>
          <w:spacing w:val="2"/>
          <w:sz w:val="32"/>
        </w:rPr>
        <w:t xml:space="preserve"> </w:t>
      </w:r>
      <w:r>
        <w:rPr>
          <w:rFonts w:ascii="JFAEBL+FangSong_GB2312" w:hAnsi="JFAEBL+FangSong_GB2312" w:cs="JFAEBL+FangSong_GB2312"/>
          <w:color w:val="000000"/>
          <w:spacing w:val="-1"/>
          <w:sz w:val="32"/>
        </w:rPr>
        <w:t>123.66%。与上年相比，财政拨</w:t>
      </w:r>
      <w:r>
        <w:rPr>
          <w:rFonts w:ascii="Times New Roman"/>
          <w:color w:val="000000"/>
          <w:spacing w:val="0"/>
          <w:sz w:val="32"/>
        </w:rPr>
      </w:r>
    </w:p>
    <w:p>
      <w:pPr>
        <w:pStyle w:val="Normal"/>
        <w:framePr w:w="559" w:x="2114" w:y="5903"/>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400" w:x="2114" w:y="653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400" w:x="1474" w:y="716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1</w:t>
      </w:r>
      <w:r>
        <w:rPr>
          <w:rFonts w:ascii="Times New Roman"/>
          <w:color w:val="000000"/>
          <w:spacing w:val="0"/>
          <w:sz w:val="32"/>
        </w:rPr>
      </w:r>
    </w:p>
    <w:p>
      <w:pPr>
        <w:pStyle w:val="Normal"/>
        <w:framePr w:w="9084" w:x="1474" w:y="7737"/>
        <w:widowControl w:val="off"/>
        <w:autoSpaceDE w:val="off"/>
        <w:autoSpaceDN w:val="off"/>
        <w:spacing w:before="0" w:after="0" w:line="427"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款支出减少</w:t>
      </w:r>
      <w:r>
        <w:rPr>
          <w:rFonts w:ascii="Times New Roman"/>
          <w:color w:val="000000"/>
          <w:spacing w:val="1"/>
          <w:sz w:val="32"/>
        </w:rPr>
        <w:t xml:space="preserve"> </w:t>
      </w:r>
      <w:r>
        <w:rPr>
          <w:rFonts w:ascii="JFAEBL+FangSong_GB2312"/>
          <w:color w:val="000000"/>
          <w:spacing w:val="0"/>
          <w:sz w:val="32"/>
        </w:rPr>
        <w:t>210.71</w:t>
      </w:r>
      <w:r>
        <w:rPr>
          <w:rFonts w:ascii="Times New Roman"/>
          <w:color w:val="000000"/>
          <w:spacing w:val="-3"/>
          <w:sz w:val="32"/>
        </w:rPr>
        <w:t xml:space="preserve"> </w:t>
      </w:r>
      <w:r>
        <w:rPr>
          <w:rFonts w:ascii="JFAEBL+FangSong_GB2312" w:hAnsi="JFAEBL+FangSong_GB2312" w:cs="JFAEBL+FangSong_GB2312"/>
          <w:color w:val="000000"/>
          <w:spacing w:val="-4"/>
          <w:sz w:val="32"/>
        </w:rPr>
        <w:t>万元，减少</w:t>
      </w:r>
      <w:r>
        <w:rPr>
          <w:rFonts w:ascii="Times New Roman"/>
          <w:color w:val="000000"/>
          <w:spacing w:val="5"/>
          <w:sz w:val="32"/>
        </w:rPr>
        <w:t xml:space="preserve"> </w:t>
      </w:r>
      <w:r>
        <w:rPr>
          <w:rFonts w:ascii="JFAEBL+FangSong_GB2312" w:hAnsi="JFAEBL+FangSong_GB2312" w:cs="JFAEBL+FangSong_GB2312"/>
          <w:color w:val="000000"/>
          <w:spacing w:val="-3"/>
          <w:sz w:val="32"/>
        </w:rPr>
        <w:t>15.31%，</w:t>
      </w:r>
      <w:r>
        <w:rPr>
          <w:rFonts w:ascii="VCCNMH+ArialUnicodeMS" w:hAnsi="VCCNMH+ArialUnicodeMS" w:cs="VCCNMH+ArialUnicodeMS"/>
          <w:color w:val="000000"/>
          <w:spacing w:val="0"/>
          <w:sz w:val="32"/>
        </w:rPr>
        <w:t>主要原因是预算口径调</w:t>
      </w:r>
      <w:r>
        <w:rPr>
          <w:rFonts w:ascii="Times New Roman"/>
          <w:color w:val="000000"/>
          <w:spacing w:val="0"/>
          <w:sz w:val="32"/>
        </w:rPr>
      </w:r>
    </w:p>
    <w:p>
      <w:pPr>
        <w:pStyle w:val="Normal"/>
        <w:framePr w:w="6000" w:x="1474" w:y="8368"/>
        <w:widowControl w:val="off"/>
        <w:autoSpaceDE w:val="off"/>
        <w:autoSpaceDN w:val="off"/>
        <w:spacing w:before="0" w:after="0" w:line="427" w:lineRule="exact"/>
        <w:ind w:left="0" w:right="0" w:firstLine="0"/>
        <w:jc w:val="left"/>
        <w:rPr>
          <w:rFonts w:ascii="Times New Roman"/>
          <w:color w:val="000000"/>
          <w:spacing w:val="0"/>
          <w:sz w:val="32"/>
        </w:rPr>
      </w:pPr>
      <w:r>
        <w:rPr>
          <w:rFonts w:ascii="VCCNMH+ArialUnicodeMS" w:hAnsi="VCCNMH+ArialUnicodeMS" w:cs="VCCNMH+ArialUnicodeMS"/>
          <w:color w:val="000000"/>
          <w:spacing w:val="0"/>
          <w:sz w:val="32"/>
        </w:rPr>
        <w:t>整、退休人员增加及办案经费总量减少。</w:t>
      </w:r>
      <w:r>
        <w:rPr>
          <w:rFonts w:ascii="Times New Roman"/>
          <w:color w:val="000000"/>
          <w:spacing w:val="0"/>
          <w:sz w:val="32"/>
        </w:rPr>
      </w:r>
    </w:p>
    <w:p>
      <w:pPr>
        <w:pStyle w:val="Normal"/>
        <w:framePr w:w="4718" w:x="2114" w:y="1220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按照政府功能分类科目，其中：</w:t>
      </w:r>
      <w:r>
        <w:rPr>
          <w:rFonts w:ascii="Times New Roman"/>
          <w:color w:val="000000"/>
          <w:spacing w:val="0"/>
          <w:sz w:val="32"/>
        </w:rPr>
      </w:r>
    </w:p>
    <w:p>
      <w:pPr>
        <w:pStyle w:val="Normal"/>
        <w:framePr w:w="400" w:x="2114" w:y="1283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color w:val="000000"/>
          <w:spacing w:val="0"/>
          <w:sz w:val="32"/>
        </w:rPr>
        <w:t>1</w:t>
      </w:r>
      <w:r>
        <w:rPr>
          <w:rFonts w:ascii="Times New Roman"/>
          <w:color w:val="000000"/>
          <w:spacing w:val="0"/>
          <w:sz w:val="32"/>
        </w:rPr>
      </w:r>
    </w:p>
    <w:p>
      <w:pPr>
        <w:pStyle w:val="Normal"/>
        <w:framePr w:w="8186" w:x="2275" w:y="12824"/>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w:t>
      </w:r>
      <w:r>
        <w:rPr>
          <w:rFonts w:ascii="Times New Roman"/>
          <w:color w:val="000000"/>
          <w:spacing w:val="80"/>
          <w:sz w:val="32"/>
        </w:rPr>
        <w:t xml:space="preserve"> </w:t>
      </w:r>
      <w:r>
        <w:rPr>
          <w:rFonts w:ascii="GJNMWV+SimSun" w:hAnsi="GJNMWV+SimSun" w:cs="GJNMWV+SimSun"/>
          <w:color w:val="000000"/>
          <w:spacing w:val="1"/>
          <w:sz w:val="32"/>
        </w:rPr>
        <w:t>公共安全支出（类）检察（款）行政运行</w:t>
      </w:r>
      <w:r>
        <w:rPr>
          <w:rFonts w:ascii="Times New Roman"/>
          <w:color w:val="000000"/>
          <w:spacing w:val="79"/>
          <w:sz w:val="32"/>
        </w:rPr>
        <w:t xml:space="preserve"> </w:t>
      </w:r>
      <w:r>
        <w:rPr>
          <w:rFonts w:ascii="GJNMWV+SimSun" w:hAnsi="GJNMWV+SimSun" w:cs="GJNMWV+SimSun"/>
          <w:color w:val="000000"/>
          <w:spacing w:val="1"/>
          <w:sz w:val="32"/>
        </w:rPr>
        <w:t>(项）</w:t>
      </w:r>
      <w:r>
        <w:rPr>
          <w:rFonts w:ascii="JFAEBL+FangSong_GB2312" w:hAnsi="JFAEBL+FangSong_GB2312" w:cs="JFAEBL+FangSong_GB2312"/>
          <w:color w:val="000000"/>
          <w:spacing w:val="0"/>
          <w:sz w:val="32"/>
        </w:rPr>
        <w:t>年初预</w:t>
      </w:r>
      <w:r>
        <w:rPr>
          <w:rFonts w:ascii="Times New Roman"/>
          <w:color w:val="000000"/>
          <w:spacing w:val="0"/>
          <w:sz w:val="32"/>
        </w:rPr>
      </w:r>
    </w:p>
    <w:p>
      <w:pPr>
        <w:pStyle w:val="Normal"/>
        <w:framePr w:w="9038" w:x="1474" w:y="1346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1"/>
          <w:sz w:val="32"/>
        </w:rPr>
        <w:t>算为</w:t>
      </w:r>
      <w:r>
        <w:rPr>
          <w:rFonts w:ascii="Times New Roman"/>
          <w:color w:val="000000"/>
          <w:spacing w:val="2"/>
          <w:sz w:val="32"/>
        </w:rPr>
        <w:t xml:space="preserve"> </w:t>
      </w:r>
      <w:r>
        <w:rPr>
          <w:rFonts w:ascii="JFAEBL+FangSong_GB2312"/>
          <w:color w:val="000000"/>
          <w:spacing w:val="0"/>
          <w:sz w:val="32"/>
        </w:rPr>
        <w:t>893.82</w:t>
      </w:r>
      <w:r>
        <w:rPr>
          <w:rFonts w:ascii="Times New Roman"/>
          <w:color w:val="000000"/>
          <w:spacing w:val="-3"/>
          <w:sz w:val="32"/>
        </w:rPr>
        <w:t xml:space="preserve"> </w:t>
      </w:r>
      <w:r>
        <w:rPr>
          <w:rFonts w:ascii="JFAEBL+FangSong_GB2312" w:hAnsi="JFAEBL+FangSong_GB2312" w:cs="JFAEBL+FangSong_GB2312"/>
          <w:color w:val="000000"/>
          <w:spacing w:val="0"/>
          <w:sz w:val="32"/>
        </w:rPr>
        <w:t>万元，调整预算</w:t>
      </w:r>
      <w:r>
        <w:rPr>
          <w:rFonts w:ascii="Times New Roman"/>
          <w:color w:val="000000"/>
          <w:spacing w:val="1"/>
          <w:sz w:val="32"/>
        </w:rPr>
        <w:t xml:space="preserve"> </w:t>
      </w:r>
      <w:r>
        <w:rPr>
          <w:rFonts w:ascii="JFAEBL+FangSong_GB2312"/>
          <w:color w:val="000000"/>
          <w:spacing w:val="0"/>
          <w:sz w:val="32"/>
        </w:rPr>
        <w:t>1.13</w:t>
      </w:r>
      <w:r>
        <w:rPr>
          <w:rFonts w:ascii="Times New Roman"/>
          <w:color w:val="000000"/>
          <w:spacing w:val="0"/>
          <w:sz w:val="32"/>
        </w:rPr>
        <w:t xml:space="preserve"> </w:t>
      </w:r>
      <w:r>
        <w:rPr>
          <w:rFonts w:ascii="JFAEBL+FangSong_GB2312" w:hAnsi="JFAEBL+FangSong_GB2312" w:cs="JFAEBL+FangSong_GB2312"/>
          <w:color w:val="000000"/>
          <w:spacing w:val="0"/>
          <w:sz w:val="32"/>
        </w:rPr>
        <w:t>万元，支出决算为</w:t>
      </w:r>
      <w:r>
        <w:rPr>
          <w:rFonts w:ascii="Times New Roman"/>
          <w:color w:val="000000"/>
          <w:spacing w:val="1"/>
          <w:sz w:val="32"/>
        </w:rPr>
        <w:t xml:space="preserve"> </w:t>
      </w:r>
      <w:r>
        <w:rPr>
          <w:rFonts w:ascii="JFAEBL+FangSong_GB2312"/>
          <w:color w:val="000000"/>
          <w:spacing w:val="0"/>
          <w:sz w:val="32"/>
        </w:rPr>
        <w:t>892.69</w:t>
      </w:r>
      <w:r>
        <w:rPr>
          <w:rFonts w:ascii="Times New Roman"/>
          <w:color w:val="000000"/>
          <w:spacing w:val="-3"/>
          <w:sz w:val="32"/>
        </w:rPr>
        <w:t xml:space="preserve"> </w:t>
      </w:r>
      <w:r>
        <w:rPr>
          <w:rFonts w:ascii="JFAEBL+FangSong_GB2312" w:hAnsi="JFAEBL+FangSong_GB2312" w:cs="JFAEBL+FangSong_GB2312"/>
          <w:color w:val="000000"/>
          <w:spacing w:val="0"/>
          <w:sz w:val="32"/>
        </w:rPr>
        <w:t>万</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 style="position:absolute;margin-left:104.699996948242pt;margin-top:104.050003051758pt;z-index:-71;width:401.700012207031pt;height:146pt;mso-position-horizontal:absolute;mso-position-horizontal-relative:page;mso-position-vertical:absolute;mso-position-vertical-relative:page" type="#_x0000_t75">
            <v:imagedata xmlns:r="http://schemas.openxmlformats.org/officeDocument/2006/relationships" r:id="rId18"/>
          </v:shape>
        </w:pict>
      </w:r>
      <w:r>
        <w:rPr>
          <w:noProof w:val="on"/>
        </w:rPr>
        <w:pict>
          <v:shape xmlns:v="urn:schemas-microsoft-com:vml" id="_x000018" style="position:absolute;margin-left:104.699996948242pt;margin-top:450.600006103516pt;z-index:-75;width:401.700012207031pt;height:146pt;mso-position-horizontal:absolute;mso-position-horizontal-relative:page;mso-position-vertical:absolute;mso-position-vertical-relative:page" type="#_x0000_t75">
            <v:imagedata xmlns:r="http://schemas.openxmlformats.org/officeDocument/2006/relationships" r:id="rId19"/>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2" w:id="br22"/>
      </w:r>
      <w:r>
        <w:bookmarkEnd w:id="br22"/>
      </w:r>
      <w:r>
        <w:rPr>
          <w:rFonts w:ascii="Arial"/>
          <w:color w:val="ff0000"/>
          <w:spacing w:val="0"/>
          <w:sz w:val="2"/>
        </w:rPr>
        <w:t xml:space="preserve"> </w:t>
      </w:r>
    </w:p>
    <w:p>
      <w:pPr>
        <w:pStyle w:val="Normal"/>
        <w:framePr w:w="9038" w:x="1474"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元，完成预算的</w:t>
      </w:r>
      <w:r>
        <w:rPr>
          <w:rFonts w:ascii="Times New Roman"/>
          <w:color w:val="000000"/>
          <w:spacing w:val="80"/>
          <w:sz w:val="32"/>
        </w:rPr>
        <w:t xml:space="preserve"> </w:t>
      </w:r>
      <w:r>
        <w:rPr>
          <w:rFonts w:ascii="JFAEBL+FangSong_GB2312" w:hAnsi="JFAEBL+FangSong_GB2312" w:cs="JFAEBL+FangSong_GB2312"/>
          <w:color w:val="000000"/>
          <w:spacing w:val="0"/>
          <w:sz w:val="32"/>
        </w:rPr>
        <w:t>99.87%，决算数小于预算数的主要原因是年度</w:t>
      </w:r>
      <w:r>
        <w:rPr>
          <w:rFonts w:ascii="Times New Roman"/>
          <w:color w:val="000000"/>
          <w:spacing w:val="0"/>
          <w:sz w:val="32"/>
        </w:rPr>
      </w:r>
    </w:p>
    <w:p>
      <w:pPr>
        <w:pStyle w:val="Normal"/>
        <w:framePr w:w="9038" w:x="1474" w:y="212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增加退休人员。</w:t>
      </w:r>
      <w:r>
        <w:rPr>
          <w:rFonts w:ascii="Times New Roman"/>
          <w:color w:val="000000"/>
          <w:spacing w:val="0"/>
          <w:sz w:val="32"/>
        </w:rPr>
      </w:r>
    </w:p>
    <w:p>
      <w:pPr>
        <w:pStyle w:val="Normal"/>
        <w:framePr w:w="400" w:x="1954" w:y="337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2</w:t>
      </w:r>
      <w:r>
        <w:rPr>
          <w:rFonts w:ascii="Times New Roman"/>
          <w:color w:val="000000"/>
          <w:spacing w:val="0"/>
          <w:sz w:val="32"/>
        </w:rPr>
      </w:r>
    </w:p>
    <w:p>
      <w:pPr>
        <w:pStyle w:val="Normal"/>
        <w:framePr w:w="8025" w:x="2114" w:y="337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w:t>
      </w:r>
      <w:r>
        <w:rPr>
          <w:rFonts w:ascii="Times New Roman"/>
          <w:color w:val="000000"/>
          <w:spacing w:val="238"/>
          <w:sz w:val="32"/>
        </w:rPr>
        <w:t xml:space="preserve"> </w:t>
      </w:r>
      <w:r>
        <w:rPr>
          <w:rFonts w:ascii="GJNMWV+SimSun" w:hAnsi="GJNMWV+SimSun" w:cs="GJNMWV+SimSun"/>
          <w:color w:val="000000"/>
          <w:spacing w:val="1"/>
          <w:sz w:val="32"/>
        </w:rPr>
        <w:t>公共安全支出（类）检察（款）其他检察支出（项）</w:t>
      </w:r>
      <w:r>
        <w:rPr>
          <w:rFonts w:ascii="Times New Roman"/>
          <w:color w:val="000000"/>
          <w:spacing w:val="0"/>
          <w:sz w:val="32"/>
        </w:rPr>
      </w:r>
    </w:p>
    <w:p>
      <w:pPr>
        <w:pStyle w:val="Normal"/>
        <w:framePr w:w="8443" w:x="2114" w:y="40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年初预算为</w:t>
      </w:r>
      <w:r>
        <w:rPr>
          <w:rFonts w:ascii="Times New Roman"/>
          <w:color w:val="000000"/>
          <w:spacing w:val="1"/>
          <w:sz w:val="32"/>
        </w:rPr>
        <w:t xml:space="preserve"> </w:t>
      </w:r>
      <w:r>
        <w:rPr>
          <w:rFonts w:ascii="JFAEBL+FangSong_GB2312"/>
          <w:color w:val="000000"/>
          <w:spacing w:val="1"/>
          <w:sz w:val="32"/>
        </w:rPr>
        <w:t>272</w:t>
      </w:r>
      <w:r>
        <w:rPr>
          <w:rFonts w:ascii="Times New Roman"/>
          <w:color w:val="000000"/>
          <w:spacing w:val="-3"/>
          <w:sz w:val="32"/>
        </w:rPr>
        <w:t xml:space="preserve"> </w:t>
      </w:r>
      <w:r>
        <w:rPr>
          <w:rFonts w:ascii="JFAEBL+FangSong_GB2312" w:hAnsi="JFAEBL+FangSong_GB2312" w:cs="JFAEBL+FangSong_GB2312"/>
          <w:color w:val="000000"/>
          <w:spacing w:val="-8"/>
          <w:sz w:val="32"/>
        </w:rPr>
        <w:t>万元，调整预算</w:t>
      </w:r>
      <w:r>
        <w:rPr>
          <w:rFonts w:ascii="Times New Roman"/>
          <w:color w:val="000000"/>
          <w:spacing w:val="9"/>
          <w:sz w:val="32"/>
        </w:rPr>
        <w:t xml:space="preserve"> </w:t>
      </w:r>
      <w:r>
        <w:rPr>
          <w:rFonts w:ascii="JFAEBL+FangSong_GB2312"/>
          <w:color w:val="000000"/>
          <w:spacing w:val="0"/>
          <w:sz w:val="32"/>
        </w:rPr>
        <w:t>272</w:t>
      </w:r>
      <w:r>
        <w:rPr>
          <w:rFonts w:ascii="Times New Roman"/>
          <w:color w:val="000000"/>
          <w:spacing w:val="0"/>
          <w:sz w:val="32"/>
        </w:rPr>
        <w:t xml:space="preserve"> </w:t>
      </w:r>
      <w:r>
        <w:rPr>
          <w:rFonts w:ascii="JFAEBL+FangSong_GB2312" w:hAnsi="JFAEBL+FangSong_GB2312" w:cs="JFAEBL+FangSong_GB2312"/>
          <w:color w:val="000000"/>
          <w:spacing w:val="-6"/>
          <w:sz w:val="32"/>
        </w:rPr>
        <w:t>万元（中省转移支付资</w:t>
      </w:r>
      <w:r>
        <w:rPr>
          <w:rFonts w:ascii="Times New Roman"/>
          <w:color w:val="000000"/>
          <w:spacing w:val="0"/>
          <w:sz w:val="32"/>
        </w:rPr>
      </w:r>
    </w:p>
    <w:p>
      <w:pPr>
        <w:pStyle w:val="Normal"/>
        <w:framePr w:w="8959" w:x="1474" w:y="46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金），支出决算为</w:t>
      </w:r>
      <w:r>
        <w:rPr>
          <w:rFonts w:ascii="Times New Roman"/>
          <w:color w:val="000000"/>
          <w:spacing w:val="1"/>
          <w:sz w:val="32"/>
        </w:rPr>
        <w:t xml:space="preserve"> </w:t>
      </w:r>
      <w:r>
        <w:rPr>
          <w:rFonts w:ascii="JFAEBL+FangSong_GB2312"/>
          <w:color w:val="000000"/>
          <w:spacing w:val="1"/>
          <w:sz w:val="32"/>
        </w:rPr>
        <w:t>272</w:t>
      </w:r>
      <w:r>
        <w:rPr>
          <w:rFonts w:ascii="Times New Roman"/>
          <w:color w:val="000000"/>
          <w:spacing w:val="-3"/>
          <w:sz w:val="32"/>
        </w:rPr>
        <w:t xml:space="preserve"> </w:t>
      </w:r>
      <w:r>
        <w:rPr>
          <w:rFonts w:ascii="JFAEBL+FangSong_GB2312" w:hAnsi="JFAEBL+FangSong_GB2312" w:cs="JFAEBL+FangSong_GB2312"/>
          <w:color w:val="000000"/>
          <w:spacing w:val="0"/>
          <w:sz w:val="32"/>
        </w:rPr>
        <w:t>万元，完成预算的</w:t>
      </w:r>
      <w:r>
        <w:rPr>
          <w:rFonts w:ascii="Times New Roman"/>
          <w:color w:val="000000"/>
          <w:spacing w:val="1"/>
          <w:sz w:val="32"/>
        </w:rPr>
        <w:t xml:space="preserve"> </w:t>
      </w:r>
      <w:r>
        <w:rPr>
          <w:rFonts w:ascii="JFAEBL+FangSong_GB2312" w:hAnsi="JFAEBL+FangSong_GB2312" w:cs="JFAEBL+FangSong_GB2312"/>
          <w:color w:val="000000"/>
          <w:spacing w:val="0"/>
          <w:sz w:val="32"/>
        </w:rPr>
        <w:t>100%，决算数与预算</w:t>
      </w:r>
      <w:r>
        <w:rPr>
          <w:rFonts w:ascii="Times New Roman"/>
          <w:color w:val="000000"/>
          <w:spacing w:val="0"/>
          <w:sz w:val="32"/>
        </w:rPr>
      </w:r>
    </w:p>
    <w:p>
      <w:pPr>
        <w:pStyle w:val="Normal"/>
        <w:framePr w:w="8959" w:x="1474" w:y="464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数持平。</w:t>
      </w:r>
      <w:r>
        <w:rPr>
          <w:rFonts w:ascii="Times New Roman"/>
          <w:color w:val="000000"/>
          <w:spacing w:val="0"/>
          <w:sz w:val="32"/>
        </w:rPr>
      </w:r>
    </w:p>
    <w:p>
      <w:pPr>
        <w:pStyle w:val="Normal"/>
        <w:framePr w:w="400" w:x="2114" w:y="589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3</w:t>
      </w:r>
      <w:r>
        <w:rPr>
          <w:rFonts w:ascii="Times New Roman"/>
          <w:color w:val="000000"/>
          <w:spacing w:val="0"/>
          <w:sz w:val="32"/>
        </w:rPr>
      </w:r>
    </w:p>
    <w:p>
      <w:pPr>
        <w:pStyle w:val="Normal"/>
        <w:framePr w:w="8188" w:x="2354" w:y="589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w:t>
      </w:r>
      <w:r>
        <w:rPr>
          <w:rFonts w:ascii="Times New Roman"/>
          <w:color w:val="000000"/>
          <w:spacing w:val="80"/>
          <w:sz w:val="32"/>
        </w:rPr>
        <w:t xml:space="preserve"> </w:t>
      </w:r>
      <w:r>
        <w:rPr>
          <w:rFonts w:ascii="GJNMWV+SimSun" w:hAnsi="GJNMWV+SimSun" w:cs="GJNMWV+SimSun"/>
          <w:color w:val="000000"/>
          <w:spacing w:val="1"/>
          <w:sz w:val="32"/>
        </w:rPr>
        <w:t>社会保障和就业支出（类）行政事业单位离退休（款）</w:t>
      </w:r>
      <w:r>
        <w:rPr>
          <w:rFonts w:ascii="Times New Roman"/>
          <w:color w:val="000000"/>
          <w:spacing w:val="0"/>
          <w:sz w:val="32"/>
        </w:rPr>
      </w:r>
    </w:p>
    <w:p>
      <w:pPr>
        <w:pStyle w:val="Normal"/>
        <w:framePr w:w="9084" w:x="1474" w:y="653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机关事业单位基本养老保险缴费（项）</w:t>
      </w:r>
      <w:r>
        <w:rPr>
          <w:rFonts w:ascii="Times New Roman"/>
          <w:color w:val="000000"/>
          <w:spacing w:val="0"/>
          <w:sz w:val="32"/>
        </w:rPr>
      </w:r>
    </w:p>
    <w:p>
      <w:pPr>
        <w:pStyle w:val="Normal"/>
        <w:framePr w:w="9084" w:x="1474" w:y="6534"/>
        <w:widowControl w:val="off"/>
        <w:autoSpaceDE w:val="off"/>
        <w:autoSpaceDN w:val="off"/>
        <w:spacing w:before="31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年初预算为</w:t>
      </w:r>
      <w:r>
        <w:rPr>
          <w:rFonts w:ascii="Times New Roman"/>
          <w:color w:val="000000"/>
          <w:spacing w:val="1"/>
          <w:sz w:val="32"/>
        </w:rPr>
        <w:t xml:space="preserve"> </w:t>
      </w:r>
      <w:r>
        <w:rPr>
          <w:rFonts w:ascii="JFAEBL+FangSong_GB2312"/>
          <w:color w:val="000000"/>
          <w:spacing w:val="0"/>
          <w:sz w:val="32"/>
        </w:rPr>
        <w:t>73.11</w:t>
      </w:r>
      <w:r>
        <w:rPr>
          <w:rFonts w:ascii="Times New Roman"/>
          <w:color w:val="000000"/>
          <w:spacing w:val="-3"/>
          <w:sz w:val="32"/>
        </w:rPr>
        <w:t xml:space="preserve"> </w:t>
      </w:r>
      <w:r>
        <w:rPr>
          <w:rFonts w:ascii="JFAEBL+FangSong_GB2312" w:hAnsi="JFAEBL+FangSong_GB2312" w:cs="JFAEBL+FangSong_GB2312"/>
          <w:color w:val="000000"/>
          <w:spacing w:val="-7"/>
          <w:sz w:val="32"/>
        </w:rPr>
        <w:t>万元，支出决算为</w:t>
      </w:r>
      <w:r>
        <w:rPr>
          <w:rFonts w:ascii="Times New Roman"/>
          <w:color w:val="000000"/>
          <w:spacing w:val="8"/>
          <w:sz w:val="32"/>
        </w:rPr>
        <w:t xml:space="preserve"> </w:t>
      </w:r>
      <w:r>
        <w:rPr>
          <w:rFonts w:ascii="JFAEBL+FangSong_GB2312"/>
          <w:color w:val="000000"/>
          <w:spacing w:val="0"/>
          <w:sz w:val="32"/>
        </w:rPr>
        <w:t>73.11</w:t>
      </w:r>
      <w:r>
        <w:rPr>
          <w:rFonts w:ascii="Times New Roman"/>
          <w:color w:val="000000"/>
          <w:spacing w:val="0"/>
          <w:sz w:val="32"/>
        </w:rPr>
        <w:t xml:space="preserve"> </w:t>
      </w:r>
      <w:r>
        <w:rPr>
          <w:rFonts w:ascii="JFAEBL+FangSong_GB2312" w:hAnsi="JFAEBL+FangSong_GB2312" w:cs="JFAEBL+FangSong_GB2312"/>
          <w:color w:val="000000"/>
          <w:spacing w:val="-8"/>
          <w:sz w:val="32"/>
        </w:rPr>
        <w:t>万元，完成预算</w:t>
      </w:r>
      <w:r>
        <w:rPr>
          <w:rFonts w:ascii="Times New Roman"/>
          <w:color w:val="000000"/>
          <w:spacing w:val="0"/>
          <w:sz w:val="32"/>
        </w:rPr>
      </w:r>
    </w:p>
    <w:p>
      <w:pPr>
        <w:pStyle w:val="Normal"/>
        <w:framePr w:w="9084" w:x="1474" w:y="6534"/>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的</w:t>
      </w:r>
      <w:r>
        <w:rPr>
          <w:rFonts w:ascii="Times New Roman"/>
          <w:color w:val="000000"/>
          <w:spacing w:val="80"/>
          <w:sz w:val="32"/>
        </w:rPr>
        <w:t xml:space="preserve"> </w:t>
      </w:r>
      <w:r>
        <w:rPr>
          <w:rFonts w:ascii="JFAEBL+FangSong_GB2312" w:hAnsi="JFAEBL+FangSong_GB2312" w:cs="JFAEBL+FangSong_GB2312"/>
          <w:color w:val="000000"/>
          <w:spacing w:val="0"/>
          <w:sz w:val="32"/>
        </w:rPr>
        <w:t>100%。决算与预算持平。</w:t>
      </w:r>
      <w:r>
        <w:rPr>
          <w:rFonts w:ascii="Times New Roman"/>
          <w:color w:val="000000"/>
          <w:spacing w:val="0"/>
          <w:sz w:val="32"/>
        </w:rPr>
      </w:r>
    </w:p>
    <w:p>
      <w:pPr>
        <w:pStyle w:val="Normal"/>
        <w:framePr w:w="400" w:x="2114" w:y="841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4</w:t>
      </w:r>
      <w:r>
        <w:rPr>
          <w:rFonts w:ascii="Times New Roman"/>
          <w:color w:val="000000"/>
          <w:spacing w:val="0"/>
          <w:sz w:val="32"/>
        </w:rPr>
      </w:r>
    </w:p>
    <w:p>
      <w:pPr>
        <w:pStyle w:val="Normal"/>
        <w:framePr w:w="9242" w:x="1474" w:y="8413"/>
        <w:widowControl w:val="off"/>
        <w:autoSpaceDE w:val="off"/>
        <w:autoSpaceDN w:val="off"/>
        <w:spacing w:before="0" w:after="0" w:line="353" w:lineRule="exact"/>
        <w:ind w:left="881" w:right="0" w:firstLine="0"/>
        <w:jc w:val="left"/>
        <w:rPr>
          <w:rFonts w:ascii="Times New Roman"/>
          <w:color w:val="000000"/>
          <w:spacing w:val="0"/>
          <w:sz w:val="32"/>
        </w:rPr>
      </w:pPr>
      <w:r>
        <w:rPr>
          <w:rFonts w:ascii="DLTWUR+TimesNewRomanPS-BoldMT"/>
          <w:color w:val="000000"/>
          <w:spacing w:val="0"/>
          <w:sz w:val="32"/>
        </w:rPr>
        <w:t>.</w:t>
      </w:r>
      <w:r>
        <w:rPr>
          <w:rFonts w:ascii="Times New Roman"/>
          <w:color w:val="000000"/>
          <w:spacing w:val="80"/>
          <w:sz w:val="32"/>
        </w:rPr>
        <w:t xml:space="preserve"> </w:t>
      </w:r>
      <w:r>
        <w:rPr>
          <w:rFonts w:ascii="GJNMWV+SimSun" w:hAnsi="GJNMWV+SimSun" w:cs="GJNMWV+SimSun"/>
          <w:color w:val="000000"/>
          <w:spacing w:val="1"/>
          <w:sz w:val="32"/>
        </w:rPr>
        <w:t>卫生健康支出（类）行政事业单位医疗（款）行政单位</w:t>
      </w:r>
      <w:r>
        <w:rPr>
          <w:rFonts w:ascii="Times New Roman"/>
          <w:color w:val="000000"/>
          <w:spacing w:val="0"/>
          <w:sz w:val="32"/>
        </w:rPr>
      </w:r>
    </w:p>
    <w:p>
      <w:pPr>
        <w:pStyle w:val="Normal"/>
        <w:framePr w:w="9242" w:x="1474" w:y="8413"/>
        <w:widowControl w:val="off"/>
        <w:autoSpaceDE w:val="off"/>
        <w:autoSpaceDN w:val="off"/>
        <w:spacing w:before="288"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医疗（项）</w:t>
      </w:r>
      <w:r>
        <w:rPr>
          <w:rFonts w:ascii="Times New Roman"/>
          <w:color w:val="000000"/>
          <w:spacing w:val="0"/>
          <w:sz w:val="32"/>
        </w:rPr>
      </w:r>
    </w:p>
    <w:p>
      <w:pPr>
        <w:pStyle w:val="Normal"/>
        <w:framePr w:w="9242" w:x="1474" w:y="8413"/>
        <w:widowControl w:val="off"/>
        <w:autoSpaceDE w:val="off"/>
        <w:autoSpaceDN w:val="off"/>
        <w:spacing w:before="31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年初预算为</w:t>
      </w:r>
      <w:r>
        <w:rPr>
          <w:rFonts w:ascii="Times New Roman"/>
          <w:color w:val="000000"/>
          <w:spacing w:val="1"/>
          <w:sz w:val="32"/>
        </w:rPr>
        <w:t xml:space="preserve"> </w:t>
      </w:r>
      <w:r>
        <w:rPr>
          <w:rFonts w:ascii="JFAEBL+FangSong_GB2312"/>
          <w:color w:val="000000"/>
          <w:spacing w:val="0"/>
          <w:sz w:val="32"/>
        </w:rPr>
        <w:t>31.51</w:t>
      </w:r>
      <w:r>
        <w:rPr>
          <w:rFonts w:ascii="Times New Roman"/>
          <w:color w:val="000000"/>
          <w:spacing w:val="-3"/>
          <w:sz w:val="32"/>
        </w:rPr>
        <w:t xml:space="preserve"> </w:t>
      </w:r>
      <w:r>
        <w:rPr>
          <w:rFonts w:ascii="JFAEBL+FangSong_GB2312" w:hAnsi="JFAEBL+FangSong_GB2312" w:cs="JFAEBL+FangSong_GB2312"/>
          <w:color w:val="000000"/>
          <w:spacing w:val="-7"/>
          <w:sz w:val="32"/>
        </w:rPr>
        <w:t>万元，支出决算为</w:t>
      </w:r>
      <w:r>
        <w:rPr>
          <w:rFonts w:ascii="Times New Roman"/>
          <w:color w:val="000000"/>
          <w:spacing w:val="8"/>
          <w:sz w:val="32"/>
        </w:rPr>
        <w:t xml:space="preserve"> </w:t>
      </w:r>
      <w:r>
        <w:rPr>
          <w:rFonts w:ascii="JFAEBL+FangSong_GB2312"/>
          <w:color w:val="000000"/>
          <w:spacing w:val="0"/>
          <w:sz w:val="32"/>
        </w:rPr>
        <w:t>31.51</w:t>
      </w:r>
      <w:r>
        <w:rPr>
          <w:rFonts w:ascii="Times New Roman"/>
          <w:color w:val="000000"/>
          <w:spacing w:val="0"/>
          <w:sz w:val="32"/>
        </w:rPr>
        <w:t xml:space="preserve"> </w:t>
      </w:r>
      <w:r>
        <w:rPr>
          <w:rFonts w:ascii="JFAEBL+FangSong_GB2312" w:hAnsi="JFAEBL+FangSong_GB2312" w:cs="JFAEBL+FangSong_GB2312"/>
          <w:color w:val="000000"/>
          <w:spacing w:val="-8"/>
          <w:sz w:val="32"/>
        </w:rPr>
        <w:t>万元，完成预算</w:t>
      </w:r>
      <w:r>
        <w:rPr>
          <w:rFonts w:ascii="Times New Roman"/>
          <w:color w:val="000000"/>
          <w:spacing w:val="0"/>
          <w:sz w:val="32"/>
        </w:rPr>
      </w:r>
    </w:p>
    <w:p>
      <w:pPr>
        <w:pStyle w:val="Normal"/>
        <w:framePr w:w="9242" w:x="1474" w:y="841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的</w:t>
      </w:r>
      <w:r>
        <w:rPr>
          <w:rFonts w:ascii="Times New Roman"/>
          <w:color w:val="000000"/>
          <w:spacing w:val="80"/>
          <w:sz w:val="32"/>
        </w:rPr>
        <w:t xml:space="preserve"> </w:t>
      </w:r>
      <w:r>
        <w:rPr>
          <w:rFonts w:ascii="JFAEBL+FangSong_GB2312" w:hAnsi="JFAEBL+FangSong_GB2312" w:cs="JFAEBL+FangSong_GB2312"/>
          <w:color w:val="000000"/>
          <w:spacing w:val="0"/>
          <w:sz w:val="32"/>
        </w:rPr>
        <w:t>100%，决算数与预算数持平。</w:t>
      </w:r>
      <w:r>
        <w:rPr>
          <w:rFonts w:ascii="Times New Roman"/>
          <w:color w:val="000000"/>
          <w:spacing w:val="0"/>
          <w:sz w:val="32"/>
        </w:rPr>
      </w:r>
    </w:p>
    <w:p>
      <w:pPr>
        <w:pStyle w:val="Normal"/>
        <w:framePr w:w="9242" w:x="1474" w:y="8413"/>
        <w:widowControl w:val="off"/>
        <w:autoSpaceDE w:val="off"/>
        <w:autoSpaceDN w:val="off"/>
        <w:spacing w:before="300" w:after="0" w:line="353" w:lineRule="exact"/>
        <w:ind w:left="802" w:right="0" w:firstLine="0"/>
        <w:jc w:val="left"/>
        <w:rPr>
          <w:rFonts w:ascii="Times New Roman"/>
          <w:color w:val="000000"/>
          <w:spacing w:val="0"/>
          <w:sz w:val="32"/>
        </w:rPr>
      </w:pPr>
      <w:r>
        <w:rPr>
          <w:rFonts w:ascii="DLTWUR+TimesNewRomanPS-BoldMT"/>
          <w:color w:val="000000"/>
          <w:spacing w:val="0"/>
          <w:sz w:val="32"/>
        </w:rPr>
        <w:t>.</w:t>
      </w:r>
      <w:r>
        <w:rPr>
          <w:rFonts w:ascii="Times New Roman"/>
          <w:color w:val="000000"/>
          <w:spacing w:val="78"/>
          <w:sz w:val="32"/>
        </w:rPr>
        <w:t xml:space="preserve"> </w:t>
      </w:r>
      <w:r>
        <w:rPr>
          <w:rFonts w:ascii="GJNMWV+SimSun" w:hAnsi="GJNMWV+SimSun" w:cs="GJNMWV+SimSun"/>
          <w:color w:val="000000"/>
          <w:spacing w:val="-14"/>
          <w:sz w:val="32"/>
        </w:rPr>
        <w:t>住房保障支出（类）住房改革支出（款）住房公积金（项）</w:t>
      </w:r>
      <w:r>
        <w:rPr>
          <w:rFonts w:ascii="Times New Roman"/>
          <w:color w:val="000000"/>
          <w:spacing w:val="0"/>
          <w:sz w:val="32"/>
        </w:rPr>
      </w:r>
    </w:p>
    <w:p>
      <w:pPr>
        <w:pStyle w:val="Normal"/>
        <w:framePr w:w="400" w:x="2114" w:y="1093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5</w:t>
      </w:r>
      <w:r>
        <w:rPr>
          <w:rFonts w:ascii="Times New Roman"/>
          <w:color w:val="000000"/>
          <w:spacing w:val="0"/>
          <w:sz w:val="32"/>
        </w:rPr>
      </w:r>
    </w:p>
    <w:p>
      <w:pPr>
        <w:pStyle w:val="Normal"/>
        <w:framePr w:w="9084" w:x="1474" w:y="11574"/>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年初预算为</w:t>
      </w:r>
      <w:r>
        <w:rPr>
          <w:rFonts w:ascii="Times New Roman"/>
          <w:color w:val="000000"/>
          <w:spacing w:val="1"/>
          <w:sz w:val="32"/>
        </w:rPr>
        <w:t xml:space="preserve"> </w:t>
      </w:r>
      <w:r>
        <w:rPr>
          <w:rFonts w:ascii="JFAEBL+FangSong_GB2312"/>
          <w:color w:val="000000"/>
          <w:spacing w:val="0"/>
          <w:sz w:val="32"/>
        </w:rPr>
        <w:t>53.52</w:t>
      </w:r>
      <w:r>
        <w:rPr>
          <w:rFonts w:ascii="Times New Roman"/>
          <w:color w:val="000000"/>
          <w:spacing w:val="-3"/>
          <w:sz w:val="32"/>
        </w:rPr>
        <w:t xml:space="preserve"> </w:t>
      </w:r>
      <w:r>
        <w:rPr>
          <w:rFonts w:ascii="JFAEBL+FangSong_GB2312" w:hAnsi="JFAEBL+FangSong_GB2312" w:cs="JFAEBL+FangSong_GB2312"/>
          <w:color w:val="000000"/>
          <w:spacing w:val="-7"/>
          <w:sz w:val="32"/>
        </w:rPr>
        <w:t>万元，支出决算为</w:t>
      </w:r>
      <w:r>
        <w:rPr>
          <w:rFonts w:ascii="Times New Roman"/>
          <w:color w:val="000000"/>
          <w:spacing w:val="8"/>
          <w:sz w:val="32"/>
        </w:rPr>
        <w:t xml:space="preserve"> </w:t>
      </w:r>
      <w:r>
        <w:rPr>
          <w:rFonts w:ascii="JFAEBL+FangSong_GB2312"/>
          <w:color w:val="000000"/>
          <w:spacing w:val="0"/>
          <w:sz w:val="32"/>
        </w:rPr>
        <w:t>53.52</w:t>
      </w:r>
      <w:r>
        <w:rPr>
          <w:rFonts w:ascii="Times New Roman"/>
          <w:color w:val="000000"/>
          <w:spacing w:val="0"/>
          <w:sz w:val="32"/>
        </w:rPr>
        <w:t xml:space="preserve"> </w:t>
      </w:r>
      <w:r>
        <w:rPr>
          <w:rFonts w:ascii="JFAEBL+FangSong_GB2312" w:hAnsi="JFAEBL+FangSong_GB2312" w:cs="JFAEBL+FangSong_GB2312"/>
          <w:color w:val="000000"/>
          <w:spacing w:val="-8"/>
          <w:sz w:val="32"/>
        </w:rPr>
        <w:t>万元，完成预算</w:t>
      </w:r>
      <w:r>
        <w:rPr>
          <w:rFonts w:ascii="Times New Roman"/>
          <w:color w:val="000000"/>
          <w:spacing w:val="0"/>
          <w:sz w:val="32"/>
        </w:rPr>
      </w:r>
    </w:p>
    <w:p>
      <w:pPr>
        <w:pStyle w:val="Normal"/>
        <w:framePr w:w="9084" w:x="1474" w:y="11574"/>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的</w:t>
      </w:r>
      <w:r>
        <w:rPr>
          <w:rFonts w:ascii="Times New Roman"/>
          <w:color w:val="000000"/>
          <w:spacing w:val="80"/>
          <w:sz w:val="32"/>
        </w:rPr>
        <w:t xml:space="preserve"> </w:t>
      </w:r>
      <w:r>
        <w:rPr>
          <w:rFonts w:ascii="JFAEBL+FangSong_GB2312" w:hAnsi="JFAEBL+FangSong_GB2312" w:cs="JFAEBL+FangSong_GB2312"/>
          <w:color w:val="000000"/>
          <w:spacing w:val="0"/>
          <w:sz w:val="32"/>
        </w:rPr>
        <w:t>100%，决算数与预算数持平。</w:t>
      </w:r>
      <w:r>
        <w:rPr>
          <w:rFonts w:ascii="Times New Roman"/>
          <w:color w:val="000000"/>
          <w:spacing w:val="0"/>
          <w:sz w:val="32"/>
        </w:rPr>
      </w:r>
    </w:p>
    <w:p>
      <w:pPr>
        <w:pStyle w:val="Normal"/>
        <w:framePr w:w="6638" w:x="2114" w:y="12834"/>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六、一般公共预算财政拨款基本支出决算情况</w:t>
      </w:r>
      <w:r>
        <w:rPr>
          <w:rFonts w:ascii="Times New Roman"/>
          <w:color w:val="000000"/>
          <w:spacing w:val="0"/>
          <w:sz w:val="32"/>
        </w:rPr>
      </w:r>
    </w:p>
    <w:p>
      <w:pPr>
        <w:pStyle w:val="Normal"/>
        <w:framePr w:w="400" w:x="2114" w:y="1346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237" w:x="2275" w:y="1346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80"/>
          <w:sz w:val="32"/>
        </w:rPr>
        <w:t xml:space="preserve"> </w:t>
      </w:r>
      <w:r>
        <w:rPr>
          <w:rFonts w:ascii="JFAEBL+FangSong_GB2312" w:hAnsi="JFAEBL+FangSong_GB2312" w:cs="JFAEBL+FangSong_GB2312"/>
          <w:color w:val="000000"/>
          <w:spacing w:val="0"/>
          <w:sz w:val="32"/>
        </w:rPr>
        <w:t>年一般公共预算财政拨款基本支出</w:t>
      </w:r>
      <w:r>
        <w:rPr>
          <w:rFonts w:ascii="Times New Roman"/>
          <w:color w:val="000000"/>
          <w:spacing w:val="80"/>
          <w:sz w:val="32"/>
        </w:rPr>
        <w:t xml:space="preserve"> </w:t>
      </w:r>
      <w:r>
        <w:rPr>
          <w:rFonts w:ascii="JFAEBL+FangSong_GB2312"/>
          <w:color w:val="000000"/>
          <w:spacing w:val="0"/>
          <w:sz w:val="32"/>
        </w:rPr>
        <w:t>892.69</w:t>
      </w:r>
      <w:r>
        <w:rPr>
          <w:rFonts w:ascii="Times New Roman"/>
          <w:color w:val="000000"/>
          <w:spacing w:val="77"/>
          <w:sz w:val="32"/>
        </w:rPr>
        <w:t xml:space="preserve"> </w:t>
      </w:r>
      <w:r>
        <w:rPr>
          <w:rFonts w:ascii="JFAEBL+FangSong_GB2312" w:hAnsi="JFAEBL+FangSong_GB2312" w:cs="JFAEBL+FangSong_GB2312"/>
          <w:color w:val="000000"/>
          <w:spacing w:val="0"/>
          <w:sz w:val="32"/>
        </w:rPr>
        <w:t>万元，包</w:t>
      </w:r>
      <w:r>
        <w:rPr>
          <w:rFonts w:ascii="Times New Roman"/>
          <w:color w:val="000000"/>
          <w:spacing w:val="0"/>
          <w:sz w:val="32"/>
        </w:rPr>
      </w:r>
    </w:p>
    <w:p>
      <w:pPr>
        <w:pStyle w:val="Normal"/>
        <w:framePr w:w="8959" w:x="1474" w:y="1409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括：人员经费支出</w:t>
      </w:r>
      <w:r>
        <w:rPr>
          <w:rFonts w:ascii="Times New Roman"/>
          <w:color w:val="000000"/>
          <w:spacing w:val="80"/>
          <w:sz w:val="32"/>
        </w:rPr>
        <w:t xml:space="preserve"> </w:t>
      </w:r>
      <w:r>
        <w:rPr>
          <w:rFonts w:ascii="JFAEBL+FangSong_GB2312"/>
          <w:color w:val="000000"/>
          <w:spacing w:val="0"/>
          <w:sz w:val="32"/>
        </w:rPr>
        <w:t>809.23</w:t>
      </w:r>
      <w:r>
        <w:rPr>
          <w:rFonts w:ascii="Times New Roman"/>
          <w:color w:val="000000"/>
          <w:spacing w:val="79"/>
          <w:sz w:val="32"/>
        </w:rPr>
        <w:t xml:space="preserve"> </w:t>
      </w:r>
      <w:r>
        <w:rPr>
          <w:rFonts w:ascii="JFAEBL+FangSong_GB2312" w:hAnsi="JFAEBL+FangSong_GB2312" w:cs="JFAEBL+FangSong_GB2312"/>
          <w:color w:val="000000"/>
          <w:spacing w:val="0"/>
          <w:sz w:val="32"/>
        </w:rPr>
        <w:t>万元和公用经费支出</w:t>
      </w:r>
      <w:r>
        <w:rPr>
          <w:rFonts w:ascii="Times New Roman"/>
          <w:color w:val="000000"/>
          <w:spacing w:val="-2"/>
          <w:sz w:val="32"/>
        </w:rPr>
        <w:t xml:space="preserve"> </w:t>
      </w:r>
      <w:r>
        <w:rPr>
          <w:rFonts w:ascii="JFAEBL+FangSong_GB2312"/>
          <w:color w:val="000000"/>
          <w:spacing w:val="0"/>
          <w:sz w:val="32"/>
        </w:rPr>
        <w:t>83.46</w:t>
      </w:r>
      <w:r>
        <w:rPr>
          <w:rFonts w:ascii="Times New Roman"/>
          <w:color w:val="000000"/>
          <w:spacing w:val="79"/>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3" w:id="br23"/>
      </w:r>
      <w:r>
        <w:bookmarkEnd w:id="br23"/>
      </w:r>
      <w:r>
        <w:rPr>
          <w:rFonts w:ascii="Arial"/>
          <w:color w:val="ff0000"/>
          <w:spacing w:val="0"/>
          <w:sz w:val="2"/>
        </w:rPr>
        <w:t xml:space="preserve"> </w:t>
      </w:r>
    </w:p>
    <w:p>
      <w:pPr>
        <w:pStyle w:val="Normal"/>
        <w:framePr w:w="9242" w:x="1474" w:y="2123"/>
        <w:widowControl w:val="off"/>
        <w:autoSpaceDE w:val="off"/>
        <w:autoSpaceDN w:val="off"/>
        <w:spacing w:before="0" w:after="0" w:line="319" w:lineRule="exact"/>
        <w:ind w:left="641" w:right="0" w:firstLine="0"/>
        <w:jc w:val="left"/>
        <w:rPr>
          <w:rFonts w:ascii="Times New Roman"/>
          <w:color w:val="000000"/>
          <w:spacing w:val="0"/>
          <w:sz w:val="32"/>
        </w:rPr>
      </w:pPr>
      <w:r>
        <w:rPr>
          <w:rFonts w:ascii="WTGEAJ+SimHei" w:hAnsi="WTGEAJ+SimHei" w:cs="WTGEAJ+SimHei"/>
          <w:color w:val="000000"/>
          <w:spacing w:val="0"/>
          <w:sz w:val="32"/>
        </w:rPr>
        <w:t>人员经费主要包括：</w:t>
      </w:r>
      <w:r>
        <w:rPr>
          <w:rFonts w:ascii="JFAEBL+FangSong_GB2312" w:hAnsi="JFAEBL+FangSong_GB2312" w:cs="JFAEBL+FangSong_GB2312"/>
          <w:color w:val="000000"/>
          <w:spacing w:val="0"/>
          <w:sz w:val="32"/>
        </w:rPr>
        <w:t>工资福利支出</w:t>
      </w:r>
      <w:r>
        <w:rPr>
          <w:rFonts w:ascii="Times New Roman"/>
          <w:color w:val="000000"/>
          <w:spacing w:val="-2"/>
          <w:sz w:val="32"/>
        </w:rPr>
        <w:t xml:space="preserve"> </w:t>
      </w:r>
      <w:r>
        <w:rPr>
          <w:rFonts w:ascii="JFAEBL+FangSong_GB2312"/>
          <w:color w:val="000000"/>
          <w:spacing w:val="0"/>
          <w:sz w:val="32"/>
        </w:rPr>
        <w:t>809.23</w:t>
      </w:r>
      <w:r>
        <w:rPr>
          <w:rFonts w:ascii="Times New Roman"/>
          <w:color w:val="000000"/>
          <w:spacing w:val="-3"/>
          <w:sz w:val="32"/>
        </w:rPr>
        <w:t xml:space="preserve"> </w:t>
      </w:r>
      <w:r>
        <w:rPr>
          <w:rFonts w:ascii="JFAEBL+FangSong_GB2312" w:hAnsi="JFAEBL+FangSong_GB2312" w:cs="JFAEBL+FangSong_GB2312"/>
          <w:color w:val="000000"/>
          <w:spacing w:val="0"/>
          <w:sz w:val="32"/>
        </w:rPr>
        <w:t>万元，其中：基</w:t>
      </w:r>
      <w:r>
        <w:rPr>
          <w:rFonts w:ascii="Times New Roman"/>
          <w:color w:val="000000"/>
          <w:spacing w:val="0"/>
          <w:sz w:val="32"/>
        </w:rPr>
      </w:r>
    </w:p>
    <w:p>
      <w:pPr>
        <w:pStyle w:val="Normal"/>
        <w:framePr w:w="9242" w:x="1474" w:y="212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本工资</w:t>
      </w:r>
      <w:r>
        <w:rPr>
          <w:rFonts w:ascii="Times New Roman"/>
          <w:color w:val="000000"/>
          <w:spacing w:val="80"/>
          <w:sz w:val="32"/>
        </w:rPr>
        <w:t xml:space="preserve"> </w:t>
      </w:r>
      <w:r>
        <w:rPr>
          <w:rFonts w:ascii="JFAEBL+FangSong_GB2312"/>
          <w:color w:val="000000"/>
          <w:spacing w:val="0"/>
          <w:sz w:val="32"/>
        </w:rPr>
        <w:t>483.24</w:t>
      </w:r>
      <w:r>
        <w:rPr>
          <w:rFonts w:ascii="Times New Roman"/>
          <w:color w:val="000000"/>
          <w:spacing w:val="77"/>
          <w:sz w:val="32"/>
        </w:rPr>
        <w:t xml:space="preserve"> </w:t>
      </w:r>
      <w:r>
        <w:rPr>
          <w:rFonts w:ascii="JFAEBL+FangSong_GB2312" w:hAnsi="JFAEBL+FangSong_GB2312" w:cs="JFAEBL+FangSong_GB2312"/>
          <w:color w:val="000000"/>
          <w:spacing w:val="-20"/>
          <w:sz w:val="32"/>
        </w:rPr>
        <w:t>万元、津贴补贴</w:t>
      </w:r>
      <w:r>
        <w:rPr>
          <w:rFonts w:ascii="Times New Roman"/>
          <w:color w:val="000000"/>
          <w:spacing w:val="20"/>
          <w:sz w:val="32"/>
        </w:rPr>
        <w:t xml:space="preserve"> </w:t>
      </w:r>
      <w:r>
        <w:rPr>
          <w:rFonts w:ascii="JFAEBL+FangSong_GB2312"/>
          <w:color w:val="000000"/>
          <w:spacing w:val="0"/>
          <w:sz w:val="32"/>
        </w:rPr>
        <w:t>144.78</w:t>
      </w:r>
      <w:r>
        <w:rPr>
          <w:rFonts w:ascii="Times New Roman"/>
          <w:color w:val="000000"/>
          <w:spacing w:val="0"/>
          <w:sz w:val="32"/>
        </w:rPr>
        <w:t xml:space="preserve"> </w:t>
      </w:r>
      <w:r>
        <w:rPr>
          <w:rFonts w:ascii="JFAEBL+FangSong_GB2312" w:hAnsi="JFAEBL+FangSong_GB2312" w:cs="JFAEBL+FangSong_GB2312"/>
          <w:color w:val="000000"/>
          <w:spacing w:val="-28"/>
          <w:sz w:val="32"/>
        </w:rPr>
        <w:t>万元、奖金</w:t>
      </w:r>
      <w:r>
        <w:rPr>
          <w:rFonts w:ascii="Times New Roman"/>
          <w:color w:val="000000"/>
          <w:spacing w:val="110"/>
          <w:sz w:val="32"/>
        </w:rPr>
        <w:t xml:space="preserve"> </w:t>
      </w:r>
      <w:r>
        <w:rPr>
          <w:rFonts w:ascii="JFAEBL+FangSong_GB2312"/>
          <w:color w:val="000000"/>
          <w:spacing w:val="0"/>
          <w:sz w:val="32"/>
        </w:rPr>
        <w:t>21.11</w:t>
      </w:r>
      <w:r>
        <w:rPr>
          <w:rFonts w:ascii="Times New Roman"/>
          <w:color w:val="000000"/>
          <w:spacing w:val="79"/>
          <w:sz w:val="32"/>
        </w:rPr>
        <w:t xml:space="preserve"> </w:t>
      </w:r>
      <w:r>
        <w:rPr>
          <w:rFonts w:ascii="JFAEBL+FangSong_GB2312" w:hAnsi="JFAEBL+FangSong_GB2312" w:cs="JFAEBL+FangSong_GB2312"/>
          <w:color w:val="000000"/>
          <w:spacing w:val="-1"/>
          <w:sz w:val="32"/>
        </w:rPr>
        <w:t>万元；</w:t>
      </w:r>
      <w:r>
        <w:rPr>
          <w:rFonts w:ascii="Times New Roman"/>
          <w:color w:val="000000"/>
          <w:spacing w:val="0"/>
          <w:sz w:val="32"/>
        </w:rPr>
      </w:r>
    </w:p>
    <w:p>
      <w:pPr>
        <w:pStyle w:val="Normal"/>
        <w:framePr w:w="9242" w:x="1474" w:y="2123"/>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机关事业单位基本养老保险缴费</w:t>
      </w:r>
      <w:r>
        <w:rPr>
          <w:rFonts w:ascii="Times New Roman"/>
          <w:color w:val="000000"/>
          <w:spacing w:val="80"/>
          <w:sz w:val="32"/>
        </w:rPr>
        <w:t xml:space="preserve"> </w:t>
      </w:r>
      <w:r>
        <w:rPr>
          <w:rFonts w:ascii="JFAEBL+FangSong_GB2312"/>
          <w:color w:val="000000"/>
          <w:spacing w:val="0"/>
          <w:sz w:val="32"/>
        </w:rPr>
        <w:t>71.35</w:t>
      </w:r>
      <w:r>
        <w:rPr>
          <w:rFonts w:ascii="Times New Roman"/>
          <w:color w:val="000000"/>
          <w:spacing w:val="79"/>
          <w:sz w:val="32"/>
        </w:rPr>
        <w:t xml:space="preserve"> </w:t>
      </w:r>
      <w:r>
        <w:rPr>
          <w:rFonts w:ascii="JFAEBL+FangSong_GB2312" w:hAnsi="JFAEBL+FangSong_GB2312" w:cs="JFAEBL+FangSong_GB2312"/>
          <w:color w:val="000000"/>
          <w:spacing w:val="0"/>
          <w:sz w:val="32"/>
        </w:rPr>
        <w:t>万元；其他社会保障缴</w:t>
      </w:r>
      <w:r>
        <w:rPr>
          <w:rFonts w:ascii="Times New Roman"/>
          <w:color w:val="000000"/>
          <w:spacing w:val="0"/>
          <w:sz w:val="32"/>
        </w:rPr>
      </w:r>
    </w:p>
    <w:p>
      <w:pPr>
        <w:pStyle w:val="Normal"/>
        <w:framePr w:w="9242" w:x="1474" w:y="212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费</w:t>
      </w:r>
      <w:r>
        <w:rPr>
          <w:rFonts w:ascii="Times New Roman"/>
          <w:color w:val="000000"/>
          <w:spacing w:val="1"/>
          <w:sz w:val="32"/>
        </w:rPr>
        <w:t xml:space="preserve"> </w:t>
      </w:r>
      <w:r>
        <w:rPr>
          <w:rFonts w:ascii="JFAEBL+FangSong_GB2312"/>
          <w:color w:val="000000"/>
          <w:spacing w:val="0"/>
          <w:sz w:val="32"/>
        </w:rPr>
        <w:t>1.12</w:t>
      </w:r>
      <w:r>
        <w:rPr>
          <w:rFonts w:ascii="Times New Roman"/>
          <w:color w:val="000000"/>
          <w:spacing w:val="0"/>
          <w:sz w:val="32"/>
        </w:rPr>
        <w:t xml:space="preserve"> </w:t>
      </w:r>
      <w:r>
        <w:rPr>
          <w:rFonts w:ascii="JFAEBL+FangSong_GB2312" w:hAnsi="JFAEBL+FangSong_GB2312" w:cs="JFAEBL+FangSong_GB2312"/>
          <w:color w:val="000000"/>
          <w:spacing w:val="0"/>
          <w:sz w:val="32"/>
        </w:rPr>
        <w:t>万元职工基本医疗保险缴费</w:t>
      </w:r>
      <w:r>
        <w:rPr>
          <w:rFonts w:ascii="Times New Roman"/>
          <w:color w:val="000000"/>
          <w:spacing w:val="-2"/>
          <w:sz w:val="32"/>
        </w:rPr>
        <w:t xml:space="preserve"> </w:t>
      </w:r>
      <w:r>
        <w:rPr>
          <w:rFonts w:ascii="JFAEBL+FangSong_GB2312"/>
          <w:color w:val="000000"/>
          <w:spacing w:val="0"/>
          <w:sz w:val="32"/>
        </w:rPr>
        <w:t>31.38</w:t>
      </w:r>
      <w:r>
        <w:rPr>
          <w:rFonts w:ascii="Times New Roman"/>
          <w:color w:val="000000"/>
          <w:spacing w:val="0"/>
          <w:sz w:val="32"/>
        </w:rPr>
        <w:t xml:space="preserve"> </w:t>
      </w:r>
      <w:r>
        <w:rPr>
          <w:rFonts w:ascii="JFAEBL+FangSong_GB2312" w:hAnsi="JFAEBL+FangSong_GB2312" w:cs="JFAEBL+FangSong_GB2312"/>
          <w:color w:val="000000"/>
          <w:spacing w:val="0"/>
          <w:sz w:val="32"/>
        </w:rPr>
        <w:t>万元；住房公积金</w:t>
      </w:r>
      <w:r>
        <w:rPr>
          <w:rFonts w:ascii="Times New Roman"/>
          <w:color w:val="000000"/>
          <w:spacing w:val="0"/>
          <w:sz w:val="32"/>
        </w:rPr>
      </w:r>
    </w:p>
    <w:p>
      <w:pPr>
        <w:pStyle w:val="Normal"/>
        <w:framePr w:w="400" w:x="1474" w:y="46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5</w:t>
      </w:r>
      <w:r>
        <w:rPr>
          <w:rFonts w:ascii="Times New Roman"/>
          <w:color w:val="000000"/>
          <w:spacing w:val="0"/>
          <w:sz w:val="32"/>
        </w:rPr>
      </w:r>
    </w:p>
    <w:p>
      <w:pPr>
        <w:pStyle w:val="Normal"/>
        <w:framePr w:w="400" w:x="1474" w:y="464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877" w:x="1634" w:y="46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3.52</w:t>
      </w:r>
      <w:r>
        <w:rPr>
          <w:rFonts w:ascii="Times New Roman"/>
          <w:color w:val="000000"/>
          <w:spacing w:val="0"/>
          <w:sz w:val="32"/>
        </w:rPr>
        <w:t xml:space="preserve"> </w:t>
      </w:r>
      <w:r>
        <w:rPr>
          <w:rFonts w:ascii="JFAEBL+FangSong_GB2312" w:hAnsi="JFAEBL+FangSong_GB2312" w:cs="JFAEBL+FangSong_GB2312"/>
          <w:color w:val="000000"/>
          <w:spacing w:val="0"/>
          <w:sz w:val="32"/>
        </w:rPr>
        <w:t>万元；对个人和家庭的补助</w:t>
      </w:r>
      <w:r>
        <w:rPr>
          <w:rFonts w:ascii="Times New Roman"/>
          <w:color w:val="000000"/>
          <w:spacing w:val="78"/>
          <w:sz w:val="32"/>
        </w:rPr>
        <w:t xml:space="preserve"> </w:t>
      </w:r>
      <w:r>
        <w:rPr>
          <w:rFonts w:ascii="JFAEBL+FangSong_GB2312"/>
          <w:color w:val="000000"/>
          <w:spacing w:val="0"/>
          <w:sz w:val="32"/>
        </w:rPr>
        <w:t>2.73</w:t>
      </w:r>
      <w:r>
        <w:rPr>
          <w:rFonts w:ascii="Times New Roman"/>
          <w:color w:val="000000"/>
          <w:spacing w:val="0"/>
          <w:sz w:val="32"/>
        </w:rPr>
        <w:t xml:space="preserve"> </w:t>
      </w:r>
      <w:r>
        <w:rPr>
          <w:rFonts w:ascii="JFAEBL+FangSong_GB2312" w:hAnsi="JFAEBL+FangSong_GB2312" w:cs="JFAEBL+FangSong_GB2312"/>
          <w:color w:val="000000"/>
          <w:spacing w:val="0"/>
          <w:sz w:val="32"/>
        </w:rPr>
        <w:t>万元，其中：生活补助</w:t>
      </w:r>
      <w:r>
        <w:rPr>
          <w:rFonts w:ascii="Times New Roman"/>
          <w:color w:val="000000"/>
          <w:spacing w:val="0"/>
          <w:sz w:val="32"/>
        </w:rPr>
      </w:r>
    </w:p>
    <w:p>
      <w:pPr>
        <w:pStyle w:val="Normal"/>
        <w:framePr w:w="8877" w:x="1634" w:y="464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color w:val="000000"/>
          <w:spacing w:val="0"/>
          <w:sz w:val="32"/>
        </w:rPr>
        <w:t>.73</w:t>
      </w:r>
      <w:r>
        <w:rPr>
          <w:rFonts w:ascii="Times New Roman"/>
          <w:color w:val="000000"/>
          <w:spacing w:val="80"/>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framePr w:w="8318" w:x="2114" w:y="5903"/>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公用经费</w:t>
      </w:r>
      <w:r>
        <w:rPr>
          <w:rFonts w:ascii="Times New Roman"/>
          <w:color w:val="000000"/>
          <w:spacing w:val="80"/>
          <w:sz w:val="32"/>
        </w:rPr>
        <w:t xml:space="preserve"> </w:t>
      </w:r>
      <w:r>
        <w:rPr>
          <w:rFonts w:ascii="JFAEBL+FangSong_GB2312"/>
          <w:color w:val="000000"/>
          <w:spacing w:val="0"/>
          <w:sz w:val="32"/>
        </w:rPr>
        <w:t>83.46</w:t>
      </w:r>
      <w:r>
        <w:rPr>
          <w:rFonts w:ascii="Times New Roman"/>
          <w:color w:val="000000"/>
          <w:spacing w:val="-3"/>
          <w:sz w:val="32"/>
        </w:rPr>
        <w:t xml:space="preserve"> </w:t>
      </w:r>
      <w:r>
        <w:rPr>
          <w:rFonts w:ascii="JFAEBL+FangSong_GB2312" w:hAnsi="JFAEBL+FangSong_GB2312" w:cs="JFAEBL+FangSong_GB2312"/>
          <w:color w:val="000000"/>
          <w:spacing w:val="0"/>
          <w:sz w:val="32"/>
        </w:rPr>
        <w:t>万元，主要包括：办公费</w:t>
      </w:r>
      <w:r>
        <w:rPr>
          <w:rFonts w:ascii="Times New Roman"/>
          <w:color w:val="000000"/>
          <w:spacing w:val="1"/>
          <w:sz w:val="32"/>
        </w:rPr>
        <w:t xml:space="preserve"> </w:t>
      </w:r>
      <w:r>
        <w:rPr>
          <w:rFonts w:ascii="JFAEBL+FangSong_GB2312"/>
          <w:color w:val="000000"/>
          <w:spacing w:val="1"/>
          <w:sz w:val="32"/>
        </w:rPr>
        <w:t>3.7</w:t>
      </w:r>
      <w:r>
        <w:rPr>
          <w:rFonts w:ascii="Times New Roman"/>
          <w:color w:val="000000"/>
          <w:spacing w:val="-1"/>
          <w:sz w:val="32"/>
        </w:rPr>
        <w:t xml:space="preserve"> </w:t>
      </w:r>
      <w:r>
        <w:rPr>
          <w:rFonts w:ascii="JFAEBL+FangSong_GB2312" w:hAnsi="JFAEBL+FangSong_GB2312" w:cs="JFAEBL+FangSong_GB2312"/>
          <w:color w:val="000000"/>
          <w:spacing w:val="0"/>
          <w:sz w:val="32"/>
        </w:rPr>
        <w:t>万元、印刷</w:t>
      </w:r>
      <w:r>
        <w:rPr>
          <w:rFonts w:ascii="Times New Roman"/>
          <w:color w:val="000000"/>
          <w:spacing w:val="0"/>
          <w:sz w:val="32"/>
        </w:rPr>
      </w:r>
    </w:p>
    <w:p>
      <w:pPr>
        <w:pStyle w:val="Normal"/>
        <w:framePr w:w="9084" w:x="1474" w:y="653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费</w:t>
      </w:r>
      <w:r>
        <w:rPr>
          <w:rFonts w:ascii="Times New Roman"/>
          <w:color w:val="000000"/>
          <w:spacing w:val="1"/>
          <w:sz w:val="32"/>
        </w:rPr>
        <w:t xml:space="preserve"> </w:t>
      </w:r>
      <w:r>
        <w:rPr>
          <w:rFonts w:ascii="JFAEBL+FangSong_GB2312"/>
          <w:color w:val="000000"/>
          <w:spacing w:val="0"/>
          <w:sz w:val="32"/>
        </w:rPr>
        <w:t>25.49</w:t>
      </w:r>
      <w:r>
        <w:rPr>
          <w:rFonts w:ascii="Times New Roman"/>
          <w:color w:val="000000"/>
          <w:spacing w:val="-3"/>
          <w:sz w:val="32"/>
        </w:rPr>
        <w:t xml:space="preserve"> </w:t>
      </w:r>
      <w:r>
        <w:rPr>
          <w:rFonts w:ascii="JFAEBL+FangSong_GB2312" w:hAnsi="JFAEBL+FangSong_GB2312" w:cs="JFAEBL+FangSong_GB2312"/>
          <w:color w:val="000000"/>
          <w:spacing w:val="-8"/>
          <w:sz w:val="32"/>
        </w:rPr>
        <w:t>万元、水费</w:t>
      </w:r>
      <w:r>
        <w:rPr>
          <w:rFonts w:ascii="Times New Roman"/>
          <w:color w:val="000000"/>
          <w:spacing w:val="90"/>
          <w:sz w:val="32"/>
        </w:rPr>
        <w:t xml:space="preserve"> </w:t>
      </w:r>
      <w:r>
        <w:rPr>
          <w:rFonts w:ascii="JFAEBL+FangSong_GB2312"/>
          <w:color w:val="000000"/>
          <w:spacing w:val="0"/>
          <w:sz w:val="32"/>
        </w:rPr>
        <w:t>4.69</w:t>
      </w:r>
      <w:r>
        <w:rPr>
          <w:rFonts w:ascii="Times New Roman"/>
          <w:color w:val="000000"/>
          <w:spacing w:val="0"/>
          <w:sz w:val="32"/>
        </w:rPr>
        <w:t xml:space="preserve"> </w:t>
      </w:r>
      <w:r>
        <w:rPr>
          <w:rFonts w:ascii="JFAEBL+FangSong_GB2312" w:hAnsi="JFAEBL+FangSong_GB2312" w:cs="JFAEBL+FangSong_GB2312"/>
          <w:color w:val="000000"/>
          <w:spacing w:val="-8"/>
          <w:sz w:val="32"/>
        </w:rPr>
        <w:t>万元、电费</w:t>
      </w:r>
      <w:r>
        <w:rPr>
          <w:rFonts w:ascii="Times New Roman"/>
          <w:color w:val="000000"/>
          <w:spacing w:val="9"/>
          <w:sz w:val="32"/>
        </w:rPr>
        <w:t xml:space="preserve"> </w:t>
      </w:r>
      <w:r>
        <w:rPr>
          <w:rFonts w:ascii="JFAEBL+FangSong_GB2312"/>
          <w:color w:val="000000"/>
          <w:spacing w:val="0"/>
          <w:sz w:val="32"/>
        </w:rPr>
        <w:t>10.88</w:t>
      </w:r>
      <w:r>
        <w:rPr>
          <w:rFonts w:ascii="Times New Roman"/>
          <w:color w:val="000000"/>
          <w:spacing w:val="0"/>
          <w:sz w:val="32"/>
        </w:rPr>
        <w:t xml:space="preserve"> </w:t>
      </w:r>
      <w:r>
        <w:rPr>
          <w:rFonts w:ascii="JFAEBL+FangSong_GB2312" w:hAnsi="JFAEBL+FangSong_GB2312" w:cs="JFAEBL+FangSong_GB2312"/>
          <w:color w:val="000000"/>
          <w:spacing w:val="-6"/>
          <w:sz w:val="32"/>
        </w:rPr>
        <w:t>万元、邮电费</w:t>
      </w:r>
      <w:r>
        <w:rPr>
          <w:rFonts w:ascii="Times New Roman"/>
          <w:color w:val="000000"/>
          <w:spacing w:val="5"/>
          <w:sz w:val="32"/>
        </w:rPr>
        <w:t xml:space="preserve"> </w:t>
      </w:r>
      <w:r>
        <w:rPr>
          <w:rFonts w:ascii="JFAEBL+FangSong_GB2312"/>
          <w:color w:val="000000"/>
          <w:spacing w:val="0"/>
          <w:sz w:val="32"/>
        </w:rPr>
        <w:t>3.13</w:t>
      </w:r>
      <w:r>
        <w:rPr>
          <w:rFonts w:ascii="Times New Roman"/>
          <w:color w:val="000000"/>
          <w:spacing w:val="0"/>
          <w:sz w:val="32"/>
        </w:rPr>
      </w:r>
    </w:p>
    <w:p>
      <w:pPr>
        <w:pStyle w:val="Normal"/>
        <w:framePr w:w="9084" w:x="1474" w:y="6534"/>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万元、差旅费</w:t>
      </w:r>
      <w:r>
        <w:rPr>
          <w:rFonts w:ascii="Times New Roman"/>
          <w:color w:val="000000"/>
          <w:spacing w:val="-2"/>
          <w:sz w:val="32"/>
        </w:rPr>
        <w:t xml:space="preserve"> </w:t>
      </w:r>
      <w:r>
        <w:rPr>
          <w:rFonts w:ascii="JFAEBL+FangSong_GB2312"/>
          <w:color w:val="000000"/>
          <w:spacing w:val="0"/>
          <w:sz w:val="32"/>
        </w:rPr>
        <w:t>18.61</w:t>
      </w:r>
      <w:r>
        <w:rPr>
          <w:rFonts w:ascii="Times New Roman"/>
          <w:color w:val="000000"/>
          <w:spacing w:val="0"/>
          <w:sz w:val="32"/>
        </w:rPr>
        <w:t xml:space="preserve"> </w:t>
      </w:r>
      <w:r>
        <w:rPr>
          <w:rFonts w:ascii="JFAEBL+FangSong_GB2312" w:hAnsi="JFAEBL+FangSong_GB2312" w:cs="JFAEBL+FangSong_GB2312"/>
          <w:color w:val="000000"/>
          <w:spacing w:val="0"/>
          <w:sz w:val="32"/>
        </w:rPr>
        <w:t>万元、维修（护）5</w:t>
      </w:r>
      <w:r>
        <w:rPr>
          <w:rFonts w:ascii="Times New Roman"/>
          <w:color w:val="000000"/>
          <w:spacing w:val="0"/>
          <w:sz w:val="32"/>
        </w:rPr>
        <w:t xml:space="preserve"> </w:t>
      </w:r>
      <w:r>
        <w:rPr>
          <w:rFonts w:ascii="JFAEBL+FangSong_GB2312" w:hAnsi="JFAEBL+FangSong_GB2312" w:cs="JFAEBL+FangSong_GB2312"/>
          <w:color w:val="000000"/>
          <w:spacing w:val="0"/>
          <w:sz w:val="32"/>
        </w:rPr>
        <w:t>万元、租赁费</w:t>
      </w:r>
      <w:r>
        <w:rPr>
          <w:rFonts w:ascii="Times New Roman"/>
          <w:color w:val="000000"/>
          <w:spacing w:val="-2"/>
          <w:sz w:val="32"/>
        </w:rPr>
        <w:t xml:space="preserve"> </w:t>
      </w:r>
      <w:r>
        <w:rPr>
          <w:rFonts w:ascii="JFAEBL+FangSong_GB2312"/>
          <w:color w:val="000000"/>
          <w:spacing w:val="0"/>
          <w:sz w:val="32"/>
        </w:rPr>
        <w:t>0.78</w:t>
      </w:r>
      <w:r>
        <w:rPr>
          <w:rFonts w:ascii="Times New Roman"/>
          <w:color w:val="000000"/>
          <w:spacing w:val="0"/>
          <w:sz w:val="32"/>
        </w:rPr>
        <w:t xml:space="preserve"> </w:t>
      </w:r>
      <w:r>
        <w:rPr>
          <w:rFonts w:ascii="JFAEBL+FangSong_GB2312" w:hAnsi="JFAEBL+FangSong_GB2312" w:cs="JFAEBL+FangSong_GB2312"/>
          <w:color w:val="000000"/>
          <w:spacing w:val="0"/>
          <w:sz w:val="32"/>
        </w:rPr>
        <w:t>万</w:t>
      </w:r>
      <w:r>
        <w:rPr>
          <w:rFonts w:ascii="Times New Roman"/>
          <w:color w:val="000000"/>
          <w:spacing w:val="0"/>
          <w:sz w:val="32"/>
        </w:rPr>
      </w:r>
    </w:p>
    <w:p>
      <w:pPr>
        <w:pStyle w:val="Normal"/>
        <w:framePr w:w="9084" w:x="1474" w:y="6534"/>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元、公务接待费</w:t>
      </w:r>
      <w:r>
        <w:rPr>
          <w:rFonts w:ascii="Times New Roman"/>
          <w:color w:val="000000"/>
          <w:spacing w:val="1"/>
          <w:sz w:val="32"/>
        </w:rPr>
        <w:t xml:space="preserve"> </w:t>
      </w:r>
      <w:r>
        <w:rPr>
          <w:rFonts w:ascii="JFAEBL+FangSong_GB2312"/>
          <w:color w:val="000000"/>
          <w:spacing w:val="0"/>
          <w:sz w:val="32"/>
        </w:rPr>
        <w:t>0.11</w:t>
      </w:r>
      <w:r>
        <w:rPr>
          <w:rFonts w:ascii="Times New Roman"/>
          <w:color w:val="000000"/>
          <w:spacing w:val="0"/>
          <w:sz w:val="32"/>
        </w:rPr>
        <w:t xml:space="preserve"> </w:t>
      </w:r>
      <w:r>
        <w:rPr>
          <w:rFonts w:ascii="JFAEBL+FangSong_GB2312" w:hAnsi="JFAEBL+FangSong_GB2312" w:cs="JFAEBL+FangSong_GB2312"/>
          <w:color w:val="000000"/>
          <w:spacing w:val="0"/>
          <w:sz w:val="32"/>
        </w:rPr>
        <w:t>万元、工会经费</w:t>
      </w:r>
      <w:r>
        <w:rPr>
          <w:rFonts w:ascii="Times New Roman"/>
          <w:color w:val="000000"/>
          <w:spacing w:val="-2"/>
          <w:sz w:val="32"/>
        </w:rPr>
        <w:t xml:space="preserve"> </w:t>
      </w:r>
      <w:r>
        <w:rPr>
          <w:rFonts w:ascii="JFAEBL+FangSong_GB2312"/>
          <w:color w:val="000000"/>
          <w:spacing w:val="0"/>
          <w:sz w:val="32"/>
        </w:rPr>
        <w:t>5.77</w:t>
      </w:r>
      <w:r>
        <w:rPr>
          <w:rFonts w:ascii="Times New Roman"/>
          <w:color w:val="000000"/>
          <w:spacing w:val="82"/>
          <w:sz w:val="32"/>
        </w:rPr>
        <w:t xml:space="preserve"> </w:t>
      </w:r>
      <w:r>
        <w:rPr>
          <w:rFonts w:ascii="JFAEBL+FangSong_GB2312" w:hAnsi="JFAEBL+FangSong_GB2312" w:cs="JFAEBL+FangSong_GB2312"/>
          <w:color w:val="000000"/>
          <w:spacing w:val="0"/>
          <w:sz w:val="32"/>
        </w:rPr>
        <w:t>万元、公务用车运</w:t>
      </w:r>
      <w:r>
        <w:rPr>
          <w:rFonts w:ascii="Times New Roman"/>
          <w:color w:val="000000"/>
          <w:spacing w:val="0"/>
          <w:sz w:val="32"/>
        </w:rPr>
      </w:r>
    </w:p>
    <w:p>
      <w:pPr>
        <w:pStyle w:val="Normal"/>
        <w:framePr w:w="9084" w:x="1474" w:y="6534"/>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行维护费</w:t>
      </w:r>
      <w:r>
        <w:rPr>
          <w:rFonts w:ascii="Times New Roman"/>
          <w:color w:val="000000"/>
          <w:spacing w:val="1"/>
          <w:sz w:val="32"/>
        </w:rPr>
        <w:t xml:space="preserve"> </w:t>
      </w:r>
      <w:r>
        <w:rPr>
          <w:rFonts w:ascii="JFAEBL+FangSong_GB2312"/>
          <w:color w:val="000000"/>
          <w:spacing w:val="1"/>
          <w:sz w:val="32"/>
        </w:rPr>
        <w:t>3.5</w:t>
      </w:r>
      <w:r>
        <w:rPr>
          <w:rFonts w:ascii="Times New Roman"/>
          <w:color w:val="000000"/>
          <w:spacing w:val="-3"/>
          <w:sz w:val="32"/>
        </w:rPr>
        <w:t xml:space="preserve"> </w:t>
      </w:r>
      <w:r>
        <w:rPr>
          <w:rFonts w:ascii="JFAEBL+FangSong_GB2312" w:hAnsi="JFAEBL+FangSong_GB2312" w:cs="JFAEBL+FangSong_GB2312"/>
          <w:color w:val="000000"/>
          <w:spacing w:val="0"/>
          <w:sz w:val="32"/>
        </w:rPr>
        <w:t>万元、其他商品和服务支出</w:t>
      </w:r>
      <w:r>
        <w:rPr>
          <w:rFonts w:ascii="Times New Roman"/>
          <w:color w:val="000000"/>
          <w:spacing w:val="-2"/>
          <w:sz w:val="32"/>
        </w:rPr>
        <w:t xml:space="preserve"> </w:t>
      </w:r>
      <w:r>
        <w:rPr>
          <w:rFonts w:ascii="JFAEBL+FangSong_GB2312"/>
          <w:color w:val="000000"/>
          <w:spacing w:val="1"/>
          <w:sz w:val="32"/>
        </w:rPr>
        <w:t>1.8</w:t>
      </w:r>
      <w:r>
        <w:rPr>
          <w:rFonts w:ascii="Times New Roman"/>
          <w:color w:val="000000"/>
          <w:spacing w:val="-1"/>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framePr w:w="9084" w:x="1474" w:y="6534"/>
        <w:widowControl w:val="off"/>
        <w:autoSpaceDE w:val="off"/>
        <w:autoSpaceDN w:val="off"/>
        <w:spacing w:before="312" w:after="0" w:line="319" w:lineRule="exact"/>
        <w:ind w:left="641" w:right="0" w:firstLine="0"/>
        <w:jc w:val="left"/>
        <w:rPr>
          <w:rFonts w:ascii="Times New Roman"/>
          <w:color w:val="000000"/>
          <w:spacing w:val="0"/>
          <w:sz w:val="32"/>
        </w:rPr>
      </w:pPr>
      <w:r>
        <w:rPr>
          <w:rFonts w:ascii="WTGEAJ+SimHei" w:hAnsi="WTGEAJ+SimHei" w:cs="WTGEAJ+SimHei"/>
          <w:color w:val="000000"/>
          <w:spacing w:val="-4"/>
          <w:sz w:val="32"/>
        </w:rPr>
        <w:t>七、一般公共预算财政拨款“三公”经费及会议费、培训费</w:t>
      </w:r>
      <w:r>
        <w:rPr>
          <w:rFonts w:ascii="Times New Roman"/>
          <w:color w:val="000000"/>
          <w:spacing w:val="0"/>
          <w:sz w:val="32"/>
        </w:rPr>
      </w:r>
    </w:p>
    <w:p>
      <w:pPr>
        <w:pStyle w:val="Normal"/>
        <w:framePr w:w="9084" w:x="1474" w:y="6534"/>
        <w:widowControl w:val="off"/>
        <w:autoSpaceDE w:val="off"/>
        <w:autoSpaceDN w:val="off"/>
        <w:spacing w:before="31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支出决算情况</w:t>
      </w:r>
      <w:r>
        <w:rPr>
          <w:rFonts w:ascii="Times New Roman"/>
          <w:color w:val="000000"/>
          <w:spacing w:val="0"/>
          <w:sz w:val="32"/>
        </w:rPr>
      </w:r>
    </w:p>
    <w:p>
      <w:pPr>
        <w:pStyle w:val="Normal"/>
        <w:framePr w:w="559" w:x="2114" w:y="10314"/>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9081" w:x="1474" w:y="10314"/>
        <w:widowControl w:val="off"/>
        <w:autoSpaceDE w:val="off"/>
        <w:autoSpaceDN w:val="off"/>
        <w:spacing w:before="0" w:after="0" w:line="319" w:lineRule="exact"/>
        <w:ind w:left="962" w:right="0" w:firstLine="0"/>
        <w:jc w:val="left"/>
        <w:rPr>
          <w:rFonts w:ascii="Times New Roman"/>
          <w:color w:val="000000"/>
          <w:spacing w:val="0"/>
          <w:sz w:val="32"/>
        </w:rPr>
      </w:pPr>
      <w:r>
        <w:rPr>
          <w:rFonts w:ascii="GJNMWV+SimSun" w:hAnsi="GJNMWV+SimSun" w:cs="GJNMWV+SimSun"/>
          <w:color w:val="000000"/>
          <w:spacing w:val="1"/>
          <w:sz w:val="32"/>
        </w:rPr>
        <w:t>一）“三公”经费财政拨款支出决算情况说明。</w:t>
      </w:r>
      <w:r>
        <w:rPr>
          <w:rFonts w:ascii="Times New Roman"/>
          <w:color w:val="000000"/>
          <w:spacing w:val="0"/>
          <w:sz w:val="32"/>
        </w:rPr>
      </w:r>
    </w:p>
    <w:p>
      <w:pPr>
        <w:pStyle w:val="Normal"/>
        <w:framePr w:w="9081" w:x="1474" w:y="10314"/>
        <w:widowControl w:val="off"/>
        <w:autoSpaceDE w:val="off"/>
        <w:autoSpaceDN w:val="off"/>
        <w:spacing w:before="310" w:after="0" w:line="319" w:lineRule="exact"/>
        <w:ind w:left="802"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2"/>
          <w:sz w:val="32"/>
        </w:rPr>
        <w:t>年“三公”经费财政拨款支出预算为</w:t>
      </w:r>
      <w:r>
        <w:rPr>
          <w:rFonts w:ascii="Times New Roman"/>
          <w:color w:val="000000"/>
          <w:spacing w:val="3"/>
          <w:sz w:val="32"/>
        </w:rPr>
        <w:t xml:space="preserve"> </w:t>
      </w:r>
      <w:r>
        <w:rPr>
          <w:rFonts w:ascii="JFAEBL+FangSong_GB2312"/>
          <w:color w:val="000000"/>
          <w:spacing w:val="0"/>
          <w:sz w:val="32"/>
        </w:rPr>
        <w:t>14.9</w:t>
      </w:r>
      <w:r>
        <w:rPr>
          <w:rFonts w:ascii="Times New Roman"/>
          <w:color w:val="000000"/>
          <w:spacing w:val="0"/>
          <w:sz w:val="32"/>
        </w:rPr>
        <w:t xml:space="preserve"> </w:t>
      </w:r>
      <w:r>
        <w:rPr>
          <w:rFonts w:ascii="JFAEBL+FangSong_GB2312" w:hAnsi="JFAEBL+FangSong_GB2312" w:cs="JFAEBL+FangSong_GB2312"/>
          <w:color w:val="000000"/>
          <w:spacing w:val="-3"/>
          <w:sz w:val="32"/>
        </w:rPr>
        <w:t>万元，支出</w:t>
      </w:r>
      <w:r>
        <w:rPr>
          <w:rFonts w:ascii="Times New Roman"/>
          <w:color w:val="000000"/>
          <w:spacing w:val="0"/>
          <w:sz w:val="32"/>
        </w:rPr>
      </w:r>
    </w:p>
    <w:p>
      <w:pPr>
        <w:pStyle w:val="Normal"/>
        <w:framePr w:w="9081" w:x="1474" w:y="10314"/>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决算为</w:t>
      </w:r>
      <w:r>
        <w:rPr>
          <w:rFonts w:ascii="Times New Roman"/>
          <w:color w:val="000000"/>
          <w:spacing w:val="-2"/>
          <w:sz w:val="32"/>
        </w:rPr>
        <w:t xml:space="preserve"> </w:t>
      </w:r>
      <w:r>
        <w:rPr>
          <w:rFonts w:ascii="JFAEBL+FangSong_GB2312"/>
          <w:color w:val="000000"/>
          <w:spacing w:val="0"/>
          <w:sz w:val="32"/>
        </w:rPr>
        <w:t>14.51</w:t>
      </w:r>
      <w:r>
        <w:rPr>
          <w:rFonts w:ascii="Times New Roman"/>
          <w:color w:val="000000"/>
          <w:spacing w:val="0"/>
          <w:sz w:val="32"/>
        </w:rPr>
        <w:t xml:space="preserve"> </w:t>
      </w:r>
      <w:r>
        <w:rPr>
          <w:rFonts w:ascii="JFAEBL+FangSong_GB2312" w:hAnsi="JFAEBL+FangSong_GB2312" w:cs="JFAEBL+FangSong_GB2312"/>
          <w:color w:val="000000"/>
          <w:spacing w:val="0"/>
          <w:sz w:val="32"/>
        </w:rPr>
        <w:t>万元，完成预算的</w:t>
      </w:r>
      <w:r>
        <w:rPr>
          <w:rFonts w:ascii="Times New Roman"/>
          <w:color w:val="000000"/>
          <w:spacing w:val="1"/>
          <w:sz w:val="32"/>
        </w:rPr>
        <w:t xml:space="preserve"> </w:t>
      </w:r>
      <w:r>
        <w:rPr>
          <w:rFonts w:ascii="JFAEBL+FangSong_GB2312" w:hAnsi="JFAEBL+FangSong_GB2312" w:cs="JFAEBL+FangSong_GB2312"/>
          <w:color w:val="000000"/>
          <w:spacing w:val="0"/>
          <w:sz w:val="32"/>
        </w:rPr>
        <w:t>97.38%。决算数较预算数减少</w:t>
      </w:r>
      <w:r>
        <w:rPr>
          <w:rFonts w:ascii="Times New Roman"/>
          <w:color w:val="000000"/>
          <w:spacing w:val="0"/>
          <w:sz w:val="32"/>
        </w:rPr>
      </w:r>
    </w:p>
    <w:p>
      <w:pPr>
        <w:pStyle w:val="Normal"/>
        <w:framePr w:w="9081" w:x="1474" w:y="10314"/>
        <w:widowControl w:val="off"/>
        <w:autoSpaceDE w:val="off"/>
        <w:autoSpaceDN w:val="off"/>
        <w:spacing w:before="310" w:after="0" w:line="319" w:lineRule="exact"/>
        <w:ind w:left="161" w:right="0" w:firstLine="0"/>
        <w:jc w:val="left"/>
        <w:rPr>
          <w:rFonts w:ascii="Times New Roman"/>
          <w:color w:val="000000"/>
          <w:spacing w:val="0"/>
          <w:sz w:val="32"/>
        </w:rPr>
      </w:pPr>
      <w:r>
        <w:rPr>
          <w:rFonts w:ascii="JFAEBL+FangSong_GB2312"/>
          <w:color w:val="000000"/>
          <w:spacing w:val="0"/>
          <w:sz w:val="32"/>
        </w:rPr>
        <w:t>.39</w:t>
      </w:r>
      <w:r>
        <w:rPr>
          <w:rFonts w:ascii="Times New Roman"/>
          <w:color w:val="000000"/>
          <w:spacing w:val="0"/>
          <w:sz w:val="32"/>
        </w:rPr>
        <w:t xml:space="preserve"> </w:t>
      </w:r>
      <w:r>
        <w:rPr>
          <w:rFonts w:ascii="JFAEBL+FangSong_GB2312" w:hAnsi="JFAEBL+FangSong_GB2312" w:cs="JFAEBL+FangSong_GB2312"/>
          <w:color w:val="000000"/>
          <w:spacing w:val="0"/>
          <w:sz w:val="32"/>
        </w:rPr>
        <w:t>万元，主要原因是严格落实八项规定，厉行节约。</w:t>
      </w:r>
      <w:r>
        <w:rPr>
          <w:rFonts w:ascii="Times New Roman"/>
          <w:color w:val="000000"/>
          <w:spacing w:val="0"/>
          <w:sz w:val="32"/>
        </w:rPr>
      </w:r>
    </w:p>
    <w:p>
      <w:pPr>
        <w:pStyle w:val="Normal"/>
        <w:framePr w:w="9081" w:x="1474" w:y="10314"/>
        <w:widowControl w:val="off"/>
        <w:autoSpaceDE w:val="off"/>
        <w:autoSpaceDN w:val="off"/>
        <w:spacing w:before="302" w:after="0" w:line="353" w:lineRule="exact"/>
        <w:ind w:left="802" w:right="0" w:firstLine="0"/>
        <w:jc w:val="left"/>
        <w:rPr>
          <w:rFonts w:ascii="Times New Roman"/>
          <w:color w:val="000000"/>
          <w:spacing w:val="0"/>
          <w:sz w:val="32"/>
        </w:rPr>
      </w:pPr>
      <w:r>
        <w:rPr>
          <w:rFonts w:ascii="DLTWUR+TimesNewRomanPS-BoldMT"/>
          <w:color w:val="000000"/>
          <w:spacing w:val="-1"/>
          <w:sz w:val="32"/>
        </w:rPr>
        <w:t>.</w:t>
      </w:r>
      <w:r>
        <w:rPr>
          <w:rFonts w:ascii="GJNMWV+SimSun" w:hAnsi="GJNMWV+SimSun" w:cs="GJNMWV+SimSun"/>
          <w:color w:val="000000"/>
          <w:spacing w:val="1"/>
          <w:sz w:val="32"/>
        </w:rPr>
        <w:t>因公出国（境）支出情况说明。</w:t>
      </w:r>
      <w:r>
        <w:rPr>
          <w:rFonts w:ascii="Times New Roman"/>
          <w:color w:val="000000"/>
          <w:spacing w:val="0"/>
          <w:sz w:val="32"/>
        </w:rPr>
      </w:r>
    </w:p>
    <w:p>
      <w:pPr>
        <w:pStyle w:val="Normal"/>
        <w:framePr w:w="9081" w:x="1474" w:y="10314"/>
        <w:widowControl w:val="off"/>
        <w:autoSpaceDE w:val="off"/>
        <w:autoSpaceDN w:val="off"/>
        <w:spacing w:before="286"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本年度无一般公共预算因公出国（境）预算安排。</w:t>
      </w:r>
      <w:r>
        <w:rPr>
          <w:rFonts w:ascii="Times New Roman"/>
          <w:color w:val="000000"/>
          <w:spacing w:val="0"/>
          <w:sz w:val="32"/>
        </w:rPr>
      </w:r>
    </w:p>
    <w:p>
      <w:pPr>
        <w:pStyle w:val="Normal"/>
        <w:framePr w:w="9081" w:x="1474" w:y="10314"/>
        <w:widowControl w:val="off"/>
        <w:autoSpaceDE w:val="off"/>
        <w:autoSpaceDN w:val="off"/>
        <w:spacing w:before="302" w:after="0" w:line="353" w:lineRule="exact"/>
        <w:ind w:left="802" w:right="0" w:firstLine="0"/>
        <w:jc w:val="left"/>
        <w:rPr>
          <w:rFonts w:ascii="Times New Roman"/>
          <w:color w:val="000000"/>
          <w:spacing w:val="0"/>
          <w:sz w:val="32"/>
        </w:rPr>
      </w:pPr>
      <w:r>
        <w:rPr>
          <w:rFonts w:ascii="DLTWUR+TimesNewRomanPS-BoldMT"/>
          <w:color w:val="000000"/>
          <w:spacing w:val="-1"/>
          <w:sz w:val="32"/>
        </w:rPr>
        <w:t>.</w:t>
      </w:r>
      <w:r>
        <w:rPr>
          <w:rFonts w:ascii="GJNMWV+SimSun" w:hAnsi="GJNMWV+SimSun" w:cs="GJNMWV+SimSun"/>
          <w:color w:val="000000"/>
          <w:spacing w:val="1"/>
          <w:sz w:val="32"/>
        </w:rPr>
        <w:t>公务用车购置费用支出情况说明。</w:t>
      </w:r>
      <w:r>
        <w:rPr>
          <w:rFonts w:ascii="Times New Roman"/>
          <w:color w:val="000000"/>
          <w:spacing w:val="0"/>
          <w:sz w:val="32"/>
        </w:rPr>
      </w:r>
    </w:p>
    <w:p>
      <w:pPr>
        <w:pStyle w:val="Normal"/>
        <w:framePr w:w="400" w:x="2114" w:y="109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400" w:x="1474" w:y="1220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w:t>
      </w:r>
      <w:r>
        <w:rPr>
          <w:rFonts w:ascii="Times New Roman"/>
          <w:color w:val="000000"/>
          <w:spacing w:val="0"/>
          <w:sz w:val="32"/>
        </w:rPr>
      </w:r>
    </w:p>
    <w:p>
      <w:pPr>
        <w:pStyle w:val="Normal"/>
        <w:framePr w:w="400" w:x="2114" w:y="12824"/>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1</w:t>
      </w:r>
      <w:r>
        <w:rPr>
          <w:rFonts w:ascii="Times New Roman"/>
          <w:color w:val="000000"/>
          <w:spacing w:val="0"/>
          <w:sz w:val="32"/>
        </w:rPr>
      </w:r>
    </w:p>
    <w:p>
      <w:pPr>
        <w:pStyle w:val="Normal"/>
        <w:framePr w:w="400" w:x="2114" w:y="14084"/>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2</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4" w:id="br24"/>
      </w:r>
      <w:r>
        <w:bookmarkEnd w:id="br24"/>
      </w:r>
      <w:r>
        <w:rPr>
          <w:rFonts w:ascii="Arial"/>
          <w:color w:val="ff0000"/>
          <w:spacing w:val="0"/>
          <w:sz w:val="2"/>
        </w:rPr>
        <w:t xml:space="preserve"> </w:t>
      </w:r>
    </w:p>
    <w:p>
      <w:pPr>
        <w:pStyle w:val="Normal"/>
        <w:framePr w:w="400" w:x="2114"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441" w:x="2275"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年购置车辆</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4"/>
          <w:sz w:val="32"/>
        </w:rPr>
        <w:t>台，预算为</w:t>
      </w:r>
      <w:r>
        <w:rPr>
          <w:rFonts w:ascii="Times New Roman"/>
          <w:color w:val="000000"/>
          <w:spacing w:val="3"/>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3"/>
          <w:sz w:val="32"/>
        </w:rPr>
        <w:t>万元，支出决算为</w:t>
      </w:r>
      <w:r>
        <w:rPr>
          <w:rFonts w:ascii="Times New Roman"/>
          <w:color w:val="000000"/>
          <w:spacing w:val="3"/>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1"/>
          <w:sz w:val="32"/>
        </w:rPr>
        <w:t>万元，</w:t>
      </w:r>
      <w:r>
        <w:rPr>
          <w:rFonts w:ascii="Times New Roman"/>
          <w:color w:val="000000"/>
          <w:spacing w:val="0"/>
          <w:sz w:val="32"/>
        </w:rPr>
      </w:r>
    </w:p>
    <w:p>
      <w:pPr>
        <w:pStyle w:val="Normal"/>
        <w:framePr w:w="6717" w:x="1474" w:y="275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完成预算的</w:t>
      </w:r>
      <w:r>
        <w:rPr>
          <w:rFonts w:ascii="Times New Roman"/>
          <w:color w:val="000000"/>
          <w:spacing w:val="1"/>
          <w:sz w:val="32"/>
        </w:rPr>
        <w:t xml:space="preserve"> </w:t>
      </w:r>
      <w:r>
        <w:rPr>
          <w:rFonts w:ascii="JFAEBL+FangSong_GB2312" w:hAnsi="JFAEBL+FangSong_GB2312" w:cs="JFAEBL+FangSong_GB2312"/>
          <w:color w:val="000000"/>
          <w:spacing w:val="0"/>
          <w:sz w:val="32"/>
        </w:rPr>
        <w:t>0%，主要原因是年初无购置预算。</w:t>
      </w:r>
      <w:r>
        <w:rPr>
          <w:rFonts w:ascii="Times New Roman"/>
          <w:color w:val="000000"/>
          <w:spacing w:val="0"/>
          <w:sz w:val="32"/>
        </w:rPr>
      </w:r>
    </w:p>
    <w:p>
      <w:pPr>
        <w:pStyle w:val="Normal"/>
        <w:framePr w:w="400" w:x="2114" w:y="337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3</w:t>
      </w:r>
      <w:r>
        <w:rPr>
          <w:rFonts w:ascii="Times New Roman"/>
          <w:color w:val="000000"/>
          <w:spacing w:val="0"/>
          <w:sz w:val="32"/>
        </w:rPr>
      </w:r>
    </w:p>
    <w:p>
      <w:pPr>
        <w:pStyle w:val="Normal"/>
        <w:framePr w:w="5777" w:x="2275" w:y="3373"/>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1"/>
          <w:sz w:val="32"/>
        </w:rPr>
        <w:t>.</w:t>
      </w:r>
      <w:r>
        <w:rPr>
          <w:rFonts w:ascii="GJNMWV+SimSun" w:hAnsi="GJNMWV+SimSun" w:cs="GJNMWV+SimSun"/>
          <w:color w:val="000000"/>
          <w:spacing w:val="1"/>
          <w:sz w:val="32"/>
        </w:rPr>
        <w:t>公务用车运行维护费用支出情况说明。</w:t>
      </w:r>
      <w:r>
        <w:rPr>
          <w:rFonts w:ascii="Times New Roman"/>
          <w:color w:val="000000"/>
          <w:spacing w:val="0"/>
          <w:sz w:val="32"/>
        </w:rPr>
      </w:r>
    </w:p>
    <w:p>
      <w:pPr>
        <w:pStyle w:val="Normal"/>
        <w:framePr w:w="400" w:x="2114" w:y="40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157" w:x="2275" w:y="40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年公务用车运行维护费预算为</w:t>
      </w:r>
      <w:r>
        <w:rPr>
          <w:rFonts w:ascii="Times New Roman"/>
          <w:color w:val="000000"/>
          <w:spacing w:val="-2"/>
          <w:sz w:val="32"/>
        </w:rPr>
        <w:t xml:space="preserve"> </w:t>
      </w:r>
      <w:r>
        <w:rPr>
          <w:rFonts w:ascii="JFAEBL+FangSong_GB2312"/>
          <w:color w:val="000000"/>
          <w:spacing w:val="1"/>
          <w:sz w:val="32"/>
        </w:rPr>
        <w:t>3.5</w:t>
      </w:r>
      <w:r>
        <w:rPr>
          <w:rFonts w:ascii="Times New Roman"/>
          <w:color w:val="000000"/>
          <w:spacing w:val="-1"/>
          <w:sz w:val="32"/>
        </w:rPr>
        <w:t xml:space="preserve"> </w:t>
      </w:r>
      <w:r>
        <w:rPr>
          <w:rFonts w:ascii="JFAEBL+FangSong_GB2312" w:hAnsi="JFAEBL+FangSong_GB2312" w:cs="JFAEBL+FangSong_GB2312"/>
          <w:color w:val="000000"/>
          <w:spacing w:val="0"/>
          <w:sz w:val="32"/>
        </w:rPr>
        <w:t>万元，支出决算为</w:t>
      </w:r>
      <w:r>
        <w:rPr>
          <w:rFonts w:ascii="Times New Roman"/>
          <w:color w:val="000000"/>
          <w:spacing w:val="0"/>
          <w:sz w:val="32"/>
        </w:rPr>
      </w:r>
    </w:p>
    <w:p>
      <w:pPr>
        <w:pStyle w:val="Normal"/>
        <w:framePr w:w="400" w:x="1474" w:y="46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1</w:t>
      </w:r>
      <w:r>
        <w:rPr>
          <w:rFonts w:ascii="Times New Roman"/>
          <w:color w:val="000000"/>
          <w:spacing w:val="0"/>
          <w:sz w:val="32"/>
        </w:rPr>
      </w:r>
    </w:p>
    <w:p>
      <w:pPr>
        <w:pStyle w:val="Normal"/>
        <w:framePr w:w="9038" w:x="1634" w:y="464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4.4</w:t>
      </w:r>
      <w:r>
        <w:rPr>
          <w:rFonts w:ascii="Times New Roman"/>
          <w:color w:val="000000"/>
          <w:spacing w:val="0"/>
          <w:sz w:val="32"/>
        </w:rPr>
        <w:t xml:space="preserve"> </w:t>
      </w:r>
      <w:r>
        <w:rPr>
          <w:rFonts w:ascii="JFAEBL+FangSong_GB2312" w:hAnsi="JFAEBL+FangSong_GB2312" w:cs="JFAEBL+FangSong_GB2312"/>
          <w:color w:val="000000"/>
          <w:spacing w:val="0"/>
          <w:sz w:val="32"/>
        </w:rPr>
        <w:t>万元，完成预算的</w:t>
      </w:r>
      <w:r>
        <w:rPr>
          <w:rFonts w:ascii="Times New Roman"/>
          <w:color w:val="000000"/>
          <w:spacing w:val="1"/>
          <w:sz w:val="32"/>
        </w:rPr>
        <w:t xml:space="preserve"> </w:t>
      </w:r>
      <w:r>
        <w:rPr>
          <w:rFonts w:ascii="JFAEBL+FangSong_GB2312" w:hAnsi="JFAEBL+FangSong_GB2312" w:cs="JFAEBL+FangSong_GB2312"/>
          <w:color w:val="000000"/>
          <w:spacing w:val="0"/>
          <w:sz w:val="32"/>
        </w:rPr>
        <w:t>100%，决算数较预算数增加</w:t>
      </w:r>
      <w:r>
        <w:rPr>
          <w:rFonts w:ascii="Times New Roman"/>
          <w:color w:val="000000"/>
          <w:spacing w:val="-2"/>
          <w:sz w:val="32"/>
        </w:rPr>
        <w:t xml:space="preserve"> </w:t>
      </w:r>
      <w:r>
        <w:rPr>
          <w:rFonts w:ascii="JFAEBL+FangSong_GB2312"/>
          <w:color w:val="000000"/>
          <w:spacing w:val="0"/>
          <w:sz w:val="32"/>
        </w:rPr>
        <w:t>10.9</w:t>
      </w:r>
      <w:r>
        <w:rPr>
          <w:rFonts w:ascii="Times New Roman"/>
          <w:color w:val="000000"/>
          <w:spacing w:val="0"/>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framePr w:w="9172" w:x="1474" w:y="527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主要原因是预算口径调整，执法执勤车辆费用主要在中省转移支</w:t>
      </w:r>
      <w:r>
        <w:rPr>
          <w:rFonts w:ascii="Times New Roman"/>
          <w:color w:val="000000"/>
          <w:spacing w:val="0"/>
          <w:sz w:val="32"/>
        </w:rPr>
      </w:r>
    </w:p>
    <w:p>
      <w:pPr>
        <w:pStyle w:val="Normal"/>
        <w:framePr w:w="9172" w:x="1474" w:y="5274"/>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付经费中列支。</w:t>
      </w:r>
      <w:r>
        <w:rPr>
          <w:rFonts w:ascii="Times New Roman"/>
          <w:color w:val="000000"/>
          <w:spacing w:val="0"/>
          <w:sz w:val="32"/>
        </w:rPr>
      </w:r>
    </w:p>
    <w:p>
      <w:pPr>
        <w:pStyle w:val="Normal"/>
        <w:framePr w:w="400" w:x="2114" w:y="6524"/>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0"/>
          <w:sz w:val="32"/>
        </w:rPr>
        <w:t>4</w:t>
      </w:r>
      <w:r>
        <w:rPr>
          <w:rFonts w:ascii="Times New Roman"/>
          <w:color w:val="000000"/>
          <w:spacing w:val="0"/>
          <w:sz w:val="32"/>
        </w:rPr>
      </w:r>
    </w:p>
    <w:p>
      <w:pPr>
        <w:pStyle w:val="Normal"/>
        <w:framePr w:w="4171" w:x="2275" w:y="6524"/>
        <w:widowControl w:val="off"/>
        <w:autoSpaceDE w:val="off"/>
        <w:autoSpaceDN w:val="off"/>
        <w:spacing w:before="0" w:after="0" w:line="353" w:lineRule="exact"/>
        <w:ind w:left="0" w:right="0" w:firstLine="0"/>
        <w:jc w:val="left"/>
        <w:rPr>
          <w:rFonts w:ascii="Times New Roman"/>
          <w:color w:val="000000"/>
          <w:spacing w:val="0"/>
          <w:sz w:val="32"/>
        </w:rPr>
      </w:pPr>
      <w:r>
        <w:rPr>
          <w:rFonts w:ascii="DLTWUR+TimesNewRomanPS-BoldMT"/>
          <w:color w:val="000000"/>
          <w:spacing w:val="-1"/>
          <w:sz w:val="32"/>
        </w:rPr>
        <w:t>.</w:t>
      </w:r>
      <w:r>
        <w:rPr>
          <w:rFonts w:ascii="GJNMWV+SimSun" w:hAnsi="GJNMWV+SimSun" w:cs="GJNMWV+SimSun"/>
          <w:color w:val="000000"/>
          <w:spacing w:val="1"/>
          <w:sz w:val="32"/>
        </w:rPr>
        <w:t>公务接待费支出情况说明。</w:t>
      </w:r>
      <w:r>
        <w:rPr>
          <w:rFonts w:ascii="Times New Roman"/>
          <w:color w:val="000000"/>
          <w:spacing w:val="0"/>
          <w:sz w:val="32"/>
        </w:rPr>
      </w:r>
    </w:p>
    <w:p>
      <w:pPr>
        <w:pStyle w:val="Normal"/>
        <w:framePr w:w="8923" w:x="1634" w:y="7055"/>
        <w:widowControl w:val="off"/>
        <w:autoSpaceDE w:val="off"/>
        <w:autoSpaceDN w:val="off"/>
        <w:spacing w:before="0" w:after="0" w:line="319" w:lineRule="exact"/>
        <w:ind w:left="480" w:right="0" w:firstLine="0"/>
        <w:jc w:val="left"/>
        <w:rPr>
          <w:rFonts w:ascii="Times New Roman"/>
          <w:color w:val="000000"/>
          <w:spacing w:val="0"/>
          <w:sz w:val="32"/>
        </w:rPr>
      </w:pPr>
      <w:r>
        <w:rPr>
          <w:rFonts w:ascii="JFAEBL+FangSong_GB2312" w:hAnsi="JFAEBL+FangSong_GB2312" w:cs="JFAEBL+FangSong_GB2312"/>
          <w:color w:val="000000"/>
          <w:spacing w:val="0"/>
          <w:sz w:val="32"/>
        </w:rPr>
        <w:t>本年度一般公共预算安排公务接待预算</w:t>
      </w:r>
      <w:r>
        <w:rPr>
          <w:rFonts w:ascii="Times New Roman"/>
          <w:color w:val="000000"/>
          <w:spacing w:val="1"/>
          <w:sz w:val="32"/>
        </w:rPr>
        <w:t xml:space="preserve"> </w:t>
      </w:r>
      <w:r>
        <w:rPr>
          <w:rFonts w:ascii="JFAEBL+FangSong_GB2312"/>
          <w:color w:val="000000"/>
          <w:spacing w:val="1"/>
          <w:sz w:val="32"/>
        </w:rPr>
        <w:t>0.5</w:t>
      </w:r>
      <w:r>
        <w:rPr>
          <w:rFonts w:ascii="Times New Roman"/>
          <w:color w:val="000000"/>
          <w:spacing w:val="-3"/>
          <w:sz w:val="32"/>
        </w:rPr>
        <w:t xml:space="preserve"> </w:t>
      </w:r>
      <w:r>
        <w:rPr>
          <w:rFonts w:ascii="JFAEBL+FangSong_GB2312" w:hAnsi="JFAEBL+FangSong_GB2312" w:cs="JFAEBL+FangSong_GB2312"/>
          <w:color w:val="000000"/>
          <w:spacing w:val="-16"/>
          <w:sz w:val="32"/>
        </w:rPr>
        <w:t>万元，支出决算</w:t>
      </w:r>
      <w:r>
        <w:rPr>
          <w:rFonts w:ascii="Times New Roman"/>
          <w:color w:val="000000"/>
          <w:spacing w:val="0"/>
          <w:sz w:val="32"/>
        </w:rPr>
      </w:r>
    </w:p>
    <w:p>
      <w:pPr>
        <w:pStyle w:val="Normal"/>
        <w:framePr w:w="8923" w:x="1634" w:y="7055"/>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color w:val="000000"/>
          <w:spacing w:val="0"/>
          <w:sz w:val="32"/>
        </w:rPr>
        <w:t>.11</w:t>
      </w:r>
      <w:r>
        <w:rPr>
          <w:rFonts w:ascii="Times New Roman"/>
          <w:color w:val="000000"/>
          <w:spacing w:val="0"/>
          <w:sz w:val="32"/>
        </w:rPr>
        <w:t xml:space="preserve"> </w:t>
      </w:r>
      <w:r>
        <w:rPr>
          <w:rFonts w:ascii="JFAEBL+FangSong_GB2312" w:hAnsi="JFAEBL+FangSong_GB2312" w:cs="JFAEBL+FangSong_GB2312"/>
          <w:color w:val="000000"/>
          <w:spacing w:val="0"/>
          <w:sz w:val="32"/>
        </w:rPr>
        <w:t>万元，完成预算的</w:t>
      </w:r>
      <w:r>
        <w:rPr>
          <w:rFonts w:ascii="Times New Roman"/>
          <w:color w:val="000000"/>
          <w:spacing w:val="1"/>
          <w:sz w:val="32"/>
        </w:rPr>
        <w:t xml:space="preserve"> </w:t>
      </w:r>
      <w:r>
        <w:rPr>
          <w:rFonts w:ascii="JFAEBL+FangSong_GB2312" w:hAnsi="JFAEBL+FangSong_GB2312" w:cs="JFAEBL+FangSong_GB2312"/>
          <w:color w:val="000000"/>
          <w:spacing w:val="0"/>
          <w:sz w:val="32"/>
        </w:rPr>
        <w:t>22%，决算数较预算数减少</w:t>
      </w:r>
      <w:r>
        <w:rPr>
          <w:rFonts w:ascii="Times New Roman"/>
          <w:color w:val="000000"/>
          <w:spacing w:val="1"/>
          <w:sz w:val="32"/>
        </w:rPr>
        <w:t xml:space="preserve"> </w:t>
      </w:r>
      <w:r>
        <w:rPr>
          <w:rFonts w:ascii="JFAEBL+FangSong_GB2312"/>
          <w:color w:val="000000"/>
          <w:spacing w:val="0"/>
          <w:sz w:val="32"/>
        </w:rPr>
        <w:t>0.39</w:t>
      </w:r>
      <w:r>
        <w:rPr>
          <w:rFonts w:ascii="Times New Roman"/>
          <w:color w:val="000000"/>
          <w:spacing w:val="0"/>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framePr w:w="400" w:x="1474" w:y="7677"/>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w:t>
      </w:r>
      <w:r>
        <w:rPr>
          <w:rFonts w:ascii="Times New Roman"/>
          <w:color w:val="000000"/>
          <w:spacing w:val="0"/>
          <w:sz w:val="32"/>
        </w:rPr>
      </w:r>
    </w:p>
    <w:p>
      <w:pPr>
        <w:pStyle w:val="Normal"/>
        <w:framePr w:w="6960" w:x="1474" w:y="830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主要原因是严格落实公务接待管理，厉行节约。</w:t>
      </w:r>
      <w:r>
        <w:rPr>
          <w:rFonts w:ascii="Times New Roman"/>
          <w:color w:val="000000"/>
          <w:spacing w:val="0"/>
          <w:sz w:val="32"/>
        </w:rPr>
      </w:r>
    </w:p>
    <w:p>
      <w:pPr>
        <w:pStyle w:val="Normal"/>
        <w:framePr w:w="9040" w:x="1474" w:y="8922"/>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国内公务接待支出</w:t>
      </w:r>
      <w:r>
        <w:rPr>
          <w:rFonts w:ascii="Times New Roman"/>
          <w:color w:val="000000"/>
          <w:spacing w:val="1"/>
          <w:sz w:val="32"/>
        </w:rPr>
        <w:t xml:space="preserve"> </w:t>
      </w:r>
      <w:r>
        <w:rPr>
          <w:rFonts w:ascii="JFAEBL+FangSong_GB2312"/>
          <w:color w:val="000000"/>
          <w:spacing w:val="0"/>
          <w:sz w:val="32"/>
        </w:rPr>
        <w:t>0.11</w:t>
      </w:r>
      <w:r>
        <w:rPr>
          <w:rFonts w:ascii="Times New Roman"/>
          <w:color w:val="000000"/>
          <w:spacing w:val="0"/>
          <w:sz w:val="32"/>
        </w:rPr>
        <w:t xml:space="preserve"> </w:t>
      </w:r>
      <w:r>
        <w:rPr>
          <w:rFonts w:ascii="JFAEBL+FangSong_GB2312" w:hAnsi="JFAEBL+FangSong_GB2312" w:cs="JFAEBL+FangSong_GB2312"/>
          <w:color w:val="000000"/>
          <w:spacing w:val="0"/>
          <w:sz w:val="32"/>
        </w:rPr>
        <w:t>万元，主要是上级业务指导、案件</w:t>
      </w:r>
      <w:r>
        <w:rPr>
          <w:rFonts w:ascii="Times New Roman"/>
          <w:color w:val="000000"/>
          <w:spacing w:val="0"/>
          <w:sz w:val="32"/>
        </w:rPr>
      </w:r>
    </w:p>
    <w:p>
      <w:pPr>
        <w:pStyle w:val="Normal"/>
        <w:framePr w:w="9040" w:x="1474" w:y="8922"/>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协调、工作检查等发生的接待支出。共接待</w:t>
      </w:r>
      <w:r>
        <w:rPr>
          <w:rFonts w:ascii="Times New Roman"/>
          <w:color w:val="000000"/>
          <w:spacing w:val="1"/>
          <w:sz w:val="32"/>
        </w:rPr>
        <w:t xml:space="preserve"> </w:t>
      </w:r>
      <w:r>
        <w:rPr>
          <w:rFonts w:ascii="JFAEBL+FangSong_GB2312"/>
          <w:color w:val="000000"/>
          <w:spacing w:val="0"/>
          <w:sz w:val="32"/>
        </w:rPr>
        <w:t>9</w:t>
      </w:r>
      <w:r>
        <w:rPr>
          <w:rFonts w:ascii="Times New Roman"/>
          <w:color w:val="000000"/>
          <w:spacing w:val="0"/>
          <w:sz w:val="32"/>
        </w:rPr>
        <w:t xml:space="preserve"> </w:t>
      </w:r>
      <w:r>
        <w:rPr>
          <w:rFonts w:ascii="JFAEBL+FangSong_GB2312" w:hAnsi="JFAEBL+FangSong_GB2312" w:cs="JFAEBL+FangSong_GB2312"/>
          <w:color w:val="000000"/>
          <w:spacing w:val="0"/>
          <w:sz w:val="32"/>
        </w:rPr>
        <w:t>批</w:t>
      </w:r>
      <w:r>
        <w:rPr>
          <w:rFonts w:ascii="Times New Roman"/>
          <w:color w:val="000000"/>
          <w:spacing w:val="-2"/>
          <w:sz w:val="32"/>
        </w:rPr>
        <w:t xml:space="preserve"> </w:t>
      </w:r>
      <w:r>
        <w:rPr>
          <w:rFonts w:ascii="JFAEBL+FangSong_GB2312"/>
          <w:color w:val="000000"/>
          <w:spacing w:val="1"/>
          <w:sz w:val="32"/>
        </w:rPr>
        <w:t>38</w:t>
      </w:r>
      <w:r>
        <w:rPr>
          <w:rFonts w:ascii="Times New Roman"/>
          <w:color w:val="000000"/>
          <w:spacing w:val="-1"/>
          <w:sz w:val="32"/>
        </w:rPr>
        <w:t xml:space="preserve"> </w:t>
      </w:r>
      <w:r>
        <w:rPr>
          <w:rFonts w:ascii="JFAEBL+FangSong_GB2312" w:hAnsi="JFAEBL+FangSong_GB2312" w:cs="JFAEBL+FangSong_GB2312"/>
          <w:color w:val="000000"/>
          <w:spacing w:val="0"/>
          <w:sz w:val="32"/>
        </w:rPr>
        <w:t>人次。</w:t>
      </w:r>
      <w:r>
        <w:rPr>
          <w:rFonts w:ascii="Times New Roman"/>
          <w:color w:val="000000"/>
          <w:spacing w:val="0"/>
          <w:sz w:val="32"/>
        </w:rPr>
      </w:r>
    </w:p>
    <w:p>
      <w:pPr>
        <w:pStyle w:val="Normal"/>
        <w:framePr w:w="559" w:x="2114" w:y="10168"/>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4092" w:x="2436" w:y="10168"/>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三）培训费支出情况说明。</w:t>
      </w:r>
      <w:r>
        <w:rPr>
          <w:rFonts w:ascii="Times New Roman"/>
          <w:color w:val="000000"/>
          <w:spacing w:val="0"/>
          <w:sz w:val="32"/>
        </w:rPr>
      </w:r>
    </w:p>
    <w:p>
      <w:pPr>
        <w:pStyle w:val="Normal"/>
        <w:framePr w:w="8853" w:x="1714" w:y="10790"/>
        <w:widowControl w:val="off"/>
        <w:autoSpaceDE w:val="off"/>
        <w:autoSpaceDN w:val="off"/>
        <w:spacing w:before="0" w:after="0" w:line="319" w:lineRule="exact"/>
        <w:ind w:left="559" w:right="0" w:firstLine="0"/>
        <w:jc w:val="left"/>
        <w:rPr>
          <w:rFonts w:ascii="Times New Roman"/>
          <w:color w:val="000000"/>
          <w:spacing w:val="0"/>
          <w:sz w:val="32"/>
        </w:rPr>
      </w:pPr>
      <w:r>
        <w:rPr>
          <w:rFonts w:ascii="JFAEBL+FangSong_GB2312" w:hAnsi="JFAEBL+FangSong_GB2312" w:cs="JFAEBL+FangSong_GB2312"/>
          <w:color w:val="000000"/>
          <w:spacing w:val="0"/>
          <w:sz w:val="32"/>
        </w:rPr>
        <w:t>本年度一般公共预算安排培训费预算</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0"/>
          <w:sz w:val="32"/>
        </w:rPr>
        <w:t>万元，支出决算为</w:t>
      </w:r>
      <w:r>
        <w:rPr>
          <w:rFonts w:ascii="Times New Roman"/>
          <w:color w:val="000000"/>
          <w:spacing w:val="0"/>
          <w:sz w:val="32"/>
        </w:rPr>
      </w:r>
    </w:p>
    <w:p>
      <w:pPr>
        <w:pStyle w:val="Normal"/>
        <w:framePr w:w="8853" w:x="1714" w:y="10790"/>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万元，完成预算的</w:t>
      </w:r>
      <w:r>
        <w:rPr>
          <w:rFonts w:ascii="Times New Roman"/>
          <w:color w:val="000000"/>
          <w:spacing w:val="6"/>
          <w:sz w:val="32"/>
        </w:rPr>
        <w:t xml:space="preserve"> </w:t>
      </w:r>
      <w:r>
        <w:rPr>
          <w:rFonts w:ascii="JFAEBL+FangSong_GB2312" w:hAnsi="JFAEBL+FangSong_GB2312" w:cs="JFAEBL+FangSong_GB2312"/>
          <w:color w:val="000000"/>
          <w:spacing w:val="-4"/>
          <w:sz w:val="32"/>
        </w:rPr>
        <w:t>100%。决算数与预算数一致，主要原因是本</w:t>
      </w:r>
      <w:r>
        <w:rPr>
          <w:rFonts w:ascii="Times New Roman"/>
          <w:color w:val="000000"/>
          <w:spacing w:val="0"/>
          <w:sz w:val="32"/>
        </w:rPr>
      </w:r>
    </w:p>
    <w:p>
      <w:pPr>
        <w:pStyle w:val="Normal"/>
        <w:framePr w:w="400" w:x="1474" w:y="11414"/>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w:t>
      </w:r>
      <w:r>
        <w:rPr>
          <w:rFonts w:ascii="Times New Roman"/>
          <w:color w:val="000000"/>
          <w:spacing w:val="0"/>
          <w:sz w:val="32"/>
        </w:rPr>
      </w:r>
    </w:p>
    <w:p>
      <w:pPr>
        <w:pStyle w:val="Normal"/>
        <w:framePr w:w="5054" w:x="1474" w:y="1203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年无培训费支出。</w:t>
      </w:r>
      <w:r>
        <w:rPr>
          <w:rFonts w:ascii="Times New Roman"/>
          <w:color w:val="000000"/>
          <w:spacing w:val="0"/>
          <w:sz w:val="32"/>
        </w:rPr>
      </w:r>
    </w:p>
    <w:p>
      <w:pPr>
        <w:pStyle w:val="Normal"/>
        <w:framePr w:w="5054" w:x="1474" w:y="12035"/>
        <w:widowControl w:val="off"/>
        <w:autoSpaceDE w:val="off"/>
        <w:autoSpaceDN w:val="off"/>
        <w:spacing w:before="303" w:after="0" w:line="319" w:lineRule="exact"/>
        <w:ind w:left="641" w:right="0" w:firstLine="0"/>
        <w:jc w:val="left"/>
        <w:rPr>
          <w:rFonts w:ascii="Times New Roman"/>
          <w:color w:val="000000"/>
          <w:spacing w:val="0"/>
          <w:sz w:val="32"/>
        </w:rPr>
      </w:pPr>
      <w:r>
        <w:rPr>
          <w:rFonts w:ascii="GJNMWV+SimSun" w:hAnsi="GJNMWV+SimSun" w:cs="GJNMWV+SimSun"/>
          <w:color w:val="000000"/>
          <w:spacing w:val="1"/>
          <w:sz w:val="32"/>
        </w:rPr>
        <w:t>（四）会议费支出情况说明。</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5" w:id="br25"/>
      </w:r>
      <w:r>
        <w:bookmarkEnd w:id="br25"/>
      </w:r>
      <w:r>
        <w:rPr>
          <w:rFonts w:ascii="Arial"/>
          <w:color w:val="ff0000"/>
          <w:spacing w:val="0"/>
          <w:sz w:val="2"/>
        </w:rPr>
        <w:t xml:space="preserve"> </w:t>
      </w:r>
    </w:p>
    <w:p>
      <w:pPr>
        <w:pStyle w:val="Normal"/>
        <w:framePr w:w="8844" w:x="1714" w:y="2015"/>
        <w:widowControl w:val="off"/>
        <w:autoSpaceDE w:val="off"/>
        <w:autoSpaceDN w:val="off"/>
        <w:spacing w:before="0" w:after="0" w:line="319" w:lineRule="exact"/>
        <w:ind w:left="559" w:right="0" w:firstLine="0"/>
        <w:jc w:val="left"/>
        <w:rPr>
          <w:rFonts w:ascii="Times New Roman"/>
          <w:color w:val="000000"/>
          <w:spacing w:val="0"/>
          <w:sz w:val="32"/>
        </w:rPr>
      </w:pPr>
      <w:r>
        <w:rPr>
          <w:rFonts w:ascii="JFAEBL+FangSong_GB2312" w:hAnsi="JFAEBL+FangSong_GB2312" w:cs="JFAEBL+FangSong_GB2312"/>
          <w:color w:val="000000"/>
          <w:spacing w:val="0"/>
          <w:sz w:val="32"/>
        </w:rPr>
        <w:t>本年度一般公共预算安排会议费预算</w:t>
      </w:r>
      <w:r>
        <w:rPr>
          <w:rFonts w:ascii="Times New Roman"/>
          <w:color w:val="000000"/>
          <w:spacing w:val="1"/>
          <w:sz w:val="32"/>
        </w:rPr>
        <w:t xml:space="preserve"> </w:t>
      </w:r>
      <w:r>
        <w:rPr>
          <w:rFonts w:ascii="JFAEBL+FangSong_GB2312"/>
          <w:color w:val="000000"/>
          <w:spacing w:val="0"/>
          <w:sz w:val="32"/>
        </w:rPr>
        <w:t>1</w:t>
      </w:r>
      <w:r>
        <w:rPr>
          <w:rFonts w:ascii="Times New Roman"/>
          <w:color w:val="000000"/>
          <w:spacing w:val="0"/>
          <w:sz w:val="32"/>
        </w:rPr>
        <w:t xml:space="preserve"> </w:t>
      </w:r>
      <w:r>
        <w:rPr>
          <w:rFonts w:ascii="JFAEBL+FangSong_GB2312" w:hAnsi="JFAEBL+FangSong_GB2312" w:cs="JFAEBL+FangSong_GB2312"/>
          <w:color w:val="000000"/>
          <w:spacing w:val="0"/>
          <w:sz w:val="32"/>
        </w:rPr>
        <w:t>万元，支出决算为</w:t>
      </w:r>
      <w:r>
        <w:rPr>
          <w:rFonts w:ascii="Times New Roman"/>
          <w:color w:val="000000"/>
          <w:spacing w:val="0"/>
          <w:sz w:val="32"/>
        </w:rPr>
      </w:r>
    </w:p>
    <w:p>
      <w:pPr>
        <w:pStyle w:val="Normal"/>
        <w:framePr w:w="8844" w:x="1714" w:y="2015"/>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万元，完成预算的</w:t>
      </w:r>
      <w:r>
        <w:rPr>
          <w:rFonts w:ascii="Times New Roman"/>
          <w:color w:val="000000"/>
          <w:spacing w:val="6"/>
          <w:sz w:val="32"/>
        </w:rPr>
        <w:t xml:space="preserve"> </w:t>
      </w:r>
      <w:r>
        <w:rPr>
          <w:rFonts w:ascii="JFAEBL+FangSong_GB2312" w:hAnsi="JFAEBL+FangSong_GB2312" w:cs="JFAEBL+FangSong_GB2312"/>
          <w:color w:val="000000"/>
          <w:spacing w:val="-3"/>
          <w:sz w:val="32"/>
        </w:rPr>
        <w:t>100%。决算数较预算数减少</w:t>
      </w:r>
      <w:r>
        <w:rPr>
          <w:rFonts w:ascii="Times New Roman"/>
          <w:color w:val="000000"/>
          <w:spacing w:val="1"/>
          <w:sz w:val="32"/>
        </w:rPr>
        <w:t xml:space="preserve"> </w:t>
      </w:r>
      <w:r>
        <w:rPr>
          <w:rFonts w:ascii="JFAEBL+FangSong_GB2312"/>
          <w:color w:val="000000"/>
          <w:spacing w:val="0"/>
          <w:sz w:val="32"/>
        </w:rPr>
        <w:t>1</w:t>
      </w:r>
      <w:r>
        <w:rPr>
          <w:rFonts w:ascii="Times New Roman"/>
          <w:color w:val="000000"/>
          <w:spacing w:val="0"/>
          <w:sz w:val="32"/>
        </w:rPr>
        <w:t xml:space="preserve"> </w:t>
      </w:r>
      <w:r>
        <w:rPr>
          <w:rFonts w:ascii="JFAEBL+FangSong_GB2312" w:hAnsi="JFAEBL+FangSong_GB2312" w:cs="JFAEBL+FangSong_GB2312"/>
          <w:color w:val="000000"/>
          <w:spacing w:val="-6"/>
          <w:sz w:val="32"/>
        </w:rPr>
        <w:t>万元，主要原</w:t>
      </w:r>
      <w:r>
        <w:rPr>
          <w:rFonts w:ascii="Times New Roman"/>
          <w:color w:val="000000"/>
          <w:spacing w:val="0"/>
          <w:sz w:val="32"/>
        </w:rPr>
      </w:r>
    </w:p>
    <w:p>
      <w:pPr>
        <w:pStyle w:val="Normal"/>
        <w:framePr w:w="400" w:x="1474" w:y="2637"/>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w:t>
      </w:r>
      <w:r>
        <w:rPr>
          <w:rFonts w:ascii="Times New Roman"/>
          <w:color w:val="000000"/>
          <w:spacing w:val="0"/>
          <w:sz w:val="32"/>
        </w:rPr>
      </w:r>
    </w:p>
    <w:p>
      <w:pPr>
        <w:pStyle w:val="Normal"/>
        <w:framePr w:w="3758" w:x="1474" w:y="326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因是本年无培训费支出。</w:t>
      </w:r>
      <w:r>
        <w:rPr>
          <w:rFonts w:ascii="Times New Roman"/>
          <w:color w:val="000000"/>
          <w:spacing w:val="0"/>
          <w:sz w:val="32"/>
        </w:rPr>
      </w:r>
    </w:p>
    <w:p>
      <w:pPr>
        <w:pStyle w:val="Normal"/>
        <w:framePr w:w="7920" w:x="2114" w:y="3882"/>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八、政府性基金预算财政拨款收入支出情况</w:t>
      </w:r>
      <w:r>
        <w:rPr>
          <w:rFonts w:ascii="Times New Roman"/>
          <w:color w:val="000000"/>
          <w:spacing w:val="0"/>
          <w:sz w:val="32"/>
        </w:rPr>
      </w:r>
    </w:p>
    <w:p>
      <w:pPr>
        <w:pStyle w:val="Normal"/>
        <w:framePr w:w="7920" w:x="2114" w:y="3882"/>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本部门无政府性基金决算收支，并已公开空表</w:t>
      </w:r>
      <w:r>
        <w:rPr>
          <w:rFonts w:ascii="Times New Roman"/>
          <w:color w:val="000000"/>
          <w:spacing w:val="0"/>
          <w:sz w:val="32"/>
        </w:rPr>
      </w:r>
    </w:p>
    <w:p>
      <w:pPr>
        <w:pStyle w:val="Normal"/>
        <w:framePr w:w="7920" w:x="2114" w:y="3882"/>
        <w:widowControl w:val="off"/>
        <w:autoSpaceDE w:val="off"/>
        <w:autoSpaceDN w:val="off"/>
        <w:spacing w:before="303"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九、国有资本经营财政拨款收支情况</w:t>
      </w:r>
      <w:r>
        <w:rPr>
          <w:rFonts w:ascii="Times New Roman"/>
          <w:color w:val="000000"/>
          <w:spacing w:val="0"/>
          <w:sz w:val="32"/>
        </w:rPr>
      </w:r>
    </w:p>
    <w:p>
      <w:pPr>
        <w:pStyle w:val="Normal"/>
        <w:framePr w:w="7920" w:x="2114" w:y="3882"/>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本部门无国有资本经营决算拨款收支，并已公开空表。</w:t>
      </w:r>
      <w:r>
        <w:rPr>
          <w:rFonts w:ascii="Times New Roman"/>
          <w:color w:val="000000"/>
          <w:spacing w:val="0"/>
          <w:sz w:val="32"/>
        </w:rPr>
      </w:r>
    </w:p>
    <w:p>
      <w:pPr>
        <w:pStyle w:val="Normal"/>
        <w:framePr w:w="7920" w:x="2114" w:y="3882"/>
        <w:widowControl w:val="off"/>
        <w:autoSpaceDE w:val="off"/>
        <w:autoSpaceDN w:val="off"/>
        <w:spacing w:before="305"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十、机关运行经费支出情况</w:t>
      </w:r>
      <w:r>
        <w:rPr>
          <w:rFonts w:ascii="Times New Roman"/>
          <w:color w:val="000000"/>
          <w:spacing w:val="0"/>
          <w:sz w:val="32"/>
        </w:rPr>
      </w:r>
    </w:p>
    <w:p>
      <w:pPr>
        <w:pStyle w:val="Normal"/>
        <w:framePr w:w="400" w:x="2114" w:y="699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281" w:x="2275" w:y="699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年机关运行经费预算为</w:t>
      </w:r>
      <w:r>
        <w:rPr>
          <w:rFonts w:ascii="Times New Roman"/>
          <w:color w:val="000000"/>
          <w:spacing w:val="-2"/>
          <w:sz w:val="32"/>
        </w:rPr>
        <w:t xml:space="preserve"> </w:t>
      </w:r>
      <w:r>
        <w:rPr>
          <w:rFonts w:ascii="JFAEBL+FangSong_GB2312"/>
          <w:color w:val="000000"/>
          <w:spacing w:val="0"/>
          <w:sz w:val="32"/>
        </w:rPr>
        <w:t>83.46</w:t>
      </w:r>
      <w:r>
        <w:rPr>
          <w:rFonts w:ascii="Times New Roman"/>
          <w:color w:val="000000"/>
          <w:spacing w:val="0"/>
          <w:sz w:val="32"/>
        </w:rPr>
        <w:t xml:space="preserve"> </w:t>
      </w:r>
      <w:r>
        <w:rPr>
          <w:rFonts w:ascii="JFAEBL+FangSong_GB2312" w:hAnsi="JFAEBL+FangSong_GB2312" w:cs="JFAEBL+FangSong_GB2312"/>
          <w:color w:val="000000"/>
          <w:spacing w:val="-15"/>
          <w:sz w:val="32"/>
        </w:rPr>
        <w:t>万元，支出决算为</w:t>
      </w:r>
      <w:r>
        <w:rPr>
          <w:rFonts w:ascii="Times New Roman"/>
          <w:color w:val="000000"/>
          <w:spacing w:val="15"/>
          <w:sz w:val="32"/>
        </w:rPr>
        <w:t xml:space="preserve"> </w:t>
      </w:r>
      <w:r>
        <w:rPr>
          <w:rFonts w:ascii="JFAEBL+FangSong_GB2312"/>
          <w:color w:val="000000"/>
          <w:spacing w:val="0"/>
          <w:sz w:val="32"/>
        </w:rPr>
        <w:t>83.46</w:t>
      </w:r>
      <w:r>
        <w:rPr>
          <w:rFonts w:ascii="Times New Roman"/>
          <w:color w:val="000000"/>
          <w:spacing w:val="0"/>
          <w:sz w:val="32"/>
        </w:rPr>
      </w:r>
    </w:p>
    <w:p>
      <w:pPr>
        <w:pStyle w:val="Normal"/>
        <w:framePr w:w="9081" w:x="1474" w:y="7617"/>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万元，完成预算的</w:t>
      </w:r>
      <w:r>
        <w:rPr>
          <w:rFonts w:ascii="Times New Roman"/>
          <w:color w:val="000000"/>
          <w:spacing w:val="-2"/>
          <w:sz w:val="32"/>
        </w:rPr>
        <w:t xml:space="preserve"> </w:t>
      </w:r>
      <w:r>
        <w:rPr>
          <w:rFonts w:ascii="JFAEBL+FangSong_GB2312" w:hAnsi="JFAEBL+FangSong_GB2312" w:cs="JFAEBL+FangSong_GB2312"/>
          <w:color w:val="000000"/>
          <w:spacing w:val="4"/>
          <w:sz w:val="32"/>
        </w:rPr>
        <w:t>100%。决算数与预算数持平。主要原因是严</w:t>
      </w:r>
      <w:r>
        <w:rPr>
          <w:rFonts w:ascii="Times New Roman"/>
          <w:color w:val="000000"/>
          <w:spacing w:val="0"/>
          <w:sz w:val="32"/>
        </w:rPr>
      </w:r>
    </w:p>
    <w:p>
      <w:pPr>
        <w:pStyle w:val="Normal"/>
        <w:framePr w:w="9081" w:x="1474" w:y="7617"/>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格控制、落实预算支出，厉行节约。</w:t>
      </w:r>
      <w:r>
        <w:rPr>
          <w:rFonts w:ascii="Times New Roman"/>
          <w:color w:val="000000"/>
          <w:spacing w:val="0"/>
          <w:sz w:val="32"/>
        </w:rPr>
      </w:r>
    </w:p>
    <w:p>
      <w:pPr>
        <w:pStyle w:val="Normal"/>
        <w:framePr w:w="4413" w:x="1944" w:y="8862"/>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十一、政府采购支出情况说明</w:t>
      </w:r>
      <w:r>
        <w:rPr>
          <w:rFonts w:ascii="Times New Roman"/>
          <w:color w:val="000000"/>
          <w:spacing w:val="0"/>
          <w:sz w:val="32"/>
        </w:rPr>
      </w:r>
    </w:p>
    <w:p>
      <w:pPr>
        <w:pStyle w:val="Normal"/>
        <w:framePr w:w="400" w:x="2114" w:y="9486"/>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157" w:x="2275" w:y="9486"/>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021</w:t>
      </w:r>
      <w:r>
        <w:rPr>
          <w:rFonts w:ascii="Times New Roman"/>
          <w:color w:val="000000"/>
          <w:spacing w:val="0"/>
          <w:sz w:val="32"/>
        </w:rPr>
        <w:t xml:space="preserve"> </w:t>
      </w:r>
      <w:r>
        <w:rPr>
          <w:rFonts w:ascii="JFAEBL+FangSong_GB2312" w:hAnsi="JFAEBL+FangSong_GB2312" w:cs="JFAEBL+FangSong_GB2312"/>
          <w:color w:val="000000"/>
          <w:spacing w:val="0"/>
          <w:sz w:val="32"/>
        </w:rPr>
        <w:t>年本部门政府采购支出总额共</w:t>
      </w:r>
      <w:r>
        <w:rPr>
          <w:rFonts w:ascii="Times New Roman"/>
          <w:color w:val="000000"/>
          <w:spacing w:val="-2"/>
          <w:sz w:val="32"/>
        </w:rPr>
        <w:t xml:space="preserve"> </w:t>
      </w:r>
      <w:r>
        <w:rPr>
          <w:rFonts w:ascii="JFAEBL+FangSong_GB2312"/>
          <w:color w:val="000000"/>
          <w:spacing w:val="0"/>
          <w:sz w:val="32"/>
        </w:rPr>
        <w:t>55.67</w:t>
      </w:r>
      <w:r>
        <w:rPr>
          <w:rFonts w:ascii="Times New Roman"/>
          <w:color w:val="000000"/>
          <w:spacing w:val="0"/>
          <w:sz w:val="32"/>
        </w:rPr>
        <w:t xml:space="preserve"> </w:t>
      </w:r>
      <w:r>
        <w:rPr>
          <w:rFonts w:ascii="JFAEBL+FangSong_GB2312" w:hAnsi="JFAEBL+FangSong_GB2312" w:cs="JFAEBL+FangSong_GB2312"/>
          <w:color w:val="000000"/>
          <w:spacing w:val="0"/>
          <w:sz w:val="32"/>
        </w:rPr>
        <w:t>万元，其中政府</w:t>
      </w:r>
      <w:r>
        <w:rPr>
          <w:rFonts w:ascii="Times New Roman"/>
          <w:color w:val="000000"/>
          <w:spacing w:val="0"/>
          <w:sz w:val="32"/>
        </w:rPr>
      </w:r>
    </w:p>
    <w:p>
      <w:pPr>
        <w:pStyle w:val="Normal"/>
        <w:framePr w:w="9084" w:x="1474" w:y="10108"/>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采购货物类支出</w:t>
      </w:r>
      <w:r>
        <w:rPr>
          <w:rFonts w:ascii="Times New Roman"/>
          <w:color w:val="000000"/>
          <w:spacing w:val="1"/>
          <w:sz w:val="32"/>
        </w:rPr>
        <w:t xml:space="preserve"> </w:t>
      </w:r>
      <w:r>
        <w:rPr>
          <w:rFonts w:ascii="JFAEBL+FangSong_GB2312"/>
          <w:color w:val="000000"/>
          <w:spacing w:val="0"/>
          <w:sz w:val="32"/>
        </w:rPr>
        <w:t>55.67</w:t>
      </w:r>
      <w:r>
        <w:rPr>
          <w:rFonts w:ascii="Times New Roman"/>
          <w:color w:val="000000"/>
          <w:spacing w:val="-3"/>
          <w:sz w:val="32"/>
        </w:rPr>
        <w:t xml:space="preserve"> </w:t>
      </w:r>
      <w:r>
        <w:rPr>
          <w:rFonts w:ascii="JFAEBL+FangSong_GB2312" w:hAnsi="JFAEBL+FangSong_GB2312" w:cs="JFAEBL+FangSong_GB2312"/>
          <w:color w:val="000000"/>
          <w:spacing w:val="-5"/>
          <w:sz w:val="32"/>
        </w:rPr>
        <w:t>万元、政府采购服务类支出</w:t>
      </w:r>
      <w:r>
        <w:rPr>
          <w:rFonts w:ascii="Times New Roman"/>
          <w:color w:val="000000"/>
          <w:spacing w:val="6"/>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12"/>
          <w:sz w:val="32"/>
        </w:rPr>
        <w:t>万元、政府</w:t>
      </w:r>
      <w:r>
        <w:rPr>
          <w:rFonts w:ascii="Times New Roman"/>
          <w:color w:val="000000"/>
          <w:spacing w:val="0"/>
          <w:sz w:val="32"/>
        </w:rPr>
      </w:r>
    </w:p>
    <w:p>
      <w:pPr>
        <w:pStyle w:val="Normal"/>
        <w:framePr w:w="9084" w:x="1474" w:y="10108"/>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采购工程类支出</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4"/>
          <w:sz w:val="32"/>
        </w:rPr>
        <w:t>万元。授予中小企业合同金额</w:t>
      </w:r>
      <w:r>
        <w:rPr>
          <w:rFonts w:ascii="Times New Roman"/>
          <w:color w:val="000000"/>
          <w:spacing w:val="3"/>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9"/>
          <w:sz w:val="32"/>
        </w:rPr>
        <w:t>万元，占政府</w:t>
      </w:r>
      <w:r>
        <w:rPr>
          <w:rFonts w:ascii="Times New Roman"/>
          <w:color w:val="000000"/>
          <w:spacing w:val="0"/>
          <w:sz w:val="32"/>
        </w:rPr>
      </w:r>
    </w:p>
    <w:p>
      <w:pPr>
        <w:pStyle w:val="Normal"/>
        <w:framePr w:w="9084" w:x="1474" w:y="10108"/>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采购支出总额的</w:t>
      </w:r>
      <w:r>
        <w:rPr>
          <w:rFonts w:ascii="Times New Roman"/>
          <w:color w:val="000000"/>
          <w:spacing w:val="1"/>
          <w:sz w:val="32"/>
        </w:rPr>
        <w:t xml:space="preserve"> </w:t>
      </w:r>
      <w:r>
        <w:rPr>
          <w:rFonts w:ascii="JFAEBL+FangSong_GB2312" w:hAnsi="JFAEBL+FangSong_GB2312" w:cs="JFAEBL+FangSong_GB2312"/>
          <w:color w:val="000000"/>
          <w:spacing w:val="0"/>
          <w:sz w:val="32"/>
        </w:rPr>
        <w:t>0%，其中：授予小微企业合同金额</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0"/>
          <w:sz w:val="32"/>
        </w:rPr>
        <w:t>万元，占</w:t>
      </w:r>
      <w:r>
        <w:rPr>
          <w:rFonts w:ascii="Times New Roman"/>
          <w:color w:val="000000"/>
          <w:spacing w:val="0"/>
          <w:sz w:val="32"/>
        </w:rPr>
      </w:r>
    </w:p>
    <w:p>
      <w:pPr>
        <w:pStyle w:val="Normal"/>
        <w:framePr w:w="9084" w:x="1474" w:y="10108"/>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政府采购支出总额的</w:t>
      </w:r>
      <w:r>
        <w:rPr>
          <w:rFonts w:ascii="Times New Roman"/>
          <w:color w:val="000000"/>
          <w:spacing w:val="-2"/>
          <w:sz w:val="32"/>
        </w:rPr>
        <w:t xml:space="preserve"> </w:t>
      </w:r>
      <w:r>
        <w:rPr>
          <w:rFonts w:ascii="JFAEBL+FangSong_GB2312" w:hAnsi="JFAEBL+FangSong_GB2312" w:cs="JFAEBL+FangSong_GB2312"/>
          <w:color w:val="000000"/>
          <w:spacing w:val="1"/>
          <w:sz w:val="32"/>
        </w:rPr>
        <w:t>0%。</w:t>
      </w:r>
      <w:r>
        <w:rPr>
          <w:rFonts w:ascii="Times New Roman"/>
          <w:color w:val="000000"/>
          <w:spacing w:val="0"/>
          <w:sz w:val="32"/>
        </w:rPr>
      </w:r>
    </w:p>
    <w:p>
      <w:pPr>
        <w:pStyle w:val="Normal"/>
        <w:framePr w:w="5378" w:x="1944" w:y="12597"/>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十二、国有资产占用及购置情况说明</w:t>
      </w:r>
      <w:r>
        <w:rPr>
          <w:rFonts w:ascii="Times New Roman"/>
          <w:color w:val="000000"/>
          <w:spacing w:val="0"/>
          <w:sz w:val="32"/>
        </w:rPr>
      </w:r>
    </w:p>
    <w:p>
      <w:pPr>
        <w:pStyle w:val="Normal"/>
        <w:framePr w:w="9242" w:x="1474" w:y="13221"/>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2"/>
          <w:sz w:val="32"/>
        </w:rPr>
        <w:t>截至</w:t>
      </w:r>
      <w:r>
        <w:rPr>
          <w:rFonts w:ascii="Times New Roman"/>
          <w:color w:val="000000"/>
          <w:spacing w:val="-1"/>
          <w:sz w:val="32"/>
        </w:rPr>
        <w:t xml:space="preserve"> </w:t>
      </w:r>
      <w:r>
        <w:rPr>
          <w:rFonts w:ascii="JFAEBL+FangSong_GB2312"/>
          <w:color w:val="000000"/>
          <w:spacing w:val="0"/>
          <w:sz w:val="32"/>
        </w:rPr>
        <w:t>2021</w:t>
      </w:r>
      <w:r>
        <w:rPr>
          <w:rFonts w:ascii="Times New Roman"/>
          <w:color w:val="000000"/>
          <w:spacing w:val="2"/>
          <w:sz w:val="32"/>
        </w:rPr>
        <w:t xml:space="preserve"> </w:t>
      </w:r>
      <w:r>
        <w:rPr>
          <w:rFonts w:ascii="JFAEBL+FangSong_GB2312" w:hAnsi="JFAEBL+FangSong_GB2312" w:cs="JFAEBL+FangSong_GB2312"/>
          <w:color w:val="000000"/>
          <w:spacing w:val="2"/>
          <w:sz w:val="32"/>
        </w:rPr>
        <w:t>年末，本部门机关及所属单位共有车辆</w:t>
      </w:r>
      <w:r>
        <w:rPr>
          <w:rFonts w:ascii="Times New Roman"/>
          <w:color w:val="000000"/>
          <w:spacing w:val="1"/>
          <w:sz w:val="32"/>
        </w:rPr>
        <w:t xml:space="preserve"> </w:t>
      </w:r>
      <w:r>
        <w:rPr>
          <w:rFonts w:ascii="JFAEBL+FangSong_GB2312"/>
          <w:color w:val="000000"/>
          <w:spacing w:val="0"/>
          <w:sz w:val="32"/>
        </w:rPr>
        <w:t>9</w:t>
      </w:r>
      <w:r>
        <w:rPr>
          <w:rFonts w:ascii="Times New Roman"/>
          <w:color w:val="000000"/>
          <w:spacing w:val="0"/>
          <w:sz w:val="32"/>
        </w:rPr>
        <w:t xml:space="preserve"> </w:t>
      </w:r>
      <w:r>
        <w:rPr>
          <w:rFonts w:ascii="JFAEBL+FangSong_GB2312" w:hAnsi="JFAEBL+FangSong_GB2312" w:cs="JFAEBL+FangSong_GB2312"/>
          <w:color w:val="000000"/>
          <w:spacing w:val="3"/>
          <w:sz w:val="32"/>
        </w:rPr>
        <w:t>辆，其</w:t>
      </w:r>
      <w:r>
        <w:rPr>
          <w:rFonts w:ascii="Times New Roman"/>
          <w:color w:val="000000"/>
          <w:spacing w:val="0"/>
          <w:sz w:val="32"/>
        </w:rPr>
      </w:r>
    </w:p>
    <w:p>
      <w:pPr>
        <w:pStyle w:val="Normal"/>
        <w:framePr w:w="9242" w:x="1474" w:y="13221"/>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中执法执勤车辆</w:t>
      </w:r>
      <w:r>
        <w:rPr>
          <w:rFonts w:ascii="Times New Roman"/>
          <w:color w:val="000000"/>
          <w:spacing w:val="1"/>
          <w:sz w:val="32"/>
        </w:rPr>
        <w:t xml:space="preserve"> </w:t>
      </w:r>
      <w:r>
        <w:rPr>
          <w:rFonts w:ascii="JFAEBL+FangSong_GB2312"/>
          <w:color w:val="000000"/>
          <w:spacing w:val="0"/>
          <w:sz w:val="32"/>
        </w:rPr>
        <w:t>9</w:t>
      </w:r>
      <w:r>
        <w:rPr>
          <w:rFonts w:ascii="Times New Roman"/>
          <w:color w:val="000000"/>
          <w:spacing w:val="0"/>
          <w:sz w:val="32"/>
        </w:rPr>
        <w:t xml:space="preserve"> </w:t>
      </w:r>
      <w:r>
        <w:rPr>
          <w:rFonts w:ascii="JFAEBL+FangSong_GB2312" w:hAnsi="JFAEBL+FangSong_GB2312" w:cs="JFAEBL+FangSong_GB2312"/>
          <w:color w:val="000000"/>
          <w:spacing w:val="-10"/>
          <w:sz w:val="32"/>
        </w:rPr>
        <w:t>辆。单价</w:t>
      </w:r>
      <w:r>
        <w:rPr>
          <w:rFonts w:ascii="Times New Roman"/>
          <w:color w:val="000000"/>
          <w:spacing w:val="8"/>
          <w:sz w:val="32"/>
        </w:rPr>
        <w:t xml:space="preserve"> </w:t>
      </w:r>
      <w:r>
        <w:rPr>
          <w:rFonts w:ascii="JFAEBL+FangSong_GB2312"/>
          <w:color w:val="000000"/>
          <w:spacing w:val="1"/>
          <w:sz w:val="32"/>
        </w:rPr>
        <w:t>50</w:t>
      </w:r>
      <w:r>
        <w:rPr>
          <w:rFonts w:ascii="Times New Roman"/>
          <w:color w:val="000000"/>
          <w:spacing w:val="-1"/>
          <w:sz w:val="32"/>
        </w:rPr>
        <w:t xml:space="preserve"> </w:t>
      </w:r>
      <w:r>
        <w:rPr>
          <w:rFonts w:ascii="JFAEBL+FangSong_GB2312" w:hAnsi="JFAEBL+FangSong_GB2312" w:cs="JFAEBL+FangSong_GB2312"/>
          <w:color w:val="000000"/>
          <w:spacing w:val="0"/>
          <w:sz w:val="32"/>
        </w:rPr>
        <w:t>万元以上的通用设备</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16"/>
          <w:sz w:val="32"/>
        </w:rPr>
        <w:t>台（套）；</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6" w:id="br26"/>
      </w:r>
      <w:r>
        <w:bookmarkEnd w:id="br26"/>
      </w:r>
      <w:r>
        <w:rPr>
          <w:rFonts w:ascii="Arial"/>
          <w:color w:val="ff0000"/>
          <w:spacing w:val="0"/>
          <w:sz w:val="2"/>
        </w:rPr>
        <w:t xml:space="preserve"> </w:t>
      </w:r>
    </w:p>
    <w:p>
      <w:pPr>
        <w:pStyle w:val="Normal"/>
        <w:framePr w:w="9084" w:x="1474" w:y="201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6"/>
          <w:sz w:val="32"/>
        </w:rPr>
        <w:t>单价</w:t>
      </w:r>
      <w:r>
        <w:rPr>
          <w:rFonts w:ascii="Times New Roman"/>
          <w:color w:val="000000"/>
          <w:spacing w:val="-3"/>
          <w:sz w:val="32"/>
        </w:rPr>
        <w:t xml:space="preserve"> </w:t>
      </w:r>
      <w:r>
        <w:rPr>
          <w:rFonts w:ascii="JFAEBL+FangSong_GB2312"/>
          <w:color w:val="000000"/>
          <w:spacing w:val="1"/>
          <w:sz w:val="32"/>
        </w:rPr>
        <w:t>100</w:t>
      </w:r>
      <w:r>
        <w:rPr>
          <w:rFonts w:ascii="Times New Roman"/>
          <w:color w:val="000000"/>
          <w:spacing w:val="4"/>
          <w:sz w:val="32"/>
        </w:rPr>
        <w:t xml:space="preserve"> </w:t>
      </w:r>
      <w:r>
        <w:rPr>
          <w:rFonts w:ascii="JFAEBL+FangSong_GB2312" w:hAnsi="JFAEBL+FangSong_GB2312" w:cs="JFAEBL+FangSong_GB2312"/>
          <w:color w:val="000000"/>
          <w:spacing w:val="5"/>
          <w:sz w:val="32"/>
        </w:rPr>
        <w:t>万元以上的专用设备</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7"/>
          <w:sz w:val="32"/>
        </w:rPr>
        <w:t xml:space="preserve"> </w:t>
      </w:r>
      <w:r>
        <w:rPr>
          <w:rFonts w:ascii="JFAEBL+FangSong_GB2312" w:hAnsi="JFAEBL+FangSong_GB2312" w:cs="JFAEBL+FangSong_GB2312"/>
          <w:color w:val="000000"/>
          <w:spacing w:val="3"/>
          <w:sz w:val="32"/>
        </w:rPr>
        <w:t>台（套）。2021</w:t>
      </w:r>
      <w:r>
        <w:rPr>
          <w:rFonts w:ascii="Times New Roman"/>
          <w:color w:val="000000"/>
          <w:spacing w:val="2"/>
          <w:sz w:val="32"/>
        </w:rPr>
        <w:t xml:space="preserve"> </w:t>
      </w:r>
      <w:r>
        <w:rPr>
          <w:rFonts w:ascii="JFAEBL+FangSong_GB2312" w:hAnsi="JFAEBL+FangSong_GB2312" w:cs="JFAEBL+FangSong_GB2312"/>
          <w:color w:val="000000"/>
          <w:spacing w:val="5"/>
          <w:sz w:val="32"/>
        </w:rPr>
        <w:t>年当年购置车</w:t>
      </w:r>
      <w:r>
        <w:rPr>
          <w:rFonts w:ascii="Times New Roman"/>
          <w:color w:val="000000"/>
          <w:spacing w:val="0"/>
          <w:sz w:val="32"/>
        </w:rPr>
      </w:r>
    </w:p>
    <w:p>
      <w:pPr>
        <w:pStyle w:val="Normal"/>
        <w:framePr w:w="9084" w:x="1474" w:y="2015"/>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辆</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2"/>
          <w:sz w:val="32"/>
        </w:rPr>
        <w:t xml:space="preserve"> </w:t>
      </w:r>
      <w:r>
        <w:rPr>
          <w:rFonts w:ascii="JFAEBL+FangSong_GB2312" w:hAnsi="JFAEBL+FangSong_GB2312" w:cs="JFAEBL+FangSong_GB2312"/>
          <w:color w:val="000000"/>
          <w:spacing w:val="2"/>
          <w:sz w:val="32"/>
        </w:rPr>
        <w:t>辆；购置单价</w:t>
      </w:r>
      <w:r>
        <w:rPr>
          <w:rFonts w:ascii="Times New Roman"/>
          <w:color w:val="000000"/>
          <w:spacing w:val="2"/>
          <w:sz w:val="32"/>
        </w:rPr>
        <w:t xml:space="preserve"> </w:t>
      </w:r>
      <w:r>
        <w:rPr>
          <w:rFonts w:ascii="JFAEBL+FangSong_GB2312"/>
          <w:color w:val="000000"/>
          <w:spacing w:val="1"/>
          <w:sz w:val="32"/>
        </w:rPr>
        <w:t>50</w:t>
      </w:r>
      <w:r>
        <w:rPr>
          <w:rFonts w:ascii="Times New Roman"/>
          <w:color w:val="000000"/>
          <w:spacing w:val="-1"/>
          <w:sz w:val="32"/>
        </w:rPr>
        <w:t xml:space="preserve"> </w:t>
      </w:r>
      <w:r>
        <w:rPr>
          <w:rFonts w:ascii="JFAEBL+FangSong_GB2312" w:hAnsi="JFAEBL+FangSong_GB2312" w:cs="JFAEBL+FangSong_GB2312"/>
          <w:color w:val="000000"/>
          <w:spacing w:val="2"/>
          <w:sz w:val="32"/>
        </w:rPr>
        <w:t>万元以上的通用设备</w:t>
      </w:r>
      <w:r>
        <w:rPr>
          <w:rFonts w:ascii="Times New Roman"/>
          <w:color w:val="000000"/>
          <w:spacing w:val="2"/>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2"/>
          <w:sz w:val="32"/>
        </w:rPr>
        <w:t>台（套）；购置单</w:t>
      </w:r>
      <w:r>
        <w:rPr>
          <w:rFonts w:ascii="Times New Roman"/>
          <w:color w:val="000000"/>
          <w:spacing w:val="0"/>
          <w:sz w:val="32"/>
        </w:rPr>
      </w:r>
    </w:p>
    <w:p>
      <w:pPr>
        <w:pStyle w:val="Normal"/>
        <w:framePr w:w="9084" w:x="1474" w:y="2015"/>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价</w:t>
      </w:r>
      <w:r>
        <w:rPr>
          <w:rFonts w:ascii="Times New Roman"/>
          <w:color w:val="000000"/>
          <w:spacing w:val="1"/>
          <w:sz w:val="32"/>
        </w:rPr>
        <w:t xml:space="preserve"> </w:t>
      </w:r>
      <w:r>
        <w:rPr>
          <w:rFonts w:ascii="JFAEBL+FangSong_GB2312"/>
          <w:color w:val="000000"/>
          <w:spacing w:val="1"/>
          <w:sz w:val="32"/>
        </w:rPr>
        <w:t>100</w:t>
      </w:r>
      <w:r>
        <w:rPr>
          <w:rFonts w:ascii="Times New Roman"/>
          <w:color w:val="000000"/>
          <w:spacing w:val="-3"/>
          <w:sz w:val="32"/>
        </w:rPr>
        <w:t xml:space="preserve"> </w:t>
      </w:r>
      <w:r>
        <w:rPr>
          <w:rFonts w:ascii="JFAEBL+FangSong_GB2312" w:hAnsi="JFAEBL+FangSong_GB2312" w:cs="JFAEBL+FangSong_GB2312"/>
          <w:color w:val="000000"/>
          <w:spacing w:val="0"/>
          <w:sz w:val="32"/>
        </w:rPr>
        <w:t>万元以上的专用设备</w:t>
      </w:r>
      <w:r>
        <w:rPr>
          <w:rFonts w:ascii="Times New Roman"/>
          <w:color w:val="000000"/>
          <w:spacing w:val="1"/>
          <w:sz w:val="32"/>
        </w:rPr>
        <w:t xml:space="preserve"> </w:t>
      </w:r>
      <w:r>
        <w:rPr>
          <w:rFonts w:ascii="JFAEBL+FangSong_GB2312"/>
          <w:color w:val="000000"/>
          <w:spacing w:val="0"/>
          <w:sz w:val="32"/>
        </w:rPr>
        <w:t>0</w:t>
      </w:r>
      <w:r>
        <w:rPr>
          <w:rFonts w:ascii="Times New Roman"/>
          <w:color w:val="000000"/>
          <w:spacing w:val="0"/>
          <w:sz w:val="32"/>
        </w:rPr>
        <w:t xml:space="preserve"> </w:t>
      </w:r>
      <w:r>
        <w:rPr>
          <w:rFonts w:ascii="JFAEBL+FangSong_GB2312" w:hAnsi="JFAEBL+FangSong_GB2312" w:cs="JFAEBL+FangSong_GB2312"/>
          <w:color w:val="000000"/>
          <w:spacing w:val="0"/>
          <w:sz w:val="32"/>
        </w:rPr>
        <w:t>台（套）。</w:t>
      </w:r>
      <w:r>
        <w:rPr>
          <w:rFonts w:ascii="Times New Roman"/>
          <w:color w:val="000000"/>
          <w:spacing w:val="0"/>
          <w:sz w:val="32"/>
        </w:rPr>
      </w:r>
    </w:p>
    <w:p>
      <w:pPr>
        <w:pStyle w:val="Normal"/>
        <w:framePr w:w="3120" w:x="2114" w:y="3882"/>
        <w:widowControl w:val="off"/>
        <w:autoSpaceDE w:val="off"/>
        <w:autoSpaceDN w:val="off"/>
        <w:spacing w:before="0" w:after="0" w:line="319" w:lineRule="exact"/>
        <w:ind w:left="0" w:right="0" w:firstLine="0"/>
        <w:jc w:val="left"/>
        <w:rPr>
          <w:rFonts w:ascii="Times New Roman"/>
          <w:color w:val="000000"/>
          <w:spacing w:val="0"/>
          <w:sz w:val="32"/>
        </w:rPr>
      </w:pPr>
      <w:r>
        <w:rPr>
          <w:rFonts w:ascii="WTGEAJ+SimHei" w:hAnsi="WTGEAJ+SimHei" w:cs="WTGEAJ+SimHei"/>
          <w:color w:val="000000"/>
          <w:spacing w:val="0"/>
          <w:sz w:val="32"/>
        </w:rPr>
        <w:t>十三、预算绩效情况</w:t>
      </w:r>
      <w:r>
        <w:rPr>
          <w:rFonts w:ascii="Times New Roman"/>
          <w:color w:val="000000"/>
          <w:spacing w:val="0"/>
          <w:sz w:val="32"/>
        </w:rPr>
      </w:r>
    </w:p>
    <w:p>
      <w:pPr>
        <w:pStyle w:val="Normal"/>
        <w:framePr w:w="559" w:x="2112" w:y="4506"/>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5057" w:x="2434" w:y="4506"/>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一）预算绩效管理工作开展情况。</w:t>
      </w:r>
      <w:r>
        <w:rPr>
          <w:rFonts w:ascii="Times New Roman"/>
          <w:color w:val="000000"/>
          <w:spacing w:val="0"/>
          <w:sz w:val="32"/>
        </w:rPr>
      </w:r>
    </w:p>
    <w:p>
      <w:pPr>
        <w:pStyle w:val="Normal"/>
        <w:framePr w:w="9084" w:x="1474" w:y="5128"/>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2"/>
          <w:sz w:val="32"/>
        </w:rPr>
        <w:t>根据预算绩效管理要求，本部门组织对</w:t>
      </w:r>
      <w:r>
        <w:rPr>
          <w:rFonts w:ascii="Times New Roman"/>
          <w:color w:val="000000"/>
          <w:spacing w:val="82"/>
          <w:sz w:val="32"/>
        </w:rPr>
        <w:t xml:space="preserve"> </w:t>
      </w:r>
      <w:r>
        <w:rPr>
          <w:rFonts w:ascii="JFAEBL+FangSong_GB2312"/>
          <w:color w:val="000000"/>
          <w:spacing w:val="0"/>
          <w:sz w:val="32"/>
        </w:rPr>
        <w:t>2021</w:t>
      </w:r>
      <w:r>
        <w:rPr>
          <w:rFonts w:ascii="Times New Roman"/>
          <w:color w:val="000000"/>
          <w:spacing w:val="0"/>
          <w:sz w:val="32"/>
        </w:rPr>
        <w:t xml:space="preserve"> </w:t>
      </w:r>
      <w:r>
        <w:rPr>
          <w:rFonts w:ascii="JFAEBL+FangSong_GB2312" w:hAnsi="JFAEBL+FangSong_GB2312" w:cs="JFAEBL+FangSong_GB2312"/>
          <w:color w:val="000000"/>
          <w:spacing w:val="0"/>
          <w:sz w:val="32"/>
        </w:rPr>
        <w:t>年一般公共预</w:t>
      </w:r>
      <w:r>
        <w:rPr>
          <w:rFonts w:ascii="Times New Roman"/>
          <w:color w:val="000000"/>
          <w:spacing w:val="0"/>
          <w:sz w:val="32"/>
        </w:rPr>
      </w:r>
    </w:p>
    <w:p>
      <w:pPr>
        <w:pStyle w:val="Normal"/>
        <w:framePr w:w="9084" w:x="1474" w:y="5128"/>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算项目支出全面开展绩效自评，其中，一级项目</w:t>
      </w:r>
      <w:r>
        <w:rPr>
          <w:rFonts w:ascii="Times New Roman"/>
          <w:color w:val="000000"/>
          <w:spacing w:val="80"/>
          <w:sz w:val="32"/>
        </w:rPr>
        <w:t xml:space="preserve"> </w:t>
      </w:r>
      <w:r>
        <w:rPr>
          <w:rFonts w:ascii="JFAEBL+FangSong_GB2312"/>
          <w:color w:val="000000"/>
          <w:spacing w:val="0"/>
          <w:sz w:val="32"/>
        </w:rPr>
        <w:t>1</w:t>
      </w:r>
      <w:r>
        <w:rPr>
          <w:rFonts w:ascii="Times New Roman"/>
          <w:color w:val="000000"/>
          <w:spacing w:val="0"/>
          <w:sz w:val="32"/>
        </w:rPr>
        <w:t xml:space="preserve"> </w:t>
      </w:r>
      <w:r>
        <w:rPr>
          <w:rFonts w:ascii="JFAEBL+FangSong_GB2312" w:hAnsi="JFAEBL+FangSong_GB2312" w:cs="JFAEBL+FangSong_GB2312"/>
          <w:color w:val="000000"/>
          <w:spacing w:val="0"/>
          <w:sz w:val="32"/>
        </w:rPr>
        <w:t>个，共涉及</w:t>
      </w:r>
      <w:r>
        <w:rPr>
          <w:rFonts w:ascii="Times New Roman"/>
          <w:color w:val="000000"/>
          <w:spacing w:val="0"/>
          <w:sz w:val="32"/>
        </w:rPr>
      </w:r>
    </w:p>
    <w:p>
      <w:pPr>
        <w:pStyle w:val="Normal"/>
        <w:framePr w:w="9084" w:x="1474" w:y="5128"/>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1"/>
          <w:sz w:val="32"/>
        </w:rPr>
        <w:t>资金</w:t>
      </w:r>
      <w:r>
        <w:rPr>
          <w:rFonts w:ascii="Times New Roman"/>
          <w:color w:val="000000"/>
          <w:spacing w:val="2"/>
          <w:sz w:val="32"/>
        </w:rPr>
        <w:t xml:space="preserve"> </w:t>
      </w:r>
      <w:r>
        <w:rPr>
          <w:rFonts w:ascii="JFAEBL+FangSong_GB2312"/>
          <w:color w:val="000000"/>
          <w:spacing w:val="1"/>
          <w:sz w:val="32"/>
        </w:rPr>
        <w:t>48</w:t>
      </w:r>
      <w:r>
        <w:rPr>
          <w:rFonts w:ascii="Times New Roman"/>
          <w:color w:val="000000"/>
          <w:spacing w:val="-1"/>
          <w:sz w:val="32"/>
        </w:rPr>
        <w:t xml:space="preserve"> </w:t>
      </w:r>
      <w:r>
        <w:rPr>
          <w:rFonts w:ascii="JFAEBL+FangSong_GB2312" w:hAnsi="JFAEBL+FangSong_GB2312" w:cs="JFAEBL+FangSong_GB2312"/>
          <w:color w:val="000000"/>
          <w:spacing w:val="0"/>
          <w:sz w:val="32"/>
        </w:rPr>
        <w:t>万元，占一般公共预算项目支出总额</w:t>
      </w:r>
      <w:r>
        <w:rPr>
          <w:rFonts w:ascii="Times New Roman"/>
          <w:color w:val="000000"/>
          <w:spacing w:val="1"/>
          <w:sz w:val="32"/>
        </w:rPr>
        <w:t xml:space="preserve"> </w:t>
      </w:r>
      <w:r>
        <w:rPr>
          <w:rFonts w:ascii="JFAEBL+FangSong_GB2312" w:hAnsi="JFAEBL+FangSong_GB2312" w:cs="JFAEBL+FangSong_GB2312"/>
          <w:color w:val="000000"/>
          <w:spacing w:val="0"/>
          <w:sz w:val="32"/>
        </w:rPr>
        <w:t>100%；</w:t>
      </w:r>
      <w:r>
        <w:rPr>
          <w:rFonts w:ascii="Times New Roman"/>
          <w:color w:val="000000"/>
          <w:spacing w:val="0"/>
          <w:sz w:val="32"/>
        </w:rPr>
      </w:r>
    </w:p>
    <w:p>
      <w:pPr>
        <w:pStyle w:val="Normal"/>
        <w:framePr w:w="559" w:x="2114" w:y="6995"/>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5378" w:x="2436" w:y="6995"/>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二）部门决算中项目绩效自评结果。</w:t>
      </w:r>
      <w:r>
        <w:rPr>
          <w:rFonts w:ascii="Times New Roman"/>
          <w:color w:val="000000"/>
          <w:spacing w:val="0"/>
          <w:sz w:val="32"/>
        </w:rPr>
      </w:r>
    </w:p>
    <w:p>
      <w:pPr>
        <w:pStyle w:val="Normal"/>
        <w:framePr w:w="9199" w:x="1474" w:y="7725"/>
        <w:widowControl w:val="off"/>
        <w:autoSpaceDE w:val="off"/>
        <w:autoSpaceDN w:val="off"/>
        <w:spacing w:before="0" w:after="0" w:line="319" w:lineRule="exact"/>
        <w:ind w:left="641" w:right="0" w:firstLine="0"/>
        <w:jc w:val="left"/>
        <w:rPr>
          <w:rFonts w:ascii="Times New Roman"/>
          <w:color w:val="000000"/>
          <w:spacing w:val="0"/>
          <w:sz w:val="32"/>
        </w:rPr>
      </w:pPr>
      <w:r>
        <w:rPr>
          <w:rFonts w:ascii="JFAEBL+FangSong_GB2312" w:hAnsi="JFAEBL+FangSong_GB2312" w:cs="JFAEBL+FangSong_GB2312"/>
          <w:color w:val="000000"/>
          <w:spacing w:val="0"/>
          <w:sz w:val="32"/>
        </w:rPr>
        <w:t>履职专项业务费绩效自评综述：根据年初设定的绩效目标，</w:t>
      </w:r>
      <w:r>
        <w:rPr>
          <w:rFonts w:ascii="Times New Roman"/>
          <w:color w:val="000000"/>
          <w:spacing w:val="0"/>
          <w:sz w:val="32"/>
        </w:rPr>
      </w:r>
    </w:p>
    <w:p>
      <w:pPr>
        <w:pStyle w:val="Normal"/>
        <w:framePr w:w="9199" w:x="1474" w:y="7725"/>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项目自评得分</w:t>
      </w:r>
      <w:r>
        <w:rPr>
          <w:rFonts w:ascii="Times New Roman"/>
          <w:color w:val="000000"/>
          <w:spacing w:val="80"/>
          <w:sz w:val="32"/>
        </w:rPr>
        <w:t xml:space="preserve"> </w:t>
      </w:r>
      <w:r>
        <w:rPr>
          <w:rFonts w:ascii="JFAEBL+FangSong_GB2312"/>
          <w:color w:val="000000"/>
          <w:spacing w:val="1"/>
          <w:sz w:val="32"/>
        </w:rPr>
        <w:t>95</w:t>
      </w:r>
      <w:r>
        <w:rPr>
          <w:rFonts w:ascii="Times New Roman"/>
          <w:color w:val="000000"/>
          <w:spacing w:val="-3"/>
          <w:sz w:val="32"/>
        </w:rPr>
        <w:t xml:space="preserve"> </w:t>
      </w:r>
      <w:r>
        <w:rPr>
          <w:rFonts w:ascii="JFAEBL+FangSong_GB2312" w:hAnsi="JFAEBL+FangSong_GB2312" w:cs="JFAEBL+FangSong_GB2312"/>
          <w:color w:val="000000"/>
          <w:spacing w:val="0"/>
          <w:sz w:val="32"/>
        </w:rPr>
        <w:t>分。项目全年预算数</w:t>
      </w:r>
      <w:r>
        <w:rPr>
          <w:rFonts w:ascii="Times New Roman"/>
          <w:color w:val="000000"/>
          <w:spacing w:val="80"/>
          <w:sz w:val="32"/>
        </w:rPr>
        <w:t xml:space="preserve"> </w:t>
      </w:r>
      <w:r>
        <w:rPr>
          <w:rFonts w:ascii="JFAEBL+FangSong_GB2312"/>
          <w:color w:val="000000"/>
          <w:spacing w:val="0"/>
          <w:sz w:val="32"/>
        </w:rPr>
        <w:t>104.4</w:t>
      </w:r>
      <w:r>
        <w:rPr>
          <w:rFonts w:ascii="Times New Roman"/>
          <w:color w:val="000000"/>
          <w:spacing w:val="79"/>
          <w:sz w:val="32"/>
        </w:rPr>
        <w:t xml:space="preserve"> </w:t>
      </w:r>
      <w:r>
        <w:rPr>
          <w:rFonts w:ascii="JFAEBL+FangSong_GB2312" w:hAnsi="JFAEBL+FangSong_GB2312" w:cs="JFAEBL+FangSong_GB2312"/>
          <w:color w:val="000000"/>
          <w:spacing w:val="0"/>
          <w:sz w:val="32"/>
        </w:rPr>
        <w:t>万元，执行数</w:t>
      </w:r>
      <w:r>
        <w:rPr>
          <w:rFonts w:ascii="Times New Roman"/>
          <w:color w:val="000000"/>
          <w:spacing w:val="0"/>
          <w:sz w:val="32"/>
        </w:rPr>
      </w:r>
    </w:p>
    <w:p>
      <w:pPr>
        <w:pStyle w:val="Normal"/>
        <w:framePr w:w="400" w:x="1474" w:y="898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4</w:t>
      </w:r>
      <w:r>
        <w:rPr>
          <w:rFonts w:ascii="Times New Roman"/>
          <w:color w:val="000000"/>
          <w:spacing w:val="0"/>
          <w:sz w:val="32"/>
        </w:rPr>
      </w:r>
    </w:p>
    <w:p>
      <w:pPr>
        <w:pStyle w:val="Normal"/>
        <w:framePr w:w="8798" w:x="1634" w:y="8985"/>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64.26</w:t>
      </w:r>
      <w:r>
        <w:rPr>
          <w:rFonts w:ascii="Times New Roman"/>
          <w:color w:val="000000"/>
          <w:spacing w:val="-3"/>
          <w:sz w:val="32"/>
        </w:rPr>
        <w:t xml:space="preserve"> </w:t>
      </w:r>
      <w:r>
        <w:rPr>
          <w:rFonts w:ascii="JFAEBL+FangSong_GB2312" w:hAnsi="JFAEBL+FangSong_GB2312" w:cs="JFAEBL+FangSong_GB2312"/>
          <w:color w:val="000000"/>
          <w:spacing w:val="0"/>
          <w:sz w:val="32"/>
        </w:rPr>
        <w:t>万元，完成预算的</w:t>
      </w:r>
      <w:r>
        <w:rPr>
          <w:rFonts w:ascii="Times New Roman"/>
          <w:color w:val="000000"/>
          <w:spacing w:val="83"/>
          <w:sz w:val="32"/>
        </w:rPr>
        <w:t xml:space="preserve"> </w:t>
      </w:r>
      <w:r>
        <w:rPr>
          <w:rFonts w:ascii="JFAEBL+FangSong_GB2312" w:hAnsi="JFAEBL+FangSong_GB2312" w:cs="JFAEBL+FangSong_GB2312"/>
          <w:color w:val="000000"/>
          <w:spacing w:val="0"/>
          <w:sz w:val="32"/>
        </w:rPr>
        <w:t>444.69%。主要产出和效果：通过项</w:t>
      </w:r>
      <w:r>
        <w:rPr>
          <w:rFonts w:ascii="Times New Roman"/>
          <w:color w:val="000000"/>
          <w:spacing w:val="0"/>
          <w:sz w:val="32"/>
        </w:rPr>
      </w:r>
    </w:p>
    <w:p>
      <w:pPr>
        <w:pStyle w:val="Normal"/>
        <w:framePr w:w="9199" w:x="1474" w:y="9616"/>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目实施全面推动刑事、民事、行政、公益诉讼检察各项法律监督</w:t>
      </w:r>
      <w:r>
        <w:rPr>
          <w:rFonts w:ascii="Times New Roman"/>
          <w:color w:val="000000"/>
          <w:spacing w:val="0"/>
          <w:sz w:val="32"/>
        </w:rPr>
      </w:r>
    </w:p>
    <w:p>
      <w:pPr>
        <w:pStyle w:val="Normal"/>
        <w:framePr w:w="9199" w:x="1474" w:y="9616"/>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工作全面协调充分发展，让人民群众在每一个司法案件中感受到</w:t>
      </w:r>
      <w:r>
        <w:rPr>
          <w:rFonts w:ascii="Times New Roman"/>
          <w:color w:val="000000"/>
          <w:spacing w:val="0"/>
          <w:sz w:val="32"/>
        </w:rPr>
      </w:r>
    </w:p>
    <w:p>
      <w:pPr>
        <w:pStyle w:val="Normal"/>
        <w:framePr w:w="9199" w:x="1474" w:y="9616"/>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公平正义。坚持罪刑法定、疑罪从无、非法证据排除等原则，坚</w:t>
      </w:r>
      <w:r>
        <w:rPr>
          <w:rFonts w:ascii="Times New Roman"/>
          <w:color w:val="000000"/>
          <w:spacing w:val="0"/>
          <w:sz w:val="32"/>
        </w:rPr>
      </w:r>
    </w:p>
    <w:p>
      <w:pPr>
        <w:pStyle w:val="Normal"/>
        <w:framePr w:w="9199" w:x="1474" w:y="9616"/>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守防止冤假错案底线，切实维护司法公正。发现的问题及原因：</w:t>
      </w:r>
      <w:r>
        <w:rPr>
          <w:rFonts w:ascii="Times New Roman"/>
          <w:color w:val="000000"/>
          <w:spacing w:val="0"/>
          <w:sz w:val="32"/>
        </w:rPr>
      </w:r>
    </w:p>
    <w:p>
      <w:pPr>
        <w:pStyle w:val="Normal"/>
        <w:framePr w:w="9199" w:x="1474" w:y="9616"/>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绩效评价体系不健全、不规范。下一步改进措施：加强学习，充</w:t>
      </w:r>
      <w:r>
        <w:rPr>
          <w:rFonts w:ascii="Times New Roman"/>
          <w:color w:val="000000"/>
          <w:spacing w:val="0"/>
          <w:sz w:val="32"/>
        </w:rPr>
      </w:r>
    </w:p>
    <w:p>
      <w:pPr>
        <w:pStyle w:val="Normal"/>
        <w:framePr w:w="9199" w:x="1474" w:y="9616"/>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分认识到绩效评价在日常资金的使用中的重要性，积极保障办案</w:t>
      </w:r>
      <w:r>
        <w:rPr>
          <w:rFonts w:ascii="Times New Roman"/>
          <w:color w:val="000000"/>
          <w:spacing w:val="0"/>
          <w:sz w:val="32"/>
        </w:rPr>
      </w:r>
    </w:p>
    <w:p>
      <w:pPr>
        <w:pStyle w:val="Normal"/>
        <w:framePr w:w="9199" w:x="1474" w:y="9616"/>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业务装备正常运转，服务办案一线，贯彻落实科技强检战略，全</w:t>
      </w:r>
      <w:r>
        <w:rPr>
          <w:rFonts w:ascii="Times New Roman"/>
          <w:color w:val="000000"/>
          <w:spacing w:val="0"/>
          <w:sz w:val="32"/>
        </w:rPr>
      </w:r>
    </w:p>
    <w:p>
      <w:pPr>
        <w:pStyle w:val="Normal"/>
        <w:framePr w:w="9199" w:x="1474" w:y="9616"/>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面提升检察机关建设，为区域经济发展创造良好法治环境。建立</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7" w:id="br27"/>
      </w:r>
      <w:r>
        <w:bookmarkEnd w:id="br27"/>
      </w:r>
      <w:r>
        <w:rPr>
          <w:rFonts w:ascii="Arial"/>
          <w:color w:val="ff0000"/>
          <w:spacing w:val="0"/>
          <w:sz w:val="2"/>
        </w:rPr>
        <w:t xml:space="preserve"> </w:t>
      </w:r>
    </w:p>
    <w:p>
      <w:pPr>
        <w:pStyle w:val="Normal"/>
        <w:framePr w:w="9199" w:x="1474" w:y="2123"/>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健全科学的绩效考评制度体系，不断提高财政资金安全、规范、</w:t>
      </w:r>
      <w:r>
        <w:rPr>
          <w:rFonts w:ascii="Times New Roman"/>
          <w:color w:val="000000"/>
          <w:spacing w:val="0"/>
          <w:sz w:val="32"/>
        </w:rPr>
      </w:r>
    </w:p>
    <w:p>
      <w:pPr>
        <w:pStyle w:val="Normal"/>
        <w:framePr w:w="9199" w:x="1474" w:y="2123"/>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及时使用管理水平和效率。</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8" w:id="br28"/>
      </w:r>
      <w:r>
        <w:bookmarkEnd w:id="br28"/>
      </w:r>
      <w:r>
        <w:rPr>
          <w:rFonts w:ascii="Arial"/>
          <w:color w:val="ff0000"/>
          <w:spacing w:val="0"/>
          <w:sz w:val="2"/>
        </w:rPr>
        <w:t xml:space="preserve"> </w:t>
      </w:r>
    </w:p>
    <w:p>
      <w:pPr>
        <w:pStyle w:val="Normal"/>
        <w:framePr w:w="3773" w:x="4315" w:y="2267"/>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财政支出项目绩效自评表</w:t>
      </w:r>
      <w:r>
        <w:rPr>
          <w:rFonts w:ascii="Times New Roman"/>
          <w:color w:val="000000"/>
          <w:spacing w:val="0"/>
          <w:sz w:val="32"/>
        </w:rPr>
      </w:r>
    </w:p>
    <w:p>
      <w:pPr>
        <w:pStyle w:val="Normal"/>
        <w:framePr w:w="1668" w:x="5369" w:y="2913"/>
        <w:widowControl w:val="off"/>
        <w:autoSpaceDE w:val="off"/>
        <w:autoSpaceDN w:val="off"/>
        <w:spacing w:before="0" w:after="0" w:line="221" w:lineRule="exact"/>
        <w:ind w:left="0" w:right="0" w:firstLine="0"/>
        <w:jc w:val="left"/>
        <w:rPr>
          <w:rFonts w:ascii="Times New Roman"/>
          <w:color w:val="000000"/>
          <w:spacing w:val="0"/>
          <w:sz w:val="22"/>
        </w:rPr>
      </w:pPr>
      <w:r>
        <w:rPr>
          <w:rFonts w:ascii="GJNMWV+SimSun" w:hAnsi="GJNMWV+SimSun" w:cs="GJNMWV+SimSun"/>
          <w:color w:val="000000"/>
          <w:spacing w:val="0"/>
          <w:sz w:val="22"/>
        </w:rPr>
        <w:t>（2020</w:t>
      </w:r>
      <w:r>
        <w:rPr>
          <w:rFonts w:ascii="Times New Roman"/>
          <w:color w:val="000000"/>
          <w:spacing w:val="54"/>
          <w:sz w:val="22"/>
        </w:rPr>
        <w:t xml:space="preserve"> </w:t>
      </w:r>
      <w:r>
        <w:rPr>
          <w:rFonts w:ascii="GJNMWV+SimSun" w:hAnsi="GJNMWV+SimSun" w:cs="GJNMWV+SimSun"/>
          <w:color w:val="000000"/>
          <w:spacing w:val="0"/>
          <w:sz w:val="22"/>
        </w:rPr>
        <w:t>年度）</w:t>
      </w:r>
      <w:r>
        <w:rPr>
          <w:rFonts w:ascii="Times New Roman"/>
          <w:color w:val="000000"/>
          <w:spacing w:val="0"/>
          <w:sz w:val="22"/>
        </w:rPr>
      </w:r>
    </w:p>
    <w:p>
      <w:pPr>
        <w:pStyle w:val="Normal"/>
        <w:framePr w:w="840" w:x="6355" w:y="34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负责人</w:t>
      </w:r>
      <w:r>
        <w:rPr>
          <w:rFonts w:ascii="Times New Roman"/>
          <w:color w:val="000000"/>
          <w:spacing w:val="0"/>
          <w:sz w:val="20"/>
        </w:rPr>
      </w:r>
    </w:p>
    <w:p>
      <w:pPr>
        <w:pStyle w:val="Normal"/>
        <w:framePr w:w="1838" w:x="1831" w:y="35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专项（项目）名称</w:t>
      </w:r>
      <w:r>
        <w:rPr>
          <w:rFonts w:ascii="Times New Roman"/>
          <w:color w:val="000000"/>
          <w:spacing w:val="0"/>
          <w:sz w:val="20"/>
        </w:rPr>
      </w:r>
    </w:p>
    <w:p>
      <w:pPr>
        <w:pStyle w:val="Normal"/>
        <w:framePr w:w="1838" w:x="1831" w:y="3580"/>
        <w:widowControl w:val="off"/>
        <w:autoSpaceDE w:val="off"/>
        <w:autoSpaceDN w:val="off"/>
        <w:spacing w:before="543"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主管部门及代码</w:t>
      </w:r>
      <w:r>
        <w:rPr>
          <w:rFonts w:ascii="Times New Roman"/>
          <w:color w:val="000000"/>
          <w:spacing w:val="0"/>
          <w:sz w:val="20"/>
        </w:rPr>
      </w:r>
    </w:p>
    <w:p>
      <w:pPr>
        <w:pStyle w:val="Normal"/>
        <w:framePr w:w="1440" w:x="4366" w:y="35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履职专项经费</w:t>
      </w:r>
      <w:r>
        <w:rPr>
          <w:rFonts w:ascii="Times New Roman"/>
          <w:color w:val="000000"/>
          <w:spacing w:val="0"/>
          <w:sz w:val="20"/>
        </w:rPr>
      </w:r>
    </w:p>
    <w:p>
      <w:pPr>
        <w:pStyle w:val="Normal"/>
        <w:framePr w:w="1739" w:x="8174" w:y="35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史盟献</w:t>
      </w:r>
      <w:r>
        <w:rPr>
          <w:rFonts w:ascii="Times New Roman"/>
          <w:color w:val="000000"/>
          <w:spacing w:val="47"/>
          <w:sz w:val="20"/>
        </w:rPr>
        <w:t xml:space="preserve"> </w:t>
      </w:r>
      <w:r>
        <w:rPr>
          <w:rFonts w:ascii="GJNMWV+SimSun"/>
          <w:color w:val="000000"/>
          <w:spacing w:val="0"/>
          <w:sz w:val="20"/>
        </w:rPr>
        <w:t>38822321</w:t>
      </w:r>
      <w:r>
        <w:rPr>
          <w:rFonts w:ascii="Times New Roman"/>
          <w:color w:val="000000"/>
          <w:spacing w:val="0"/>
          <w:sz w:val="20"/>
        </w:rPr>
      </w:r>
    </w:p>
    <w:p>
      <w:pPr>
        <w:pStyle w:val="Normal"/>
        <w:framePr w:w="840" w:x="6355" w:y="373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及电话</w:t>
      </w:r>
      <w:r>
        <w:rPr>
          <w:rFonts w:ascii="Times New Roman"/>
          <w:color w:val="000000"/>
          <w:spacing w:val="0"/>
          <w:sz w:val="20"/>
        </w:rPr>
      </w:r>
    </w:p>
    <w:p>
      <w:pPr>
        <w:pStyle w:val="Normal"/>
        <w:framePr w:w="840" w:x="7368" w:y="41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实施单</w:t>
      </w:r>
      <w:r>
        <w:rPr>
          <w:rFonts w:ascii="Times New Roman"/>
          <w:color w:val="000000"/>
          <w:spacing w:val="0"/>
          <w:sz w:val="20"/>
        </w:rPr>
      </w:r>
    </w:p>
    <w:p>
      <w:pPr>
        <w:pStyle w:val="Normal"/>
        <w:framePr w:w="840" w:x="7368" w:y="4163"/>
        <w:widowControl w:val="off"/>
        <w:autoSpaceDE w:val="off"/>
        <w:autoSpaceDN w:val="off"/>
        <w:spacing w:before="118"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位</w:t>
      </w:r>
      <w:r>
        <w:rPr>
          <w:rFonts w:ascii="Times New Roman"/>
          <w:color w:val="000000"/>
          <w:spacing w:val="0"/>
          <w:sz w:val="20"/>
        </w:rPr>
      </w:r>
    </w:p>
    <w:p>
      <w:pPr>
        <w:pStyle w:val="Normal"/>
        <w:framePr w:w="2040" w:x="4572" w:y="43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咸阳市财政局政法科</w:t>
      </w:r>
      <w:r>
        <w:rPr>
          <w:rFonts w:ascii="Times New Roman"/>
          <w:color w:val="000000"/>
          <w:spacing w:val="0"/>
          <w:sz w:val="20"/>
        </w:rPr>
      </w:r>
    </w:p>
    <w:p>
      <w:pPr>
        <w:pStyle w:val="Normal"/>
        <w:framePr w:w="1838" w:x="8630" w:y="43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兴平市人民检察院</w:t>
      </w:r>
      <w:r>
        <w:rPr>
          <w:rFonts w:ascii="Times New Roman"/>
          <w:color w:val="000000"/>
          <w:spacing w:val="0"/>
          <w:sz w:val="20"/>
        </w:rPr>
      </w:r>
    </w:p>
    <w:p>
      <w:pPr>
        <w:pStyle w:val="Normal"/>
        <w:framePr w:w="1838" w:x="8630" w:y="4322"/>
        <w:widowControl w:val="off"/>
        <w:autoSpaceDE w:val="off"/>
        <w:autoSpaceDN w:val="off"/>
        <w:spacing w:before="303" w:after="0" w:line="199" w:lineRule="exact"/>
        <w:ind w:left="365" w:right="0" w:firstLine="0"/>
        <w:jc w:val="left"/>
        <w:rPr>
          <w:rFonts w:ascii="Times New Roman"/>
          <w:color w:val="000000"/>
          <w:spacing w:val="0"/>
          <w:sz w:val="20"/>
        </w:rPr>
      </w:pPr>
      <w:r>
        <w:rPr>
          <w:rFonts w:ascii="GJNMWV+SimSun" w:hAnsi="GJNMWV+SimSun" w:cs="GJNMWV+SimSun"/>
          <w:color w:val="000000"/>
          <w:spacing w:val="-1"/>
          <w:sz w:val="20"/>
        </w:rPr>
        <w:t>执行</w:t>
      </w:r>
      <w:r>
        <w:rPr>
          <w:rFonts w:ascii="Times New Roman"/>
          <w:color w:val="000000"/>
          <w:spacing w:val="0"/>
          <w:sz w:val="20"/>
        </w:rPr>
      </w:r>
    </w:p>
    <w:p>
      <w:pPr>
        <w:pStyle w:val="Normal"/>
        <w:framePr w:w="840" w:x="5376" w:y="482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年初预</w:t>
      </w:r>
      <w:r>
        <w:rPr>
          <w:rFonts w:ascii="Times New Roman"/>
          <w:color w:val="000000"/>
          <w:spacing w:val="0"/>
          <w:sz w:val="20"/>
        </w:rPr>
      </w:r>
    </w:p>
    <w:p>
      <w:pPr>
        <w:pStyle w:val="Normal"/>
        <w:framePr w:w="840" w:x="5376" w:y="4823"/>
        <w:widowControl w:val="off"/>
        <w:autoSpaceDE w:val="off"/>
        <w:autoSpaceDN w:val="off"/>
        <w:spacing w:before="118"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算数</w:t>
      </w:r>
      <w:r>
        <w:rPr>
          <w:rFonts w:ascii="Times New Roman"/>
          <w:color w:val="000000"/>
          <w:spacing w:val="0"/>
          <w:sz w:val="20"/>
        </w:rPr>
      </w:r>
    </w:p>
    <w:p>
      <w:pPr>
        <w:pStyle w:val="Normal"/>
        <w:framePr w:w="840" w:x="6355" w:y="482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全年预</w:t>
      </w:r>
      <w:r>
        <w:rPr>
          <w:rFonts w:ascii="Times New Roman"/>
          <w:color w:val="000000"/>
          <w:spacing w:val="0"/>
          <w:sz w:val="20"/>
        </w:rPr>
      </w:r>
    </w:p>
    <w:p>
      <w:pPr>
        <w:pStyle w:val="Normal"/>
        <w:framePr w:w="840" w:x="6355" w:y="4823"/>
        <w:widowControl w:val="off"/>
        <w:autoSpaceDE w:val="off"/>
        <w:autoSpaceDN w:val="off"/>
        <w:spacing w:before="118"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算数</w:t>
      </w:r>
      <w:r>
        <w:rPr>
          <w:rFonts w:ascii="Times New Roman"/>
          <w:color w:val="000000"/>
          <w:spacing w:val="0"/>
          <w:sz w:val="20"/>
        </w:rPr>
      </w:r>
    </w:p>
    <w:p>
      <w:pPr>
        <w:pStyle w:val="Normal"/>
        <w:framePr w:w="840" w:x="7368" w:y="482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全年执</w:t>
      </w:r>
      <w:r>
        <w:rPr>
          <w:rFonts w:ascii="Times New Roman"/>
          <w:color w:val="000000"/>
          <w:spacing w:val="0"/>
          <w:sz w:val="20"/>
        </w:rPr>
      </w:r>
    </w:p>
    <w:p>
      <w:pPr>
        <w:pStyle w:val="Normal"/>
        <w:framePr w:w="840" w:x="7368" w:y="4823"/>
        <w:widowControl w:val="off"/>
        <w:autoSpaceDE w:val="off"/>
        <w:autoSpaceDN w:val="off"/>
        <w:spacing w:before="118"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行数</w:t>
      </w:r>
      <w:r>
        <w:rPr>
          <w:rFonts w:ascii="Times New Roman"/>
          <w:color w:val="000000"/>
          <w:spacing w:val="0"/>
          <w:sz w:val="20"/>
        </w:rPr>
      </w:r>
    </w:p>
    <w:p>
      <w:pPr>
        <w:pStyle w:val="Normal"/>
        <w:framePr w:w="439" w:x="8383" w:y="482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8383" w:y="482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638" w:x="9943" w:y="498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得分</w:t>
      </w:r>
      <w:r>
        <w:rPr>
          <w:rFonts w:ascii="Times New Roman"/>
          <w:color w:val="000000"/>
          <w:spacing w:val="0"/>
          <w:sz w:val="20"/>
        </w:rPr>
      </w:r>
    </w:p>
    <w:p>
      <w:pPr>
        <w:pStyle w:val="Normal"/>
        <w:framePr w:w="439" w:x="9096" w:y="514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1238" w:x="3890" w:y="54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年度资金总</w:t>
      </w:r>
      <w:r>
        <w:rPr>
          <w:rFonts w:ascii="Times New Roman"/>
          <w:color w:val="000000"/>
          <w:spacing w:val="0"/>
          <w:sz w:val="20"/>
        </w:rPr>
      </w:r>
    </w:p>
    <w:p>
      <w:pPr>
        <w:pStyle w:val="Normal"/>
        <w:framePr w:w="1238" w:x="3890" w:y="546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额：</w:t>
      </w:r>
      <w:r>
        <w:rPr>
          <w:rFonts w:ascii="Times New Roman"/>
          <w:color w:val="000000"/>
          <w:spacing w:val="0"/>
          <w:sz w:val="20"/>
        </w:rPr>
      </w:r>
    </w:p>
    <w:p>
      <w:pPr>
        <w:pStyle w:val="Normal"/>
        <w:framePr w:w="340" w:x="5426"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639" w:x="5527"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04.4</w:t>
      </w:r>
      <w:r>
        <w:rPr>
          <w:rFonts w:ascii="Times New Roman"/>
          <w:color w:val="000000"/>
          <w:spacing w:val="0"/>
          <w:sz w:val="20"/>
        </w:rPr>
      </w:r>
    </w:p>
    <w:p>
      <w:pPr>
        <w:pStyle w:val="Normal"/>
        <w:framePr w:w="841" w:x="6259"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464.26</w:t>
      </w:r>
      <w:r>
        <w:rPr>
          <w:rFonts w:ascii="Times New Roman"/>
          <w:color w:val="000000"/>
          <w:spacing w:val="0"/>
          <w:sz w:val="20"/>
        </w:rPr>
      </w:r>
    </w:p>
    <w:p>
      <w:pPr>
        <w:pStyle w:val="Normal"/>
        <w:framePr w:w="841" w:x="7270"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464.26</w:t>
      </w:r>
      <w:r>
        <w:rPr>
          <w:rFonts w:ascii="Times New Roman"/>
          <w:color w:val="000000"/>
          <w:spacing w:val="0"/>
          <w:sz w:val="20"/>
        </w:rPr>
      </w:r>
    </w:p>
    <w:p>
      <w:pPr>
        <w:pStyle w:val="Normal"/>
        <w:framePr w:w="841" w:x="7270" w:y="5620"/>
        <w:widowControl w:val="off"/>
        <w:autoSpaceDE w:val="off"/>
        <w:autoSpaceDN w:val="off"/>
        <w:spacing w:before="1083" w:after="0" w:line="199" w:lineRule="exact"/>
        <w:ind w:left="0" w:right="0" w:firstLine="0"/>
        <w:jc w:val="left"/>
        <w:rPr>
          <w:rFonts w:ascii="Times New Roman"/>
          <w:color w:val="000000"/>
          <w:spacing w:val="0"/>
          <w:sz w:val="20"/>
        </w:rPr>
      </w:pPr>
      <w:r>
        <w:rPr>
          <w:rFonts w:ascii="GJNMWV+SimSun"/>
          <w:color w:val="000000"/>
          <w:spacing w:val="0"/>
          <w:sz w:val="20"/>
        </w:rPr>
        <w:t>464.26</w:t>
      </w:r>
      <w:r>
        <w:rPr>
          <w:rFonts w:ascii="Times New Roman"/>
          <w:color w:val="000000"/>
          <w:spacing w:val="0"/>
          <w:sz w:val="20"/>
        </w:rPr>
      </w:r>
    </w:p>
    <w:p>
      <w:pPr>
        <w:pStyle w:val="Normal"/>
        <w:framePr w:w="440" w:x="8383"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639" w:x="8995"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100%</w:t>
      </w:r>
      <w:r>
        <w:rPr>
          <w:rFonts w:ascii="Times New Roman"/>
          <w:color w:val="000000"/>
          <w:spacing w:val="0"/>
          <w:sz w:val="20"/>
        </w:rPr>
      </w:r>
    </w:p>
    <w:p>
      <w:pPr>
        <w:pStyle w:val="Normal"/>
        <w:framePr w:w="440" w:x="9710" w:y="56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9710" w:y="5620"/>
        <w:widowControl w:val="off"/>
        <w:autoSpaceDE w:val="off"/>
        <w:autoSpaceDN w:val="off"/>
        <w:spacing w:before="1083"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1039" w:x="2232" w:y="61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项目资金</w:t>
      </w:r>
      <w:r>
        <w:rPr>
          <w:rFonts w:ascii="Times New Roman"/>
          <w:color w:val="000000"/>
          <w:spacing w:val="0"/>
          <w:sz w:val="20"/>
        </w:rPr>
      </w:r>
    </w:p>
    <w:p>
      <w:pPr>
        <w:pStyle w:val="Normal"/>
        <w:framePr w:w="1445" w:x="3890" w:y="6105"/>
        <w:widowControl w:val="off"/>
        <w:autoSpaceDE w:val="off"/>
        <w:autoSpaceDN w:val="off"/>
        <w:spacing w:before="0" w:after="0" w:line="199" w:lineRule="exact"/>
        <w:ind w:left="98" w:right="0" w:firstLine="0"/>
        <w:jc w:val="left"/>
        <w:rPr>
          <w:rFonts w:ascii="Times New Roman"/>
          <w:color w:val="000000"/>
          <w:spacing w:val="0"/>
          <w:sz w:val="20"/>
        </w:rPr>
      </w:pPr>
      <w:r>
        <w:rPr>
          <w:rFonts w:ascii="GJNMWV+SimSun" w:hAnsi="GJNMWV+SimSun" w:cs="GJNMWV+SimSun"/>
          <w:color w:val="000000"/>
          <w:spacing w:val="-15"/>
          <w:sz w:val="20"/>
        </w:rPr>
        <w:t>其中：省级财</w:t>
      </w:r>
      <w:r>
        <w:rPr>
          <w:rFonts w:ascii="Times New Roman"/>
          <w:color w:val="000000"/>
          <w:spacing w:val="0"/>
          <w:sz w:val="20"/>
        </w:rPr>
      </w:r>
    </w:p>
    <w:p>
      <w:pPr>
        <w:pStyle w:val="Normal"/>
        <w:framePr w:w="1445" w:x="3890" w:y="610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政资金</w:t>
      </w:r>
      <w:r>
        <w:rPr>
          <w:rFonts w:ascii="Times New Roman"/>
          <w:color w:val="000000"/>
          <w:spacing w:val="0"/>
          <w:sz w:val="20"/>
        </w:rPr>
      </w:r>
    </w:p>
    <w:p>
      <w:pPr>
        <w:pStyle w:val="Normal"/>
        <w:framePr w:w="1445" w:x="3890" w:y="6105"/>
        <w:widowControl w:val="off"/>
        <w:autoSpaceDE w:val="off"/>
        <w:autoSpaceDN w:val="off"/>
        <w:spacing w:before="125" w:after="0" w:line="199" w:lineRule="exact"/>
        <w:ind w:left="698" w:right="0" w:firstLine="0"/>
        <w:jc w:val="left"/>
        <w:rPr>
          <w:rFonts w:ascii="Times New Roman"/>
          <w:color w:val="000000"/>
          <w:spacing w:val="0"/>
          <w:sz w:val="20"/>
        </w:rPr>
      </w:pPr>
      <w:r>
        <w:rPr>
          <w:rFonts w:ascii="GJNMWV+SimSun" w:hAnsi="GJNMWV+SimSun" w:cs="GJNMWV+SimSun"/>
          <w:color w:val="000000"/>
          <w:spacing w:val="-1"/>
          <w:sz w:val="20"/>
        </w:rPr>
        <w:t>市县</w:t>
      </w:r>
      <w:r>
        <w:rPr>
          <w:rFonts w:ascii="Times New Roman"/>
          <w:color w:val="000000"/>
          <w:spacing w:val="0"/>
          <w:sz w:val="20"/>
        </w:rPr>
      </w:r>
    </w:p>
    <w:p>
      <w:pPr>
        <w:pStyle w:val="Normal"/>
        <w:framePr w:w="439" w:x="2232" w:y="64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840" w:x="2431" w:y="64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万元）</w:t>
      </w:r>
      <w:r>
        <w:rPr>
          <w:rFonts w:ascii="Times New Roman"/>
          <w:color w:val="000000"/>
          <w:spacing w:val="0"/>
          <w:sz w:val="20"/>
        </w:rPr>
      </w:r>
    </w:p>
    <w:p>
      <w:pPr>
        <w:pStyle w:val="Normal"/>
        <w:framePr w:w="340" w:x="5426" w:y="690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639" w:x="5527" w:y="690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04.4</w:t>
      </w:r>
      <w:r>
        <w:rPr>
          <w:rFonts w:ascii="Times New Roman"/>
          <w:color w:val="000000"/>
          <w:spacing w:val="0"/>
          <w:sz w:val="20"/>
        </w:rPr>
      </w:r>
    </w:p>
    <w:p>
      <w:pPr>
        <w:pStyle w:val="Normal"/>
        <w:framePr w:w="841" w:x="6259" w:y="690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464.26</w:t>
      </w:r>
      <w:r>
        <w:rPr>
          <w:rFonts w:ascii="Times New Roman"/>
          <w:color w:val="000000"/>
          <w:spacing w:val="0"/>
          <w:sz w:val="20"/>
        </w:rPr>
      </w:r>
    </w:p>
    <w:p>
      <w:pPr>
        <w:pStyle w:val="Normal"/>
        <w:framePr w:w="440" w:x="8383" w:y="690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639" w:x="8995" w:y="690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100%</w:t>
      </w:r>
      <w:r>
        <w:rPr>
          <w:rFonts w:ascii="Times New Roman"/>
          <w:color w:val="000000"/>
          <w:spacing w:val="0"/>
          <w:sz w:val="20"/>
        </w:rPr>
      </w:r>
    </w:p>
    <w:p>
      <w:pPr>
        <w:pStyle w:val="Normal"/>
        <w:framePr w:w="1377" w:x="3890" w:y="7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财政资金</w:t>
      </w:r>
      <w:r>
        <w:rPr>
          <w:rFonts w:ascii="Times New Roman"/>
          <w:color w:val="000000"/>
          <w:spacing w:val="0"/>
          <w:sz w:val="20"/>
        </w:rPr>
      </w:r>
    </w:p>
    <w:p>
      <w:pPr>
        <w:pStyle w:val="Normal"/>
        <w:framePr w:w="1377" w:x="3890" w:y="7060"/>
        <w:widowControl w:val="off"/>
        <w:autoSpaceDE w:val="off"/>
        <w:autoSpaceDN w:val="off"/>
        <w:spacing w:before="125" w:after="0" w:line="199" w:lineRule="exact"/>
        <w:ind w:left="739" w:right="0" w:firstLine="0"/>
        <w:jc w:val="left"/>
        <w:rPr>
          <w:rFonts w:ascii="Times New Roman"/>
          <w:color w:val="000000"/>
          <w:spacing w:val="0"/>
          <w:sz w:val="20"/>
        </w:rPr>
      </w:pPr>
      <w:r>
        <w:rPr>
          <w:rFonts w:ascii="GJNMWV+SimSun" w:hAnsi="GJNMWV+SimSun" w:cs="GJNMWV+SimSun"/>
          <w:color w:val="000000"/>
          <w:spacing w:val="-1"/>
          <w:sz w:val="20"/>
        </w:rPr>
        <w:t>其他</w:t>
      </w:r>
      <w:r>
        <w:rPr>
          <w:rFonts w:ascii="Times New Roman"/>
          <w:color w:val="000000"/>
          <w:spacing w:val="0"/>
          <w:sz w:val="20"/>
        </w:rPr>
      </w:r>
    </w:p>
    <w:p>
      <w:pPr>
        <w:pStyle w:val="Normal"/>
        <w:framePr w:w="638" w:x="3890" w:y="769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资金</w:t>
      </w:r>
      <w:r>
        <w:rPr>
          <w:rFonts w:ascii="Times New Roman"/>
          <w:color w:val="000000"/>
          <w:spacing w:val="0"/>
          <w:sz w:val="20"/>
        </w:rPr>
      </w:r>
    </w:p>
    <w:p>
      <w:pPr>
        <w:pStyle w:val="Normal"/>
        <w:framePr w:w="638" w:x="1678" w:y="816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年度</w:t>
      </w:r>
      <w:r>
        <w:rPr>
          <w:rFonts w:ascii="Times New Roman"/>
          <w:color w:val="000000"/>
          <w:spacing w:val="0"/>
          <w:sz w:val="20"/>
        </w:rPr>
      </w:r>
    </w:p>
    <w:p>
      <w:pPr>
        <w:pStyle w:val="Normal"/>
        <w:framePr w:w="638" w:x="1678" w:y="816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总体</w:t>
      </w:r>
      <w:r>
        <w:rPr>
          <w:rFonts w:ascii="Times New Roman"/>
          <w:color w:val="000000"/>
          <w:spacing w:val="0"/>
          <w:sz w:val="20"/>
        </w:rPr>
      </w:r>
    </w:p>
    <w:p>
      <w:pPr>
        <w:pStyle w:val="Normal"/>
        <w:framePr w:w="638" w:x="1678" w:y="816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目标</w:t>
      </w:r>
      <w:r>
        <w:rPr>
          <w:rFonts w:ascii="Times New Roman"/>
          <w:color w:val="000000"/>
          <w:spacing w:val="0"/>
          <w:sz w:val="20"/>
        </w:rPr>
      </w:r>
    </w:p>
    <w:p>
      <w:pPr>
        <w:pStyle w:val="Normal"/>
        <w:framePr w:w="1039" w:x="3811" w:y="816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预期目标</w:t>
      </w:r>
      <w:r>
        <w:rPr>
          <w:rFonts w:ascii="Times New Roman"/>
          <w:color w:val="000000"/>
          <w:spacing w:val="0"/>
          <w:sz w:val="20"/>
        </w:rPr>
      </w:r>
    </w:p>
    <w:p>
      <w:pPr>
        <w:pStyle w:val="Normal"/>
        <w:framePr w:w="1440" w:x="7819" w:y="816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实际完成情况</w:t>
      </w:r>
      <w:r>
        <w:rPr>
          <w:rFonts w:ascii="Times New Roman"/>
          <w:color w:val="000000"/>
          <w:spacing w:val="0"/>
          <w:sz w:val="20"/>
        </w:rPr>
      </w:r>
    </w:p>
    <w:p>
      <w:pPr>
        <w:pStyle w:val="Normal"/>
        <w:framePr w:w="8405" w:x="2412" w:y="86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全面充分履行检察职能，维护社会公平正</w:t>
      </w:r>
      <w:r>
        <w:rPr>
          <w:rFonts w:ascii="Times New Roman"/>
          <w:color w:val="000000"/>
          <w:spacing w:val="197"/>
          <w:sz w:val="20"/>
        </w:rPr>
        <w:t xml:space="preserve"> </w:t>
      </w:r>
      <w:r>
        <w:rPr>
          <w:rFonts w:ascii="GJNMWV+SimSun" w:hAnsi="GJNMWV+SimSun" w:cs="GJNMWV+SimSun"/>
          <w:color w:val="000000"/>
          <w:spacing w:val="-4"/>
          <w:sz w:val="20"/>
        </w:rPr>
        <w:t>认真履行刑事、民事、行政、公益诉讼职能，为区</w:t>
      </w:r>
      <w:r>
        <w:rPr>
          <w:rFonts w:ascii="Times New Roman"/>
          <w:color w:val="000000"/>
          <w:spacing w:val="0"/>
          <w:sz w:val="20"/>
        </w:rPr>
      </w:r>
    </w:p>
    <w:p>
      <w:pPr>
        <w:pStyle w:val="Normal"/>
        <w:framePr w:w="8405" w:x="2412" w:y="8622"/>
        <w:widowControl w:val="off"/>
        <w:autoSpaceDE w:val="off"/>
        <w:autoSpaceDN w:val="off"/>
        <w:spacing w:before="115" w:after="0" w:line="199" w:lineRule="exact"/>
        <w:ind w:left="1699" w:right="0" w:firstLine="0"/>
        <w:jc w:val="left"/>
        <w:rPr>
          <w:rFonts w:ascii="Times New Roman"/>
          <w:color w:val="000000"/>
          <w:spacing w:val="0"/>
          <w:sz w:val="20"/>
        </w:rPr>
      </w:pPr>
      <w:r>
        <w:rPr>
          <w:rFonts w:ascii="GJNMWV+SimSun" w:hAnsi="GJNMWV+SimSun" w:cs="GJNMWV+SimSun"/>
          <w:color w:val="000000"/>
          <w:spacing w:val="0"/>
          <w:sz w:val="20"/>
        </w:rPr>
        <w:t>义</w:t>
      </w:r>
      <w:r>
        <w:rPr>
          <w:rFonts w:ascii="Times New Roman"/>
          <w:color w:val="000000"/>
          <w:spacing w:val="2757"/>
          <w:sz w:val="20"/>
        </w:rPr>
        <w:t xml:space="preserve"> </w:t>
      </w:r>
      <w:r>
        <w:rPr>
          <w:rFonts w:ascii="GJNMWV+SimSun" w:hAnsi="GJNMWV+SimSun" w:cs="GJNMWV+SimSun"/>
          <w:color w:val="000000"/>
          <w:spacing w:val="0"/>
          <w:sz w:val="20"/>
        </w:rPr>
        <w:t>域经济发展创造良好法治环境</w:t>
      </w:r>
      <w:r>
        <w:rPr>
          <w:rFonts w:ascii="Times New Roman"/>
          <w:color w:val="000000"/>
          <w:spacing w:val="0"/>
          <w:sz w:val="20"/>
        </w:rPr>
      </w:r>
    </w:p>
    <w:p>
      <w:pPr>
        <w:pStyle w:val="Normal"/>
        <w:framePr w:w="638" w:x="2455"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一级</w:t>
      </w:r>
      <w:r>
        <w:rPr>
          <w:rFonts w:ascii="Times New Roman"/>
          <w:color w:val="000000"/>
          <w:spacing w:val="0"/>
          <w:sz w:val="20"/>
        </w:rPr>
      </w:r>
    </w:p>
    <w:p>
      <w:pPr>
        <w:pStyle w:val="Normal"/>
        <w:framePr w:w="638" w:x="2455" w:y="926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840" w:x="3209"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二级指</w:t>
      </w:r>
      <w:r>
        <w:rPr>
          <w:rFonts w:ascii="Times New Roman"/>
          <w:color w:val="000000"/>
          <w:spacing w:val="0"/>
          <w:sz w:val="20"/>
        </w:rPr>
      </w:r>
    </w:p>
    <w:p>
      <w:pPr>
        <w:pStyle w:val="Normal"/>
        <w:framePr w:w="840" w:x="3209" w:y="9263"/>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840" w:x="6355"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年度指</w:t>
      </w:r>
      <w:r>
        <w:rPr>
          <w:rFonts w:ascii="Times New Roman"/>
          <w:color w:val="000000"/>
          <w:spacing w:val="0"/>
          <w:sz w:val="20"/>
        </w:rPr>
      </w:r>
    </w:p>
    <w:p>
      <w:pPr>
        <w:pStyle w:val="Normal"/>
        <w:framePr w:w="840" w:x="6355" w:y="926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标值</w:t>
      </w:r>
      <w:r>
        <w:rPr>
          <w:rFonts w:ascii="Times New Roman"/>
          <w:color w:val="000000"/>
          <w:spacing w:val="0"/>
          <w:sz w:val="20"/>
        </w:rPr>
      </w:r>
    </w:p>
    <w:p>
      <w:pPr>
        <w:pStyle w:val="Normal"/>
        <w:framePr w:w="840" w:x="6355" w:y="9263"/>
        <w:widowControl w:val="off"/>
        <w:autoSpaceDE w:val="off"/>
        <w:autoSpaceDN w:val="off"/>
        <w:spacing w:before="127"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全面受</w:t>
      </w:r>
      <w:r>
        <w:rPr>
          <w:rFonts w:ascii="Times New Roman"/>
          <w:color w:val="000000"/>
          <w:spacing w:val="0"/>
          <w:sz w:val="20"/>
        </w:rPr>
      </w:r>
    </w:p>
    <w:p>
      <w:pPr>
        <w:pStyle w:val="Normal"/>
        <w:framePr w:w="840" w:x="6355" w:y="9263"/>
        <w:widowControl w:val="off"/>
        <w:autoSpaceDE w:val="off"/>
        <w:autoSpaceDN w:val="off"/>
        <w:spacing w:before="115"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理</w:t>
      </w:r>
      <w:r>
        <w:rPr>
          <w:rFonts w:ascii="Times New Roman"/>
          <w:color w:val="000000"/>
          <w:spacing w:val="0"/>
          <w:sz w:val="20"/>
        </w:rPr>
      </w:r>
    </w:p>
    <w:p>
      <w:pPr>
        <w:pStyle w:val="Normal"/>
        <w:framePr w:w="840" w:x="7368"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实际完</w:t>
      </w:r>
      <w:r>
        <w:rPr>
          <w:rFonts w:ascii="Times New Roman"/>
          <w:color w:val="000000"/>
          <w:spacing w:val="0"/>
          <w:sz w:val="20"/>
        </w:rPr>
      </w:r>
    </w:p>
    <w:p>
      <w:pPr>
        <w:pStyle w:val="Normal"/>
        <w:framePr w:w="840" w:x="7368" w:y="926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成值</w:t>
      </w:r>
      <w:r>
        <w:rPr>
          <w:rFonts w:ascii="Times New Roman"/>
          <w:color w:val="000000"/>
          <w:spacing w:val="0"/>
          <w:sz w:val="20"/>
        </w:rPr>
      </w:r>
    </w:p>
    <w:p>
      <w:pPr>
        <w:pStyle w:val="Normal"/>
        <w:framePr w:w="439" w:x="8383"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8383" w:y="926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1039" w:x="9744" w:y="92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未完成原</w:t>
      </w:r>
      <w:r>
        <w:rPr>
          <w:rFonts w:ascii="Times New Roman"/>
          <w:color w:val="000000"/>
          <w:spacing w:val="0"/>
          <w:sz w:val="20"/>
        </w:rPr>
      </w:r>
    </w:p>
    <w:p>
      <w:pPr>
        <w:pStyle w:val="Normal"/>
        <w:framePr w:w="1039" w:x="9744" w:y="926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因分析</w:t>
      </w:r>
      <w:r>
        <w:rPr>
          <w:rFonts w:ascii="Times New Roman"/>
          <w:color w:val="000000"/>
          <w:spacing w:val="0"/>
          <w:sz w:val="20"/>
        </w:rPr>
      </w:r>
    </w:p>
    <w:p>
      <w:pPr>
        <w:pStyle w:val="Normal"/>
        <w:framePr w:w="1039" w:x="4668" w:y="94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三级指标</w:t>
      </w:r>
      <w:r>
        <w:rPr>
          <w:rFonts w:ascii="Times New Roman"/>
          <w:color w:val="000000"/>
          <w:spacing w:val="0"/>
          <w:sz w:val="20"/>
        </w:rPr>
      </w:r>
    </w:p>
    <w:p>
      <w:pPr>
        <w:pStyle w:val="Normal"/>
        <w:framePr w:w="638" w:x="8995" w:y="94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得分</w:t>
      </w:r>
      <w:r>
        <w:rPr>
          <w:rFonts w:ascii="Times New Roman"/>
          <w:color w:val="000000"/>
          <w:spacing w:val="0"/>
          <w:sz w:val="20"/>
        </w:rPr>
      </w:r>
    </w:p>
    <w:p>
      <w:pPr>
        <w:pStyle w:val="Normal"/>
        <w:framePr w:w="1440" w:x="4466" w:y="10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依法办理案件</w:t>
      </w:r>
      <w:r>
        <w:rPr>
          <w:rFonts w:ascii="Times New Roman"/>
          <w:color w:val="000000"/>
          <w:spacing w:val="0"/>
          <w:sz w:val="20"/>
        </w:rPr>
      </w:r>
    </w:p>
    <w:p>
      <w:pPr>
        <w:pStyle w:val="Normal"/>
        <w:framePr w:w="1440" w:x="4466" w:y="10060"/>
        <w:widowControl w:val="off"/>
        <w:autoSpaceDE w:val="off"/>
        <w:autoSpaceDN w:val="off"/>
        <w:spacing w:before="442"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业务装备采购</w:t>
      </w:r>
      <w:r>
        <w:rPr>
          <w:rFonts w:ascii="Times New Roman"/>
          <w:color w:val="000000"/>
          <w:spacing w:val="0"/>
          <w:sz w:val="20"/>
        </w:rPr>
      </w:r>
    </w:p>
    <w:p>
      <w:pPr>
        <w:pStyle w:val="Normal"/>
        <w:framePr w:w="685" w:x="7445" w:y="10077"/>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100%</w:t>
      </w:r>
      <w:r>
        <w:rPr>
          <w:rFonts w:ascii="Times New Roman"/>
          <w:color w:val="000000"/>
          <w:spacing w:val="0"/>
          <w:sz w:val="20"/>
        </w:rPr>
      </w:r>
    </w:p>
    <w:p>
      <w:pPr>
        <w:pStyle w:val="Normal"/>
        <w:framePr w:w="440" w:x="8285" w:y="10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20</w:t>
      </w:r>
      <w:r>
        <w:rPr>
          <w:rFonts w:ascii="Times New Roman"/>
          <w:color w:val="000000"/>
          <w:spacing w:val="0"/>
          <w:sz w:val="20"/>
        </w:rPr>
      </w:r>
    </w:p>
    <w:p>
      <w:pPr>
        <w:pStyle w:val="Normal"/>
        <w:framePr w:w="440" w:x="8899" w:y="10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20</w:t>
      </w:r>
      <w:r>
        <w:rPr>
          <w:rFonts w:ascii="Times New Roman"/>
          <w:color w:val="000000"/>
          <w:spacing w:val="0"/>
          <w:sz w:val="20"/>
        </w:rPr>
      </w:r>
    </w:p>
    <w:p>
      <w:pPr>
        <w:pStyle w:val="Normal"/>
        <w:framePr w:w="840" w:x="3209" w:y="104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数量指</w:t>
      </w:r>
      <w:r>
        <w:rPr>
          <w:rFonts w:ascii="Times New Roman"/>
          <w:color w:val="000000"/>
          <w:spacing w:val="0"/>
          <w:sz w:val="20"/>
        </w:rPr>
      </w:r>
    </w:p>
    <w:p>
      <w:pPr>
        <w:pStyle w:val="Normal"/>
        <w:framePr w:w="840" w:x="3209" w:y="10449"/>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840" w:x="6355" w:y="1054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执行批</w:t>
      </w:r>
      <w:r>
        <w:rPr>
          <w:rFonts w:ascii="Times New Roman"/>
          <w:color w:val="000000"/>
          <w:spacing w:val="0"/>
          <w:sz w:val="20"/>
        </w:rPr>
      </w:r>
    </w:p>
    <w:p>
      <w:pPr>
        <w:pStyle w:val="Normal"/>
        <w:framePr w:w="840" w:x="6355" w:y="10542"/>
        <w:widowControl w:val="off"/>
        <w:autoSpaceDE w:val="off"/>
        <w:autoSpaceDN w:val="off"/>
        <w:spacing w:before="115"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复</w:t>
      </w:r>
      <w:r>
        <w:rPr>
          <w:rFonts w:ascii="Times New Roman"/>
          <w:color w:val="000000"/>
          <w:spacing w:val="0"/>
          <w:sz w:val="20"/>
        </w:rPr>
      </w:r>
    </w:p>
    <w:p>
      <w:pPr>
        <w:pStyle w:val="Normal"/>
        <w:framePr w:w="960" w:x="7308" w:y="10551"/>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已落实采</w:t>
      </w:r>
      <w:r>
        <w:rPr>
          <w:rFonts w:ascii="Times New Roman"/>
          <w:color w:val="000000"/>
          <w:spacing w:val="0"/>
          <w:sz w:val="18"/>
        </w:rPr>
      </w:r>
    </w:p>
    <w:p>
      <w:pPr>
        <w:pStyle w:val="Normal"/>
        <w:framePr w:w="960" w:x="7308" w:y="10551"/>
        <w:widowControl w:val="off"/>
        <w:autoSpaceDE w:val="off"/>
        <w:autoSpaceDN w:val="off"/>
        <w:spacing w:before="137" w:after="0" w:line="180" w:lineRule="exact"/>
        <w:ind w:left="271" w:right="0" w:firstLine="0"/>
        <w:jc w:val="left"/>
        <w:rPr>
          <w:rFonts w:ascii="Times New Roman"/>
          <w:color w:val="000000"/>
          <w:spacing w:val="0"/>
          <w:sz w:val="18"/>
        </w:rPr>
      </w:pPr>
      <w:r>
        <w:rPr>
          <w:rFonts w:ascii="GJNMWV+SimSun" w:hAnsi="GJNMWV+SimSun" w:cs="GJNMWV+SimSun"/>
          <w:color w:val="000000"/>
          <w:spacing w:val="0"/>
          <w:sz w:val="18"/>
        </w:rPr>
        <w:t>购</w:t>
      </w:r>
      <w:r>
        <w:rPr>
          <w:rFonts w:ascii="Times New Roman"/>
          <w:color w:val="000000"/>
          <w:spacing w:val="0"/>
          <w:sz w:val="18"/>
        </w:rPr>
      </w:r>
    </w:p>
    <w:p>
      <w:pPr>
        <w:pStyle w:val="Normal"/>
        <w:framePr w:w="440" w:x="8285" w:y="107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8899" w:y="107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39" w:x="1983" w:y="112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绩</w:t>
      </w:r>
      <w:r>
        <w:rPr>
          <w:rFonts w:ascii="Times New Roman"/>
          <w:color w:val="000000"/>
          <w:spacing w:val="0"/>
          <w:sz w:val="20"/>
        </w:rPr>
      </w:r>
    </w:p>
    <w:p>
      <w:pPr>
        <w:pStyle w:val="Normal"/>
        <w:framePr w:w="439" w:x="1983" w:y="1145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效</w:t>
      </w:r>
      <w:r>
        <w:rPr>
          <w:rFonts w:ascii="Times New Roman"/>
          <w:color w:val="000000"/>
          <w:spacing w:val="0"/>
          <w:sz w:val="20"/>
        </w:rPr>
      </w:r>
    </w:p>
    <w:p>
      <w:pPr>
        <w:pStyle w:val="Normal"/>
        <w:framePr w:w="439" w:x="1983" w:y="11459"/>
        <w:widowControl w:val="off"/>
        <w:autoSpaceDE w:val="off"/>
        <w:autoSpaceDN w:val="off"/>
        <w:spacing w:before="3"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1983" w:y="1145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1440" w:x="4466" w:y="116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案件审查处理</w:t>
      </w:r>
      <w:r>
        <w:rPr>
          <w:rFonts w:ascii="Times New Roman"/>
          <w:color w:val="000000"/>
          <w:spacing w:val="0"/>
          <w:sz w:val="20"/>
        </w:rPr>
      </w:r>
    </w:p>
    <w:p>
      <w:pPr>
        <w:pStyle w:val="Normal"/>
        <w:framePr w:w="1440" w:x="4466" w:y="11694"/>
        <w:widowControl w:val="off"/>
        <w:autoSpaceDE w:val="off"/>
        <w:autoSpaceDN w:val="off"/>
        <w:spacing w:before="346"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装备质量</w:t>
      </w:r>
      <w:r>
        <w:rPr>
          <w:rFonts w:ascii="Times New Roman"/>
          <w:color w:val="000000"/>
          <w:spacing w:val="0"/>
          <w:sz w:val="20"/>
        </w:rPr>
      </w:r>
    </w:p>
    <w:p>
      <w:pPr>
        <w:pStyle w:val="Normal"/>
        <w:framePr w:w="685" w:x="6432" w:y="11711"/>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100%</w:t>
      </w:r>
      <w:r>
        <w:rPr>
          <w:rFonts w:ascii="Times New Roman"/>
          <w:color w:val="000000"/>
          <w:spacing w:val="0"/>
          <w:sz w:val="20"/>
        </w:rPr>
      </w:r>
    </w:p>
    <w:p>
      <w:pPr>
        <w:pStyle w:val="Normal"/>
        <w:framePr w:w="685" w:x="7445" w:y="11711"/>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100%</w:t>
      </w:r>
      <w:r>
        <w:rPr>
          <w:rFonts w:ascii="Times New Roman"/>
          <w:color w:val="000000"/>
          <w:spacing w:val="0"/>
          <w:sz w:val="20"/>
        </w:rPr>
      </w:r>
    </w:p>
    <w:p>
      <w:pPr>
        <w:pStyle w:val="Normal"/>
        <w:framePr w:w="440" w:x="8285" w:y="116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8285" w:y="11694"/>
        <w:widowControl w:val="off"/>
        <w:autoSpaceDE w:val="off"/>
        <w:autoSpaceDN w:val="off"/>
        <w:spacing w:before="346"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8899" w:y="116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8899" w:y="11694"/>
        <w:widowControl w:val="off"/>
        <w:autoSpaceDE w:val="off"/>
        <w:autoSpaceDN w:val="off"/>
        <w:spacing w:before="346"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638" w:x="2455" w:y="118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产出</w:t>
      </w:r>
      <w:r>
        <w:rPr>
          <w:rFonts w:ascii="Times New Roman"/>
          <w:color w:val="000000"/>
          <w:spacing w:val="0"/>
          <w:sz w:val="20"/>
        </w:rPr>
      </w:r>
    </w:p>
    <w:p>
      <w:pPr>
        <w:pStyle w:val="Normal"/>
        <w:framePr w:w="638" w:x="2455" w:y="118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840" w:x="3209" w:y="1208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质量指</w:t>
      </w:r>
      <w:r>
        <w:rPr>
          <w:rFonts w:ascii="Times New Roman"/>
          <w:color w:val="000000"/>
          <w:spacing w:val="0"/>
          <w:sz w:val="20"/>
        </w:rPr>
      </w:r>
    </w:p>
    <w:p>
      <w:pPr>
        <w:pStyle w:val="Normal"/>
        <w:framePr w:w="840" w:x="3209" w:y="12083"/>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840" w:x="7368" w:y="1208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验收合</w:t>
      </w:r>
      <w:r>
        <w:rPr>
          <w:rFonts w:ascii="Times New Roman"/>
          <w:color w:val="000000"/>
          <w:spacing w:val="0"/>
          <w:sz w:val="20"/>
        </w:rPr>
      </w:r>
    </w:p>
    <w:p>
      <w:pPr>
        <w:pStyle w:val="Normal"/>
        <w:framePr w:w="840" w:x="7368" w:y="12083"/>
        <w:widowControl w:val="off"/>
        <w:autoSpaceDE w:val="off"/>
        <w:autoSpaceDN w:val="off"/>
        <w:spacing w:before="115"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格</w:t>
      </w:r>
      <w:r>
        <w:rPr>
          <w:rFonts w:ascii="Times New Roman"/>
          <w:color w:val="000000"/>
          <w:spacing w:val="0"/>
          <w:sz w:val="20"/>
        </w:rPr>
      </w:r>
    </w:p>
    <w:p>
      <w:pPr>
        <w:pStyle w:val="Normal"/>
        <w:framePr w:w="638" w:x="6456" w:y="1223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合格</w:t>
      </w:r>
      <w:r>
        <w:rPr>
          <w:rFonts w:ascii="Times New Roman"/>
          <w:color w:val="000000"/>
          <w:spacing w:val="0"/>
          <w:sz w:val="20"/>
        </w:rPr>
      </w:r>
    </w:p>
    <w:p>
      <w:pPr>
        <w:pStyle w:val="Normal"/>
        <w:framePr w:w="1440" w:x="4466" w:y="132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按照规定时效</w:t>
      </w:r>
      <w:r>
        <w:rPr>
          <w:rFonts w:ascii="Times New Roman"/>
          <w:color w:val="000000"/>
          <w:spacing w:val="0"/>
          <w:sz w:val="20"/>
        </w:rPr>
      </w:r>
    </w:p>
    <w:p>
      <w:pPr>
        <w:pStyle w:val="Normal"/>
        <w:framePr w:w="1440" w:x="4466" w:y="13235"/>
        <w:widowControl w:val="off"/>
        <w:autoSpaceDE w:val="off"/>
        <w:autoSpaceDN w:val="off"/>
        <w:spacing w:before="250"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完成时间</w:t>
      </w:r>
      <w:r>
        <w:rPr>
          <w:rFonts w:ascii="Times New Roman"/>
          <w:color w:val="000000"/>
          <w:spacing w:val="0"/>
          <w:sz w:val="20"/>
        </w:rPr>
      </w:r>
    </w:p>
    <w:p>
      <w:pPr>
        <w:pStyle w:val="Normal"/>
        <w:framePr w:w="685" w:x="6432" w:y="13252"/>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100%</w:t>
      </w:r>
      <w:r>
        <w:rPr>
          <w:rFonts w:ascii="Times New Roman"/>
          <w:color w:val="000000"/>
          <w:spacing w:val="0"/>
          <w:sz w:val="20"/>
        </w:rPr>
      </w:r>
    </w:p>
    <w:p>
      <w:pPr>
        <w:pStyle w:val="Normal"/>
        <w:framePr w:w="685" w:x="7445" w:y="13252"/>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100%</w:t>
      </w:r>
      <w:r>
        <w:rPr>
          <w:rFonts w:ascii="Times New Roman"/>
          <w:color w:val="000000"/>
          <w:spacing w:val="0"/>
          <w:sz w:val="20"/>
        </w:rPr>
      </w:r>
    </w:p>
    <w:p>
      <w:pPr>
        <w:pStyle w:val="Normal"/>
        <w:framePr w:w="340" w:x="8285" w:y="132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285" w:y="13235"/>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132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13235"/>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840" w:x="3209" w:y="1352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时效指</w:t>
      </w:r>
      <w:r>
        <w:rPr>
          <w:rFonts w:ascii="Times New Roman"/>
          <w:color w:val="000000"/>
          <w:spacing w:val="0"/>
          <w:sz w:val="20"/>
        </w:rPr>
      </w:r>
    </w:p>
    <w:p>
      <w:pPr>
        <w:pStyle w:val="Normal"/>
        <w:framePr w:w="840" w:x="3209" w:y="13528"/>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840" w:x="6355" w:y="1368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一年内</w:t>
      </w:r>
      <w:r>
        <w:rPr>
          <w:rFonts w:ascii="Times New Roman"/>
          <w:color w:val="000000"/>
          <w:spacing w:val="0"/>
          <w:sz w:val="20"/>
        </w:rPr>
      </w:r>
    </w:p>
    <w:p>
      <w:pPr>
        <w:pStyle w:val="Normal"/>
        <w:framePr w:w="890" w:x="7342" w:y="13684"/>
        <w:widowControl w:val="off"/>
        <w:autoSpaceDE w:val="off"/>
        <w:autoSpaceDN w:val="off"/>
        <w:spacing w:before="0" w:after="0" w:line="199" w:lineRule="exact"/>
        <w:ind w:left="0" w:right="0" w:firstLine="0"/>
        <w:jc w:val="left"/>
        <w:rPr>
          <w:rFonts w:ascii="Times New Roman"/>
          <w:color w:val="000000"/>
          <w:spacing w:val="0"/>
          <w:sz w:val="20"/>
        </w:rPr>
      </w:pPr>
      <w:r>
        <w:rPr>
          <w:rFonts w:ascii="Calibri"/>
          <w:color w:val="000000"/>
          <w:spacing w:val="-1"/>
          <w:sz w:val="20"/>
        </w:rPr>
        <w:t>10</w:t>
      </w:r>
      <w:r>
        <w:rPr>
          <w:rFonts w:ascii="Times New Roman"/>
          <w:color w:val="000000"/>
          <w:spacing w:val="0"/>
          <w:sz w:val="20"/>
        </w:rPr>
        <w:t xml:space="preserve"> </w:t>
      </w:r>
      <w:r>
        <w:rPr>
          <w:rFonts w:ascii="GJNMWV+SimSun" w:hAnsi="GJNMWV+SimSun" w:cs="GJNMWV+SimSun"/>
          <w:color w:val="000000"/>
          <w:spacing w:val="-1"/>
          <w:sz w:val="20"/>
        </w:rPr>
        <w:t>个月</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 style="position:absolute;margin-left:72.75pt;margin-top:162.600006103516pt;z-index:-79;width:463.600006103516pt;height:562.25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9" w:id="br29"/>
      </w:r>
      <w:r>
        <w:bookmarkEnd w:id="br29"/>
      </w:r>
      <w:r>
        <w:rPr>
          <w:rFonts w:ascii="Arial"/>
          <w:color w:val="ff0000"/>
          <w:spacing w:val="0"/>
          <w:sz w:val="2"/>
        </w:rPr>
        <w:t xml:space="preserve"> </w:t>
      </w:r>
    </w:p>
    <w:p>
      <w:pPr>
        <w:pStyle w:val="Normal"/>
        <w:framePr w:w="840" w:x="6355"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厉行节</w:t>
      </w:r>
      <w:r>
        <w:rPr>
          <w:rFonts w:ascii="Times New Roman"/>
          <w:color w:val="000000"/>
          <w:spacing w:val="0"/>
          <w:sz w:val="20"/>
        </w:rPr>
      </w:r>
    </w:p>
    <w:p>
      <w:pPr>
        <w:pStyle w:val="Normal"/>
        <w:framePr w:w="840" w:x="6355" w:y="2150"/>
        <w:widowControl w:val="off"/>
        <w:autoSpaceDE w:val="off"/>
        <w:autoSpaceDN w:val="off"/>
        <w:spacing w:before="115"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约</w:t>
      </w:r>
      <w:r>
        <w:rPr>
          <w:rFonts w:ascii="Times New Roman"/>
          <w:color w:val="000000"/>
          <w:spacing w:val="0"/>
          <w:sz w:val="20"/>
        </w:rPr>
      </w:r>
    </w:p>
    <w:p>
      <w:pPr>
        <w:pStyle w:val="Normal"/>
        <w:framePr w:w="840" w:x="7368"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厉行节</w:t>
      </w:r>
      <w:r>
        <w:rPr>
          <w:rFonts w:ascii="Times New Roman"/>
          <w:color w:val="000000"/>
          <w:spacing w:val="0"/>
          <w:sz w:val="20"/>
        </w:rPr>
      </w:r>
    </w:p>
    <w:p>
      <w:pPr>
        <w:pStyle w:val="Normal"/>
        <w:framePr w:w="840" w:x="7368" w:y="2150"/>
        <w:widowControl w:val="off"/>
        <w:autoSpaceDE w:val="off"/>
        <w:autoSpaceDN w:val="off"/>
        <w:spacing w:before="115"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约</w:t>
      </w:r>
      <w:r>
        <w:rPr>
          <w:rFonts w:ascii="Times New Roman"/>
          <w:color w:val="000000"/>
          <w:spacing w:val="0"/>
          <w:sz w:val="20"/>
        </w:rPr>
      </w:r>
    </w:p>
    <w:p>
      <w:pPr>
        <w:pStyle w:val="Normal"/>
        <w:framePr w:w="1440" w:x="4466" w:y="23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控制办案成本</w:t>
      </w:r>
      <w:r>
        <w:rPr>
          <w:rFonts w:ascii="Times New Roman"/>
          <w:color w:val="000000"/>
          <w:spacing w:val="0"/>
          <w:sz w:val="20"/>
        </w:rPr>
      </w:r>
    </w:p>
    <w:p>
      <w:pPr>
        <w:pStyle w:val="Normal"/>
        <w:framePr w:w="440" w:x="8285" w:y="23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340" w:x="8899" w:y="23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840" w:x="3209" w:y="259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成本指</w:t>
      </w:r>
      <w:r>
        <w:rPr>
          <w:rFonts w:ascii="Times New Roman"/>
          <w:color w:val="000000"/>
          <w:spacing w:val="0"/>
          <w:sz w:val="20"/>
        </w:rPr>
      </w:r>
    </w:p>
    <w:p>
      <w:pPr>
        <w:pStyle w:val="Normal"/>
        <w:framePr w:w="840" w:x="3209" w:y="2596"/>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4190" w:y="329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4390" w:y="329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989" w:x="4092" w:y="374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t xml:space="preserve"> </w:t>
      </w:r>
      <w:r>
        <w:rPr>
          <w:rFonts w:ascii="GJNMWV+SimSun" w:hAnsi="GJNMWV+SimSun" w:cs="GJNMWV+SimSun"/>
          <w:color w:val="000000"/>
          <w:spacing w:val="1"/>
          <w:sz w:val="20"/>
        </w:rPr>
        <w:t>1：</w:t>
      </w:r>
      <w:r>
        <w:rPr>
          <w:rFonts w:ascii="Times New Roman"/>
          <w:color w:val="000000"/>
          <w:spacing w:val="0"/>
          <w:sz w:val="20"/>
        </w:rPr>
      </w:r>
    </w:p>
    <w:p>
      <w:pPr>
        <w:pStyle w:val="Normal"/>
        <w:framePr w:w="989" w:x="4092" w:y="3746"/>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t xml:space="preserve"> </w:t>
      </w:r>
      <w:r>
        <w:rPr>
          <w:rFonts w:ascii="GJNMWV+SimSun" w:hAnsi="GJNMWV+SimSun" w:cs="GJNMWV+SimSun"/>
          <w:color w:val="000000"/>
          <w:spacing w:val="1"/>
          <w:sz w:val="20"/>
        </w:rPr>
        <w:t>2：</w:t>
      </w:r>
      <w:r>
        <w:rPr>
          <w:rFonts w:ascii="Times New Roman"/>
          <w:color w:val="000000"/>
          <w:spacing w:val="0"/>
          <w:sz w:val="20"/>
        </w:rPr>
      </w:r>
    </w:p>
    <w:p>
      <w:pPr>
        <w:pStyle w:val="Normal"/>
        <w:framePr w:w="840" w:x="3209" w:y="390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经济效</w:t>
      </w:r>
      <w:r>
        <w:rPr>
          <w:rFonts w:ascii="Times New Roman"/>
          <w:color w:val="000000"/>
          <w:spacing w:val="0"/>
          <w:sz w:val="20"/>
        </w:rPr>
      </w:r>
    </w:p>
    <w:p>
      <w:pPr>
        <w:pStyle w:val="Normal"/>
        <w:framePr w:w="840" w:x="3209" w:y="3909"/>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益</w:t>
      </w:r>
      <w:r>
        <w:rPr>
          <w:rFonts w:ascii="Times New Roman"/>
          <w:color w:val="000000"/>
          <w:spacing w:val="0"/>
          <w:sz w:val="20"/>
        </w:rPr>
      </w:r>
    </w:p>
    <w:p>
      <w:pPr>
        <w:pStyle w:val="Normal"/>
        <w:framePr w:w="638" w:x="3310" w:y="45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439" w:x="4190" w:y="46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4390" w:y="46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440" w:x="4466" w:y="5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服务区域经济</w:t>
      </w:r>
      <w:r>
        <w:rPr>
          <w:rFonts w:ascii="Times New Roman"/>
          <w:color w:val="000000"/>
          <w:spacing w:val="0"/>
          <w:sz w:val="20"/>
        </w:rPr>
      </w:r>
    </w:p>
    <w:p>
      <w:pPr>
        <w:pStyle w:val="Normal"/>
        <w:framePr w:w="638" w:x="6456" w:y="5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提升</w:t>
      </w:r>
      <w:r>
        <w:rPr>
          <w:rFonts w:ascii="Times New Roman"/>
          <w:color w:val="000000"/>
          <w:spacing w:val="0"/>
          <w:sz w:val="20"/>
        </w:rPr>
      </w:r>
    </w:p>
    <w:p>
      <w:pPr>
        <w:pStyle w:val="Normal"/>
        <w:framePr w:w="638" w:x="6456" w:y="5150"/>
        <w:widowControl w:val="off"/>
        <w:autoSpaceDE w:val="off"/>
        <w:autoSpaceDN w:val="off"/>
        <w:spacing w:before="252"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提升</w:t>
      </w:r>
      <w:r>
        <w:rPr>
          <w:rFonts w:ascii="Times New Roman"/>
          <w:color w:val="000000"/>
          <w:spacing w:val="0"/>
          <w:sz w:val="20"/>
        </w:rPr>
      </w:r>
    </w:p>
    <w:p>
      <w:pPr>
        <w:pStyle w:val="Normal"/>
        <w:framePr w:w="638" w:x="7469" w:y="5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提升</w:t>
      </w:r>
      <w:r>
        <w:rPr>
          <w:rFonts w:ascii="Times New Roman"/>
          <w:color w:val="000000"/>
          <w:spacing w:val="0"/>
          <w:sz w:val="20"/>
        </w:rPr>
      </w:r>
    </w:p>
    <w:p>
      <w:pPr>
        <w:pStyle w:val="Normal"/>
        <w:framePr w:w="638" w:x="7469" w:y="5150"/>
        <w:widowControl w:val="off"/>
        <w:autoSpaceDE w:val="off"/>
        <w:autoSpaceDN w:val="off"/>
        <w:spacing w:before="252"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提升</w:t>
      </w:r>
      <w:r>
        <w:rPr>
          <w:rFonts w:ascii="Times New Roman"/>
          <w:color w:val="000000"/>
          <w:spacing w:val="0"/>
          <w:sz w:val="20"/>
        </w:rPr>
      </w:r>
    </w:p>
    <w:p>
      <w:pPr>
        <w:pStyle w:val="Normal"/>
        <w:framePr w:w="340" w:x="8285" w:y="5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285" w:y="5150"/>
        <w:widowControl w:val="off"/>
        <w:autoSpaceDE w:val="off"/>
        <w:autoSpaceDN w:val="off"/>
        <w:spacing w:before="252"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5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5150"/>
        <w:widowControl w:val="off"/>
        <w:autoSpaceDE w:val="off"/>
        <w:autoSpaceDN w:val="off"/>
        <w:spacing w:before="252"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840" w:x="3209" w:y="528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社会效</w:t>
      </w:r>
      <w:r>
        <w:rPr>
          <w:rFonts w:ascii="Times New Roman"/>
          <w:color w:val="000000"/>
          <w:spacing w:val="0"/>
          <w:sz w:val="20"/>
        </w:rPr>
      </w:r>
    </w:p>
    <w:p>
      <w:pPr>
        <w:pStyle w:val="Normal"/>
        <w:framePr w:w="840" w:x="3209" w:y="5284"/>
        <w:widowControl w:val="off"/>
        <w:autoSpaceDE w:val="off"/>
        <w:autoSpaceDN w:val="off"/>
        <w:spacing w:before="118"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益</w:t>
      </w:r>
      <w:r>
        <w:rPr>
          <w:rFonts w:ascii="Times New Roman"/>
          <w:color w:val="000000"/>
          <w:spacing w:val="0"/>
          <w:sz w:val="20"/>
        </w:rPr>
      </w:r>
    </w:p>
    <w:p>
      <w:pPr>
        <w:pStyle w:val="Normal"/>
        <w:framePr w:w="1838" w:x="4267" w:y="56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改善办案业务能力</w:t>
      </w:r>
      <w:r>
        <w:rPr>
          <w:rFonts w:ascii="Times New Roman"/>
          <w:color w:val="000000"/>
          <w:spacing w:val="0"/>
          <w:sz w:val="20"/>
        </w:rPr>
      </w:r>
    </w:p>
    <w:p>
      <w:pPr>
        <w:pStyle w:val="Normal"/>
        <w:framePr w:w="638" w:x="3310" w:y="591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638" w:x="2455" w:y="602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效益</w:t>
      </w:r>
      <w:r>
        <w:rPr>
          <w:rFonts w:ascii="Times New Roman"/>
          <w:color w:val="000000"/>
          <w:spacing w:val="0"/>
          <w:sz w:val="20"/>
        </w:rPr>
      </w:r>
    </w:p>
    <w:p>
      <w:pPr>
        <w:pStyle w:val="Normal"/>
        <w:framePr w:w="638" w:x="2455" w:y="602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989" w:x="4092" w:y="65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t xml:space="preserve"> </w:t>
      </w:r>
      <w:r>
        <w:rPr>
          <w:rFonts w:ascii="GJNMWV+SimSun" w:hAnsi="GJNMWV+SimSun" w:cs="GJNMWV+SimSun"/>
          <w:color w:val="000000"/>
          <w:spacing w:val="1"/>
          <w:sz w:val="20"/>
        </w:rPr>
        <w:t>1：</w:t>
      </w:r>
      <w:r>
        <w:rPr>
          <w:rFonts w:ascii="Times New Roman"/>
          <w:color w:val="000000"/>
          <w:spacing w:val="0"/>
          <w:sz w:val="20"/>
        </w:rPr>
      </w:r>
    </w:p>
    <w:p>
      <w:pPr>
        <w:pStyle w:val="Normal"/>
        <w:framePr w:w="989" w:x="4092" w:y="6501"/>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t xml:space="preserve"> </w:t>
      </w:r>
      <w:r>
        <w:rPr>
          <w:rFonts w:ascii="GJNMWV+SimSun" w:hAnsi="GJNMWV+SimSun" w:cs="GJNMWV+SimSun"/>
          <w:color w:val="000000"/>
          <w:spacing w:val="1"/>
          <w:sz w:val="20"/>
        </w:rPr>
        <w:t>2：</w:t>
      </w:r>
      <w:r>
        <w:rPr>
          <w:rFonts w:ascii="Times New Roman"/>
          <w:color w:val="000000"/>
          <w:spacing w:val="0"/>
          <w:sz w:val="20"/>
        </w:rPr>
      </w:r>
    </w:p>
    <w:p>
      <w:pPr>
        <w:pStyle w:val="Normal"/>
        <w:framePr w:w="840" w:x="3209" w:y="66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生态效</w:t>
      </w:r>
      <w:r>
        <w:rPr>
          <w:rFonts w:ascii="Times New Roman"/>
          <w:color w:val="000000"/>
          <w:spacing w:val="0"/>
          <w:sz w:val="20"/>
        </w:rPr>
      </w:r>
    </w:p>
    <w:p>
      <w:pPr>
        <w:pStyle w:val="Normal"/>
        <w:framePr w:w="840" w:x="3209" w:y="6635"/>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益</w:t>
      </w:r>
      <w:r>
        <w:rPr>
          <w:rFonts w:ascii="Times New Roman"/>
          <w:color w:val="000000"/>
          <w:spacing w:val="0"/>
          <w:sz w:val="20"/>
        </w:rPr>
      </w:r>
    </w:p>
    <w:p>
      <w:pPr>
        <w:pStyle w:val="Normal"/>
        <w:framePr w:w="638" w:x="3310" w:y="72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439" w:x="4190" w:y="74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4390" w:y="74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838" w:x="4267" w:y="78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营造良好法治环境</w:t>
      </w:r>
      <w:r>
        <w:rPr>
          <w:rFonts w:ascii="Times New Roman"/>
          <w:color w:val="000000"/>
          <w:spacing w:val="0"/>
          <w:sz w:val="20"/>
        </w:rPr>
      </w:r>
    </w:p>
    <w:p>
      <w:pPr>
        <w:pStyle w:val="Normal"/>
        <w:framePr w:w="638" w:x="6456" w:y="78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持续</w:t>
      </w:r>
      <w:r>
        <w:rPr>
          <w:rFonts w:ascii="Times New Roman"/>
          <w:color w:val="000000"/>
          <w:spacing w:val="0"/>
          <w:sz w:val="20"/>
        </w:rPr>
      </w:r>
    </w:p>
    <w:p>
      <w:pPr>
        <w:pStyle w:val="Normal"/>
        <w:framePr w:w="638" w:x="7469" w:y="78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持续</w:t>
      </w:r>
      <w:r>
        <w:rPr>
          <w:rFonts w:ascii="Times New Roman"/>
          <w:color w:val="000000"/>
          <w:spacing w:val="0"/>
          <w:sz w:val="20"/>
        </w:rPr>
      </w:r>
    </w:p>
    <w:p>
      <w:pPr>
        <w:pStyle w:val="Normal"/>
        <w:framePr w:w="340" w:x="8285" w:y="78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78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840" w:x="3209" w:y="792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可持续</w:t>
      </w:r>
      <w:r>
        <w:rPr>
          <w:rFonts w:ascii="Times New Roman"/>
          <w:color w:val="000000"/>
          <w:spacing w:val="0"/>
          <w:sz w:val="20"/>
        </w:rPr>
      </w:r>
    </w:p>
    <w:p>
      <w:pPr>
        <w:pStyle w:val="Normal"/>
        <w:framePr w:w="840" w:x="3209" w:y="792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影响指</w:t>
      </w:r>
      <w:r>
        <w:rPr>
          <w:rFonts w:ascii="Times New Roman"/>
          <w:color w:val="000000"/>
          <w:spacing w:val="0"/>
          <w:sz w:val="20"/>
        </w:rPr>
      </w:r>
    </w:p>
    <w:p>
      <w:pPr>
        <w:pStyle w:val="Normal"/>
        <w:framePr w:w="840" w:x="3209" w:y="7924"/>
        <w:widowControl w:val="off"/>
        <w:autoSpaceDE w:val="off"/>
        <w:autoSpaceDN w:val="off"/>
        <w:spacing w:before="115"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840" w:x="3209" w:y="905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服务对</w:t>
      </w:r>
      <w:r>
        <w:rPr>
          <w:rFonts w:ascii="Times New Roman"/>
          <w:color w:val="000000"/>
          <w:spacing w:val="0"/>
          <w:sz w:val="20"/>
        </w:rPr>
      </w:r>
    </w:p>
    <w:p>
      <w:pPr>
        <w:pStyle w:val="Normal"/>
        <w:framePr w:w="840" w:x="3209" w:y="9052"/>
        <w:widowControl w:val="off"/>
        <w:autoSpaceDE w:val="off"/>
        <w:autoSpaceDN w:val="off"/>
        <w:spacing w:before="118"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象</w:t>
      </w:r>
      <w:r>
        <w:rPr>
          <w:rFonts w:ascii="Times New Roman"/>
          <w:color w:val="000000"/>
          <w:spacing w:val="0"/>
          <w:sz w:val="20"/>
        </w:rPr>
      </w:r>
    </w:p>
    <w:p>
      <w:pPr>
        <w:pStyle w:val="Normal"/>
        <w:framePr w:w="2040" w:x="4166" w:y="90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办理案件群众满意度</w:t>
      </w:r>
      <w:r>
        <w:rPr>
          <w:rFonts w:ascii="Times New Roman"/>
          <w:color w:val="000000"/>
          <w:spacing w:val="0"/>
          <w:sz w:val="20"/>
        </w:rPr>
      </w:r>
    </w:p>
    <w:p>
      <w:pPr>
        <w:pStyle w:val="Normal"/>
        <w:framePr w:w="2040" w:x="4166" w:y="9076"/>
        <w:widowControl w:val="off"/>
        <w:autoSpaceDE w:val="off"/>
        <w:autoSpaceDN w:val="off"/>
        <w:spacing w:before="250" w:after="0" w:line="199" w:lineRule="exact"/>
        <w:ind w:left="202" w:right="0" w:firstLine="0"/>
        <w:jc w:val="left"/>
        <w:rPr>
          <w:rFonts w:ascii="Times New Roman"/>
          <w:color w:val="000000"/>
          <w:spacing w:val="0"/>
          <w:sz w:val="20"/>
        </w:rPr>
      </w:pPr>
      <w:r>
        <w:rPr>
          <w:rFonts w:ascii="GJNMWV+SimSun" w:hAnsi="GJNMWV+SimSun" w:cs="GJNMWV+SimSun"/>
          <w:color w:val="000000"/>
          <w:spacing w:val="0"/>
          <w:sz w:val="20"/>
        </w:rPr>
        <w:t>人民群众满意度</w:t>
      </w:r>
      <w:r>
        <w:rPr>
          <w:rFonts w:ascii="Times New Roman"/>
          <w:color w:val="000000"/>
          <w:spacing w:val="0"/>
          <w:sz w:val="20"/>
        </w:rPr>
      </w:r>
    </w:p>
    <w:p>
      <w:pPr>
        <w:pStyle w:val="Normal"/>
        <w:framePr w:w="638" w:x="6456" w:y="90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提高</w:t>
      </w:r>
      <w:r>
        <w:rPr>
          <w:rFonts w:ascii="Times New Roman"/>
          <w:color w:val="000000"/>
          <w:spacing w:val="0"/>
          <w:sz w:val="20"/>
        </w:rPr>
      </w:r>
    </w:p>
    <w:p>
      <w:pPr>
        <w:pStyle w:val="Normal"/>
        <w:framePr w:w="638" w:x="6456" w:y="9076"/>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提高</w:t>
      </w:r>
      <w:r>
        <w:rPr>
          <w:rFonts w:ascii="Times New Roman"/>
          <w:color w:val="000000"/>
          <w:spacing w:val="0"/>
          <w:sz w:val="20"/>
        </w:rPr>
      </w:r>
    </w:p>
    <w:p>
      <w:pPr>
        <w:pStyle w:val="Normal"/>
        <w:framePr w:w="638" w:x="7469" w:y="90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提高</w:t>
      </w:r>
      <w:r>
        <w:rPr>
          <w:rFonts w:ascii="Times New Roman"/>
          <w:color w:val="000000"/>
          <w:spacing w:val="0"/>
          <w:sz w:val="20"/>
        </w:rPr>
      </w:r>
    </w:p>
    <w:p>
      <w:pPr>
        <w:pStyle w:val="Normal"/>
        <w:framePr w:w="638" w:x="7469" w:y="9076"/>
        <w:widowControl w:val="off"/>
        <w:autoSpaceDE w:val="off"/>
        <w:autoSpaceDN w:val="off"/>
        <w:spacing w:before="25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提高</w:t>
      </w:r>
      <w:r>
        <w:rPr>
          <w:rFonts w:ascii="Times New Roman"/>
          <w:color w:val="000000"/>
          <w:spacing w:val="0"/>
          <w:sz w:val="20"/>
        </w:rPr>
      </w:r>
    </w:p>
    <w:p>
      <w:pPr>
        <w:pStyle w:val="Normal"/>
        <w:framePr w:w="340" w:x="8285" w:y="90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899" w:y="90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638" w:x="2455" w:y="921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满意</w:t>
      </w:r>
      <w:r>
        <w:rPr>
          <w:rFonts w:ascii="Times New Roman"/>
          <w:color w:val="000000"/>
          <w:spacing w:val="0"/>
          <w:sz w:val="20"/>
        </w:rPr>
      </w:r>
    </w:p>
    <w:p>
      <w:pPr>
        <w:pStyle w:val="Normal"/>
        <w:framePr w:w="638" w:x="2455" w:y="921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度指</w:t>
      </w:r>
      <w:r>
        <w:rPr>
          <w:rFonts w:ascii="Times New Roman"/>
          <w:color w:val="000000"/>
          <w:spacing w:val="0"/>
          <w:sz w:val="20"/>
        </w:rPr>
      </w:r>
    </w:p>
    <w:p>
      <w:pPr>
        <w:pStyle w:val="Normal"/>
        <w:framePr w:w="638" w:x="2455" w:y="9210"/>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40" w:x="8285" w:y="95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440" w:x="8899" w:y="95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840" w:x="3209" w:y="968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满意度</w:t>
      </w:r>
      <w:r>
        <w:rPr>
          <w:rFonts w:ascii="Times New Roman"/>
          <w:color w:val="000000"/>
          <w:spacing w:val="0"/>
          <w:sz w:val="20"/>
        </w:rPr>
      </w:r>
    </w:p>
    <w:p>
      <w:pPr>
        <w:pStyle w:val="Normal"/>
        <w:framePr w:w="840" w:x="3209" w:y="968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1"/>
          <w:sz w:val="20"/>
        </w:rPr>
        <w:t>指标</w:t>
      </w:r>
      <w:r>
        <w:rPr>
          <w:rFonts w:ascii="Times New Roman"/>
          <w:color w:val="000000"/>
          <w:spacing w:val="0"/>
          <w:sz w:val="20"/>
        </w:rPr>
      </w:r>
    </w:p>
    <w:p>
      <w:pPr>
        <w:pStyle w:val="Normal"/>
        <w:framePr w:w="638" w:x="4627" w:y="104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总分</w:t>
      </w:r>
      <w:r>
        <w:rPr>
          <w:rFonts w:ascii="Times New Roman"/>
          <w:color w:val="000000"/>
          <w:spacing w:val="0"/>
          <w:sz w:val="20"/>
        </w:rPr>
      </w:r>
    </w:p>
    <w:p>
      <w:pPr>
        <w:pStyle w:val="Normal"/>
        <w:framePr w:w="956" w:x="8383" w:y="104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100</w:t>
      </w:r>
      <w:r>
        <w:rPr>
          <w:rFonts w:ascii="Times New Roman"/>
          <w:color w:val="000000"/>
          <w:spacing w:val="164"/>
          <w:sz w:val="20"/>
        </w:rPr>
        <w:t xml:space="preserve"> </w:t>
      </w:r>
      <w:r>
        <w:rPr>
          <w:rFonts w:ascii="GJNMWV+SimSun"/>
          <w:color w:val="000000"/>
          <w:spacing w:val="1"/>
          <w:sz w:val="20"/>
        </w:rPr>
        <w:t>95</w:t>
      </w:r>
      <w:r>
        <w:rPr>
          <w:rFonts w:ascii="Times New Roman"/>
          <w:color w:val="000000"/>
          <w:spacing w:val="0"/>
          <w:sz w:val="20"/>
        </w:rPr>
      </w:r>
    </w:p>
    <w:p>
      <w:pPr>
        <w:pStyle w:val="Normal"/>
        <w:framePr w:w="638" w:x="1678" w:y="108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说明</w:t>
      </w:r>
      <w:r>
        <w:rPr>
          <w:rFonts w:ascii="Times New Roman"/>
          <w:color w:val="000000"/>
          <w:spacing w:val="0"/>
          <w:sz w:val="20"/>
        </w:rPr>
      </w:r>
    </w:p>
    <w:p>
      <w:pPr>
        <w:pStyle w:val="Normal"/>
        <w:framePr w:w="8441" w:x="2381" w:y="1087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请在此处简要说明各级审计和财政监督检查中发现的问题及其所涉及的金额，如没有请填无。</w:t>
      </w:r>
      <w:r>
        <w:rPr>
          <w:rFonts w:ascii="Times New Roman"/>
          <w:color w:val="000000"/>
          <w:spacing w:val="0"/>
          <w:sz w:val="20"/>
        </w:rPr>
      </w:r>
    </w:p>
    <w:p>
      <w:pPr>
        <w:pStyle w:val="Normal"/>
        <w:framePr w:w="8129" w:x="1589" w:y="11405"/>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注：1.其他资金包括和财政资金共同投入到同一项目的自有资金、社会资金，以及以前年度的结转结余资金等。</w:t>
      </w:r>
      <w:r>
        <w:rPr>
          <w:rFonts w:ascii="Times New Roman"/>
          <w:color w:val="000000"/>
          <w:spacing w:val="0"/>
          <w:sz w:val="16"/>
        </w:rPr>
      </w:r>
    </w:p>
    <w:p>
      <w:pPr>
        <w:pStyle w:val="Normal"/>
        <w:framePr w:w="9256" w:x="1589" w:y="11797"/>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2.定量指标，资金使用单位填写本地区实际完成数。财政和主管部门汇总时，对绝对值直接累加计算，相对值按照资金额度加权</w:t>
      </w:r>
      <w:r>
        <w:rPr>
          <w:rFonts w:ascii="Times New Roman"/>
          <w:color w:val="000000"/>
          <w:spacing w:val="0"/>
          <w:sz w:val="16"/>
        </w:rPr>
      </w:r>
    </w:p>
    <w:p>
      <w:pPr>
        <w:pStyle w:val="Normal"/>
        <w:framePr w:w="7646" w:x="1589" w:y="12111"/>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平均计算。定量指标完成指标值的，该指标所赋全部分值；未完成的，按照完成值与指标值的比例计分。</w:t>
      </w:r>
      <w:r>
        <w:rPr>
          <w:rFonts w:ascii="Times New Roman"/>
          <w:color w:val="000000"/>
          <w:spacing w:val="0"/>
          <w:sz w:val="16"/>
        </w:rPr>
      </w:r>
    </w:p>
    <w:p>
      <w:pPr>
        <w:pStyle w:val="Normal"/>
        <w:framePr w:w="320" w:x="1589" w:y="12502"/>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color w:val="000000"/>
          <w:spacing w:val="0"/>
          <w:sz w:val="16"/>
        </w:rPr>
        <w:t>3</w:t>
      </w:r>
      <w:r>
        <w:rPr>
          <w:rFonts w:ascii="Times New Roman"/>
          <w:color w:val="000000"/>
          <w:spacing w:val="0"/>
          <w:sz w:val="16"/>
        </w:rPr>
      </w:r>
    </w:p>
    <w:p>
      <w:pPr>
        <w:pStyle w:val="Normal"/>
        <w:framePr w:w="9199" w:x="1589" w:y="12502"/>
        <w:widowControl w:val="off"/>
        <w:autoSpaceDE w:val="off"/>
        <w:autoSpaceDN w:val="off"/>
        <w:spacing w:before="0" w:after="0" w:line="161" w:lineRule="exact"/>
        <w:ind w:left="79" w:right="0" w:firstLine="0"/>
        <w:jc w:val="left"/>
        <w:rPr>
          <w:rFonts w:ascii="Times New Roman"/>
          <w:color w:val="000000"/>
          <w:spacing w:val="0"/>
          <w:sz w:val="16"/>
        </w:rPr>
      </w:pPr>
      <w:r>
        <w:rPr>
          <w:rFonts w:ascii="GJNMWV+SimSun" w:hAnsi="GJNMWV+SimSun" w:cs="GJNMWV+SimSun"/>
          <w:color w:val="000000"/>
          <w:spacing w:val="0"/>
          <w:sz w:val="16"/>
        </w:rPr>
        <w:t>.定性指标根据指标完成情况分为：达成预期指标、部分达成预期指标并具有一定效果、未达成预期指标且效果较差三档，分别</w:t>
      </w:r>
      <w:r>
        <w:rPr>
          <w:rFonts w:ascii="Times New Roman"/>
          <w:color w:val="000000"/>
          <w:spacing w:val="0"/>
          <w:sz w:val="16"/>
        </w:rPr>
      </w:r>
    </w:p>
    <w:p>
      <w:pPr>
        <w:pStyle w:val="Normal"/>
        <w:framePr w:w="9199" w:x="1589" w:y="12502"/>
        <w:widowControl w:val="off"/>
        <w:autoSpaceDE w:val="off"/>
        <w:autoSpaceDN w:val="off"/>
        <w:spacing w:before="153"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按照该指标对应分值区间</w:t>
      </w:r>
      <w:r>
        <w:rPr>
          <w:rFonts w:ascii="Times New Roman"/>
          <w:color w:val="000000"/>
          <w:spacing w:val="-1"/>
          <w:sz w:val="16"/>
        </w:rPr>
        <w:t xml:space="preserve"> </w:t>
      </w:r>
      <w:r>
        <w:rPr>
          <w:rFonts w:ascii="GJNMWV+SimSun" w:hAnsi="GJNMWV+SimSun" w:cs="GJNMWV+SimSun"/>
          <w:color w:val="000000"/>
          <w:spacing w:val="0"/>
          <w:sz w:val="16"/>
        </w:rPr>
        <w:t>100%-81%、80%-51%、50-0%合理确定分值。</w:t>
      </w:r>
      <w:r>
        <w:rPr>
          <w:rFonts w:ascii="Times New Roman"/>
          <w:color w:val="000000"/>
          <w:spacing w:val="0"/>
          <w:sz w:val="16"/>
        </w:rPr>
      </w:r>
    </w:p>
    <w:p>
      <w:pPr>
        <w:pStyle w:val="Normal"/>
        <w:framePr w:w="9199" w:x="1589" w:y="12502"/>
        <w:widowControl w:val="off"/>
        <w:autoSpaceDE w:val="off"/>
        <w:autoSpaceDN w:val="off"/>
        <w:spacing w:before="156" w:after="0" w:line="161" w:lineRule="exact"/>
        <w:ind w:left="79" w:right="0" w:firstLine="0"/>
        <w:jc w:val="left"/>
        <w:rPr>
          <w:rFonts w:ascii="Times New Roman"/>
          <w:color w:val="000000"/>
          <w:spacing w:val="0"/>
          <w:sz w:val="16"/>
        </w:rPr>
      </w:pPr>
      <w:r>
        <w:rPr>
          <w:rFonts w:ascii="GJNMWV+SimSun" w:hAnsi="GJNMWV+SimSun" w:cs="GJNMWV+SimSun"/>
          <w:color w:val="000000"/>
          <w:spacing w:val="0"/>
          <w:sz w:val="16"/>
        </w:rPr>
        <w:t>.绩效自评采取打分评价的形式，满分为</w:t>
      </w:r>
      <w:r>
        <w:rPr>
          <w:rFonts w:ascii="Times New Roman"/>
          <w:color w:val="000000"/>
          <w:spacing w:val="-1"/>
          <w:sz w:val="16"/>
        </w:rPr>
        <w:t xml:space="preserve"> </w:t>
      </w:r>
      <w:r>
        <w:rPr>
          <w:rFonts w:ascii="GJNMWV+SimSun"/>
          <w:color w:val="000000"/>
          <w:spacing w:val="0"/>
          <w:sz w:val="16"/>
        </w:rPr>
        <w:t>100</w:t>
      </w:r>
      <w:r>
        <w:rPr>
          <w:rFonts w:ascii="Times New Roman"/>
          <w:color w:val="000000"/>
          <w:spacing w:val="0"/>
          <w:sz w:val="16"/>
        </w:rPr>
        <w:t xml:space="preserve"> </w:t>
      </w:r>
      <w:r>
        <w:rPr>
          <w:rFonts w:ascii="GJNMWV+SimSun" w:hAnsi="GJNMWV+SimSun" w:cs="GJNMWV+SimSun"/>
          <w:color w:val="000000"/>
          <w:spacing w:val="0"/>
          <w:sz w:val="16"/>
        </w:rPr>
        <w:t>分，各部门（单位）可根据指标的重要程度自主确定各项三级指标的权重分值，各</w:t>
      </w:r>
      <w:r>
        <w:rPr>
          <w:rFonts w:ascii="Times New Roman"/>
          <w:color w:val="000000"/>
          <w:spacing w:val="0"/>
          <w:sz w:val="16"/>
        </w:rPr>
      </w:r>
    </w:p>
    <w:p>
      <w:pPr>
        <w:pStyle w:val="Normal"/>
        <w:framePr w:w="320" w:x="1589" w:y="13133"/>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color w:val="000000"/>
          <w:spacing w:val="0"/>
          <w:sz w:val="16"/>
        </w:rPr>
        <w:t>4</w:t>
      </w:r>
      <w:r>
        <w:rPr>
          <w:rFonts w:ascii="Times New Roman"/>
          <w:color w:val="000000"/>
          <w:spacing w:val="0"/>
          <w:sz w:val="16"/>
        </w:rPr>
      </w:r>
    </w:p>
    <w:p>
      <w:pPr>
        <w:pStyle w:val="Normal"/>
        <w:framePr w:w="9202" w:x="1589" w:y="13448"/>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项指标得分加总得出该项目绩效自评的总分。原则上一级指标分值统一设置为：产出指标</w:t>
      </w:r>
      <w:r>
        <w:rPr>
          <w:rFonts w:ascii="Times New Roman"/>
          <w:color w:val="000000"/>
          <w:spacing w:val="-1"/>
          <w:sz w:val="16"/>
        </w:rPr>
        <w:t xml:space="preserve"> </w:t>
      </w:r>
      <w:r>
        <w:rPr>
          <w:rFonts w:ascii="GJNMWV+SimSun"/>
          <w:color w:val="000000"/>
          <w:spacing w:val="2"/>
          <w:sz w:val="16"/>
        </w:rPr>
        <w:t>50</w:t>
      </w:r>
      <w:r>
        <w:rPr>
          <w:rFonts w:ascii="Times New Roman"/>
          <w:color w:val="000000"/>
          <w:spacing w:val="-2"/>
          <w:sz w:val="16"/>
        </w:rPr>
        <w:t xml:space="preserve"> </w:t>
      </w:r>
      <w:r>
        <w:rPr>
          <w:rFonts w:ascii="GJNMWV+SimSun" w:hAnsi="GJNMWV+SimSun" w:cs="GJNMWV+SimSun"/>
          <w:color w:val="000000"/>
          <w:spacing w:val="0"/>
          <w:sz w:val="16"/>
        </w:rPr>
        <w:t>分、效益指标</w:t>
      </w:r>
      <w:r>
        <w:rPr>
          <w:rFonts w:ascii="Times New Roman"/>
          <w:color w:val="000000"/>
          <w:spacing w:val="-1"/>
          <w:sz w:val="16"/>
        </w:rPr>
        <w:t xml:space="preserve"> </w:t>
      </w:r>
      <w:r>
        <w:rPr>
          <w:rFonts w:ascii="GJNMWV+SimSun"/>
          <w:color w:val="000000"/>
          <w:spacing w:val="2"/>
          <w:sz w:val="16"/>
        </w:rPr>
        <w:t>30</w:t>
      </w:r>
      <w:r>
        <w:rPr>
          <w:rFonts w:ascii="Times New Roman"/>
          <w:color w:val="000000"/>
          <w:spacing w:val="-2"/>
          <w:sz w:val="16"/>
        </w:rPr>
        <w:t xml:space="preserve"> </w:t>
      </w:r>
      <w:r>
        <w:rPr>
          <w:rFonts w:ascii="GJNMWV+SimSun" w:hAnsi="GJNMWV+SimSun" w:cs="GJNMWV+SimSun"/>
          <w:color w:val="000000"/>
          <w:spacing w:val="0"/>
          <w:sz w:val="16"/>
        </w:rPr>
        <w:t>分、服务对象满意</w:t>
      </w:r>
      <w:r>
        <w:rPr>
          <w:rFonts w:ascii="Times New Roman"/>
          <w:color w:val="000000"/>
          <w:spacing w:val="0"/>
          <w:sz w:val="16"/>
        </w:rPr>
      </w:r>
    </w:p>
    <w:p>
      <w:pPr>
        <w:pStyle w:val="Normal"/>
        <w:framePr w:w="9202" w:x="1589" w:y="13448"/>
        <w:widowControl w:val="off"/>
        <w:autoSpaceDE w:val="off"/>
        <w:autoSpaceDN w:val="off"/>
        <w:spacing w:before="153"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度</w:t>
      </w:r>
      <w:r>
        <w:rPr>
          <w:rFonts w:ascii="Times New Roman"/>
          <w:color w:val="000000"/>
          <w:spacing w:val="-1"/>
          <w:sz w:val="16"/>
        </w:rPr>
        <w:t xml:space="preserve"> </w:t>
      </w:r>
      <w:r>
        <w:rPr>
          <w:rFonts w:ascii="GJNMWV+SimSun"/>
          <w:color w:val="000000"/>
          <w:spacing w:val="2"/>
          <w:sz w:val="16"/>
        </w:rPr>
        <w:t>10</w:t>
      </w:r>
      <w:r>
        <w:rPr>
          <w:rFonts w:ascii="Times New Roman"/>
          <w:color w:val="000000"/>
          <w:spacing w:val="-4"/>
          <w:sz w:val="16"/>
        </w:rPr>
        <w:t xml:space="preserve"> </w:t>
      </w:r>
      <w:r>
        <w:rPr>
          <w:rFonts w:ascii="GJNMWV+SimSun" w:hAnsi="GJNMWV+SimSun" w:cs="GJNMWV+SimSun"/>
          <w:color w:val="000000"/>
          <w:spacing w:val="0"/>
          <w:sz w:val="16"/>
        </w:rPr>
        <w:t>分、预算资金执行率</w:t>
      </w:r>
      <w:r>
        <w:rPr>
          <w:rFonts w:ascii="Times New Roman"/>
          <w:color w:val="000000"/>
          <w:spacing w:val="2"/>
          <w:sz w:val="16"/>
        </w:rPr>
        <w:t xml:space="preserve"> </w:t>
      </w:r>
      <w:r>
        <w:rPr>
          <w:rFonts w:ascii="GJNMWV+SimSun"/>
          <w:color w:val="000000"/>
          <w:spacing w:val="2"/>
          <w:sz w:val="16"/>
        </w:rPr>
        <w:t>10</w:t>
      </w:r>
      <w:r>
        <w:rPr>
          <w:rFonts w:ascii="Times New Roman"/>
          <w:color w:val="000000"/>
          <w:spacing w:val="-4"/>
          <w:sz w:val="16"/>
        </w:rPr>
        <w:t xml:space="preserve"> </w:t>
      </w:r>
      <w:r>
        <w:rPr>
          <w:rFonts w:ascii="GJNMWV+SimSun" w:hAnsi="GJNMWV+SimSun" w:cs="GJNMWV+SimSun"/>
          <w:color w:val="000000"/>
          <w:spacing w:val="0"/>
          <w:sz w:val="16"/>
        </w:rPr>
        <w:t>分。如有特殊情况，除预算资金执行率外，其他指标权重可作适当调整，但总分应为</w:t>
      </w:r>
      <w:r>
        <w:rPr>
          <w:rFonts w:ascii="Times New Roman"/>
          <w:color w:val="000000"/>
          <w:spacing w:val="2"/>
          <w:sz w:val="16"/>
        </w:rPr>
        <w:t xml:space="preserve"> </w:t>
      </w:r>
      <w:r>
        <w:rPr>
          <w:rFonts w:ascii="GJNMWV+SimSun"/>
          <w:color w:val="000000"/>
          <w:spacing w:val="0"/>
          <w:sz w:val="16"/>
        </w:rPr>
        <w:t>100</w:t>
      </w:r>
      <w:r>
        <w:rPr>
          <w:rFonts w:ascii="Times New Roman"/>
          <w:color w:val="000000"/>
          <w:spacing w:val="-3"/>
          <w:sz w:val="16"/>
        </w:rPr>
        <w:t xml:space="preserve"> </w:t>
      </w:r>
      <w:r>
        <w:rPr>
          <w:rFonts w:ascii="GJNMWV+SimSun" w:hAnsi="GJNMWV+SimSun" w:cs="GJNMWV+SimSun"/>
          <w:color w:val="000000"/>
          <w:spacing w:val="0"/>
          <w:sz w:val="16"/>
        </w:rPr>
        <w:t>分，各项</w:t>
      </w:r>
      <w:r>
        <w:rPr>
          <w:rFonts w:ascii="Times New Roman"/>
          <w:color w:val="000000"/>
          <w:spacing w:val="0"/>
          <w:sz w:val="16"/>
        </w:rPr>
      </w:r>
    </w:p>
    <w:p>
      <w:pPr>
        <w:pStyle w:val="Normal"/>
        <w:framePr w:w="9202" w:x="1589" w:y="13448"/>
        <w:widowControl w:val="off"/>
        <w:autoSpaceDE w:val="off"/>
        <w:autoSpaceDN w:val="off"/>
        <w:spacing w:before="153"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三级指标得分最高不能超过该指标分值上限。</w:t>
      </w:r>
      <w:r>
        <w:rPr>
          <w:rFonts w:ascii="Times New Roman"/>
          <w:color w:val="000000"/>
          <w:spacing w:val="0"/>
          <w:sz w:val="16"/>
        </w:rPr>
      </w:r>
    </w:p>
    <w:p>
      <w:pPr>
        <w:pStyle w:val="Normal"/>
        <w:framePr w:w="5553" w:x="1589" w:y="14475"/>
        <w:widowControl w:val="off"/>
        <w:autoSpaceDE w:val="off"/>
        <w:autoSpaceDN w:val="off"/>
        <w:spacing w:before="0" w:after="0" w:line="161" w:lineRule="exact"/>
        <w:ind w:left="0" w:right="0" w:firstLine="0"/>
        <w:jc w:val="left"/>
        <w:rPr>
          <w:rFonts w:ascii="Times New Roman"/>
          <w:color w:val="000000"/>
          <w:spacing w:val="0"/>
          <w:sz w:val="16"/>
        </w:rPr>
      </w:pPr>
      <w:r>
        <w:rPr>
          <w:rFonts w:ascii="GJNMWV+SimSun" w:hAnsi="GJNMWV+SimSun" w:cs="GJNMWV+SimSun"/>
          <w:color w:val="000000"/>
          <w:spacing w:val="0"/>
          <w:sz w:val="16"/>
        </w:rPr>
        <w:t>5.未完成原因分析：说明偏离目标、不能完成目标的原因及拟采取的措施。</w:t>
      </w:r>
      <w:r>
        <w:rPr>
          <w:rFonts w:ascii="Times New Roman"/>
          <w:color w:val="000000"/>
          <w:spacing w:val="0"/>
          <w:sz w:val="1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72.75pt;margin-top:103pt;z-index:-83;width:463.600006103516pt;height:458.950012207031pt;mso-position-horizontal:absolute;mso-position-horizontal-relative:page;mso-position-vertical:absolute;mso-position-vertical-relative:page" type="#_x0000_t75">
            <v:imagedata xmlns:r="http://schemas.openxmlformats.org/officeDocument/2006/relationships" r:id="rId2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0" w:id="br30"/>
      </w:r>
      <w:r>
        <w:bookmarkEnd w:id="br30"/>
      </w:r>
      <w:r>
        <w:rPr>
          <w:rFonts w:ascii="Arial"/>
          <w:color w:val="ff0000"/>
          <w:spacing w:val="0"/>
          <w:sz w:val="2"/>
        </w:rPr>
        <w:t xml:space="preserve"> </w:t>
      </w:r>
    </w:p>
    <w:p>
      <w:pPr>
        <w:pStyle w:val="Normal"/>
        <w:framePr w:w="559" w:x="2227" w:y="2128"/>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0"/>
          <w:sz w:val="32"/>
        </w:rPr>
        <w:t>（</w:t>
      </w:r>
      <w:r>
        <w:rPr>
          <w:rFonts w:ascii="Times New Roman"/>
          <w:color w:val="000000"/>
          <w:spacing w:val="0"/>
          <w:sz w:val="32"/>
        </w:rPr>
      </w:r>
    </w:p>
    <w:p>
      <w:pPr>
        <w:pStyle w:val="Normal"/>
        <w:framePr w:w="5057" w:x="2549" w:y="2128"/>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三）部门整体支出绩效自评结果。</w:t>
      </w:r>
      <w:r>
        <w:rPr>
          <w:rFonts w:ascii="Times New Roman"/>
          <w:color w:val="000000"/>
          <w:spacing w:val="0"/>
          <w:sz w:val="32"/>
        </w:rPr>
      </w:r>
    </w:p>
    <w:p>
      <w:pPr>
        <w:pStyle w:val="Normal"/>
        <w:framePr w:w="9242" w:x="1589" w:y="2750"/>
        <w:widowControl w:val="off"/>
        <w:autoSpaceDE w:val="off"/>
        <w:autoSpaceDN w:val="off"/>
        <w:spacing w:before="0" w:after="0" w:line="319" w:lineRule="exact"/>
        <w:ind w:left="638" w:right="0" w:firstLine="0"/>
        <w:jc w:val="left"/>
        <w:rPr>
          <w:rFonts w:ascii="Times New Roman"/>
          <w:color w:val="000000"/>
          <w:spacing w:val="0"/>
          <w:sz w:val="32"/>
        </w:rPr>
      </w:pPr>
      <w:r>
        <w:rPr>
          <w:rFonts w:ascii="JFAEBL+FangSong_GB2312" w:hAnsi="JFAEBL+FangSong_GB2312" w:cs="JFAEBL+FangSong_GB2312"/>
          <w:color w:val="000000"/>
          <w:spacing w:val="0"/>
          <w:sz w:val="32"/>
        </w:rPr>
        <w:t>根据部门整体支出绩效自评指标体系，本部门自评得分</w:t>
      </w:r>
      <w:r>
        <w:rPr>
          <w:rFonts w:ascii="Times New Roman"/>
          <w:color w:val="000000"/>
          <w:spacing w:val="1"/>
          <w:sz w:val="32"/>
        </w:rPr>
        <w:t xml:space="preserve"> </w:t>
      </w:r>
      <w:r>
        <w:rPr>
          <w:rFonts w:ascii="JFAEBL+FangSong_GB2312"/>
          <w:color w:val="000000"/>
          <w:spacing w:val="-2"/>
          <w:sz w:val="32"/>
        </w:rPr>
        <w:t>95</w:t>
      </w:r>
      <w:r>
        <w:rPr>
          <w:rFonts w:ascii="Times New Roman"/>
          <w:color w:val="000000"/>
          <w:spacing w:val="0"/>
          <w:sz w:val="32"/>
        </w:rPr>
      </w:r>
    </w:p>
    <w:p>
      <w:pPr>
        <w:pStyle w:val="Normal"/>
        <w:framePr w:w="9242" w:x="1589" w:y="2750"/>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12"/>
          <w:sz w:val="32"/>
        </w:rPr>
        <w:t>分。部门整体支全年预算数</w:t>
      </w:r>
      <w:r>
        <w:rPr>
          <w:rFonts w:ascii="Times New Roman"/>
          <w:color w:val="000000"/>
          <w:spacing w:val="10"/>
          <w:sz w:val="32"/>
        </w:rPr>
        <w:t xml:space="preserve"> </w:t>
      </w:r>
      <w:r>
        <w:rPr>
          <w:rFonts w:ascii="JFAEBL+FangSong_GB2312"/>
          <w:color w:val="000000"/>
          <w:spacing w:val="0"/>
          <w:sz w:val="32"/>
        </w:rPr>
        <w:t>1009.25</w:t>
      </w:r>
      <w:r>
        <w:rPr>
          <w:rFonts w:ascii="Times New Roman"/>
          <w:color w:val="000000"/>
          <w:spacing w:val="0"/>
          <w:sz w:val="32"/>
        </w:rPr>
        <w:t xml:space="preserve"> </w:t>
      </w:r>
      <w:r>
        <w:rPr>
          <w:rFonts w:ascii="JFAEBL+FangSong_GB2312" w:hAnsi="JFAEBL+FangSong_GB2312" w:cs="JFAEBL+FangSong_GB2312"/>
          <w:color w:val="000000"/>
          <w:spacing w:val="-23"/>
          <w:sz w:val="32"/>
        </w:rPr>
        <w:t>万元，执行数</w:t>
      </w:r>
      <w:r>
        <w:rPr>
          <w:rFonts w:ascii="Times New Roman"/>
          <w:color w:val="000000"/>
          <w:spacing w:val="21"/>
          <w:sz w:val="32"/>
        </w:rPr>
        <w:t xml:space="preserve"> </w:t>
      </w:r>
      <w:r>
        <w:rPr>
          <w:rFonts w:ascii="JFAEBL+FangSong_GB2312"/>
          <w:color w:val="000000"/>
          <w:spacing w:val="0"/>
          <w:sz w:val="32"/>
        </w:rPr>
        <w:t>1375.40</w:t>
      </w:r>
      <w:r>
        <w:rPr>
          <w:rFonts w:ascii="Times New Roman"/>
          <w:color w:val="000000"/>
          <w:spacing w:val="0"/>
          <w:sz w:val="32"/>
        </w:rPr>
        <w:t xml:space="preserve"> </w:t>
      </w:r>
      <w:r>
        <w:rPr>
          <w:rFonts w:ascii="JFAEBL+FangSong_GB2312" w:hAnsi="JFAEBL+FangSong_GB2312" w:cs="JFAEBL+FangSong_GB2312"/>
          <w:color w:val="000000"/>
          <w:spacing w:val="0"/>
          <w:sz w:val="32"/>
        </w:rPr>
        <w:t>万元，</w:t>
      </w:r>
      <w:r>
        <w:rPr>
          <w:rFonts w:ascii="Times New Roman"/>
          <w:color w:val="000000"/>
          <w:spacing w:val="0"/>
          <w:sz w:val="32"/>
        </w:rPr>
      </w:r>
    </w:p>
    <w:p>
      <w:pPr>
        <w:pStyle w:val="Normal"/>
        <w:framePr w:w="9242" w:x="1589" w:y="2750"/>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完成预算的</w:t>
      </w:r>
      <w:r>
        <w:rPr>
          <w:rFonts w:ascii="Times New Roman"/>
          <w:color w:val="000000"/>
          <w:spacing w:val="80"/>
          <w:sz w:val="32"/>
        </w:rPr>
        <w:t xml:space="preserve"> </w:t>
      </w:r>
      <w:r>
        <w:rPr>
          <w:rFonts w:ascii="JFAEBL+FangSong_GB2312"/>
          <w:color w:val="000000"/>
          <w:spacing w:val="0"/>
          <w:sz w:val="32"/>
        </w:rPr>
        <w:t>136.27</w:t>
      </w:r>
      <w:r>
        <w:rPr>
          <w:rFonts w:ascii="Times New Roman"/>
          <w:color w:val="000000"/>
          <w:spacing w:val="-3"/>
          <w:sz w:val="32"/>
        </w:rPr>
        <w:t xml:space="preserve"> </w:t>
      </w:r>
      <w:r>
        <w:rPr>
          <w:rFonts w:ascii="JFAEBL+FangSong_GB2312" w:hAnsi="JFAEBL+FangSong_GB2312" w:cs="JFAEBL+FangSong_GB2312"/>
          <w:color w:val="000000"/>
          <w:spacing w:val="-2"/>
          <w:sz w:val="32"/>
        </w:rPr>
        <w:t>%。本年度部门总体运行情况及取得的成绩：</w:t>
      </w:r>
      <w:r>
        <w:rPr>
          <w:rFonts w:ascii="Times New Roman"/>
          <w:color w:val="000000"/>
          <w:spacing w:val="0"/>
          <w:sz w:val="32"/>
        </w:rPr>
      </w:r>
    </w:p>
    <w:p>
      <w:pPr>
        <w:pStyle w:val="Normal"/>
        <w:framePr w:w="9242" w:x="1589" w:y="2750"/>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基本支出按预算完成；项目支出除完成年初预算，还完成中省转</w:t>
      </w:r>
      <w:r>
        <w:rPr>
          <w:rFonts w:ascii="Times New Roman"/>
          <w:color w:val="000000"/>
          <w:spacing w:val="0"/>
          <w:sz w:val="32"/>
        </w:rPr>
      </w:r>
    </w:p>
    <w:p>
      <w:pPr>
        <w:pStyle w:val="Normal"/>
        <w:framePr w:w="9242" w:x="1589" w:y="2750"/>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移支付资金。发现的问题及原因：因中省转移支付资金未纳入年</w:t>
      </w:r>
      <w:r>
        <w:rPr>
          <w:rFonts w:ascii="Times New Roman"/>
          <w:color w:val="000000"/>
          <w:spacing w:val="0"/>
          <w:sz w:val="32"/>
        </w:rPr>
      </w:r>
    </w:p>
    <w:p>
      <w:pPr>
        <w:pStyle w:val="Normal"/>
        <w:framePr w:w="9242" w:x="1589" w:y="2750"/>
        <w:widowControl w:val="off"/>
        <w:autoSpaceDE w:val="off"/>
        <w:autoSpaceDN w:val="off"/>
        <w:spacing w:before="305"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初预算，因此计算完成进度及完成率时差异较大。下一步改进措</w:t>
      </w:r>
      <w:r>
        <w:rPr>
          <w:rFonts w:ascii="Times New Roman"/>
          <w:color w:val="000000"/>
          <w:spacing w:val="0"/>
          <w:sz w:val="32"/>
        </w:rPr>
      </w:r>
    </w:p>
    <w:p>
      <w:pPr>
        <w:pStyle w:val="Normal"/>
        <w:framePr w:w="9242" w:x="1589" w:y="2750"/>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施：进一步细化预算，厉行节约，加快支出进度，充分保障业务</w:t>
      </w:r>
      <w:r>
        <w:rPr>
          <w:rFonts w:ascii="Times New Roman"/>
          <w:color w:val="000000"/>
          <w:spacing w:val="0"/>
          <w:sz w:val="32"/>
        </w:rPr>
      </w:r>
    </w:p>
    <w:p>
      <w:pPr>
        <w:pStyle w:val="Normal"/>
        <w:framePr w:w="9242" w:x="1589" w:y="2750"/>
        <w:widowControl w:val="off"/>
        <w:autoSpaceDE w:val="off"/>
        <w:autoSpaceDN w:val="off"/>
        <w:spacing w:before="303"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顺利开展，发挥资金的效益。</w:t>
      </w:r>
      <w:r>
        <w:rPr>
          <w:rFonts w:ascii="Times New Roman"/>
          <w:color w:val="000000"/>
          <w:spacing w:val="0"/>
          <w:sz w:val="32"/>
        </w:rPr>
      </w:r>
    </w:p>
    <w:p>
      <w:pPr>
        <w:pStyle w:val="Normal"/>
        <w:framePr w:w="5057" w:x="3449" w:y="12878"/>
        <w:widowControl w:val="off"/>
        <w:autoSpaceDE w:val="off"/>
        <w:autoSpaceDN w:val="off"/>
        <w:spacing w:before="0" w:after="0" w:line="319" w:lineRule="exact"/>
        <w:ind w:left="0" w:right="0" w:firstLine="0"/>
        <w:jc w:val="left"/>
        <w:rPr>
          <w:rFonts w:ascii="Times New Roman"/>
          <w:color w:val="000000"/>
          <w:spacing w:val="0"/>
          <w:sz w:val="32"/>
        </w:rPr>
      </w:pPr>
      <w:r>
        <w:rPr>
          <w:rFonts w:ascii="GJNMWV+SimSun" w:hAnsi="GJNMWV+SimSun" w:cs="GJNMWV+SimSun"/>
          <w:color w:val="000000"/>
          <w:spacing w:val="1"/>
          <w:sz w:val="32"/>
        </w:rPr>
        <w:t>部门（单位）整体支出绩效自评表</w:t>
      </w:r>
      <w:r>
        <w:rPr>
          <w:rFonts w:ascii="Times New Roman"/>
          <w:color w:val="000000"/>
          <w:spacing w:val="0"/>
          <w:sz w:val="32"/>
        </w:rPr>
      </w:r>
    </w:p>
    <w:p>
      <w:pPr>
        <w:pStyle w:val="Normal"/>
        <w:framePr w:w="1613" w:x="5172" w:y="13480"/>
        <w:widowControl w:val="off"/>
        <w:autoSpaceDE w:val="off"/>
        <w:autoSpaceDN w:val="off"/>
        <w:spacing w:before="0" w:after="0" w:line="221" w:lineRule="exact"/>
        <w:ind w:left="0" w:right="0" w:firstLine="0"/>
        <w:jc w:val="left"/>
        <w:rPr>
          <w:rFonts w:ascii="Times New Roman"/>
          <w:color w:val="000000"/>
          <w:spacing w:val="0"/>
          <w:sz w:val="22"/>
        </w:rPr>
      </w:pPr>
      <w:r>
        <w:rPr>
          <w:rFonts w:ascii="GJNMWV+SimSun" w:hAnsi="GJNMWV+SimSun" w:cs="GJNMWV+SimSun"/>
          <w:color w:val="000000"/>
          <w:spacing w:val="0"/>
          <w:sz w:val="22"/>
        </w:rPr>
        <w:t>（2020</w:t>
      </w:r>
      <w:r>
        <w:rPr>
          <w:rFonts w:ascii="Times New Roman"/>
          <w:color w:val="000000"/>
          <w:spacing w:val="-2"/>
          <w:sz w:val="22"/>
        </w:rPr>
        <w:t xml:space="preserve"> </w:t>
      </w:r>
      <w:r>
        <w:rPr>
          <w:rFonts w:ascii="GJNMWV+SimSun" w:hAnsi="GJNMWV+SimSun" w:cs="GJNMWV+SimSun"/>
          <w:color w:val="000000"/>
          <w:spacing w:val="0"/>
          <w:sz w:val="22"/>
        </w:rPr>
        <w:t>年度）</w:t>
      </w:r>
      <w:r>
        <w:rPr>
          <w:rFonts w:ascii="Times New Roman"/>
          <w:color w:val="000000"/>
          <w:spacing w:val="0"/>
          <w:sz w:val="22"/>
        </w:rPr>
      </w:r>
    </w:p>
    <w:p>
      <w:pPr>
        <w:pStyle w:val="Normal"/>
        <w:framePr w:w="3451" w:x="1949" w:y="140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填报单位（盖章）兴平市人民检察院</w:t>
      </w:r>
      <w:r>
        <w:rPr>
          <w:rFonts w:ascii="Times New Roman"/>
          <w:color w:val="000000"/>
          <w:spacing w:val="0"/>
          <w:sz w:val="20"/>
        </w:rPr>
      </w:r>
    </w:p>
    <w:p>
      <w:pPr>
        <w:pStyle w:val="Normal"/>
        <w:framePr w:w="1434" w:x="5527" w:y="140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6"/>
          <w:sz w:val="20"/>
        </w:rPr>
        <w:t>自评得分：95</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1" w:id="br31"/>
      </w:r>
      <w:r>
        <w:bookmarkEnd w:id="br31"/>
      </w:r>
      <w:r>
        <w:rPr>
          <w:rFonts w:ascii="Arial"/>
          <w:color w:val="ff0000"/>
          <w:spacing w:val="0"/>
          <w:sz w:val="2"/>
        </w:rPr>
        <w:t xml:space="preserve"> </w:t>
      </w:r>
    </w:p>
    <w:p>
      <w:pPr>
        <w:pStyle w:val="Normal"/>
        <w:framePr w:w="4618" w:x="5429" w:y="2150"/>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3"/>
          <w:sz w:val="20"/>
        </w:rPr>
        <w:t>兴平市人民检察院是国家法律监督机关，依照法律</w:t>
      </w:r>
      <w:r>
        <w:rPr>
          <w:rFonts w:ascii="Times New Roman"/>
          <w:color w:val="000000"/>
          <w:spacing w:val="0"/>
          <w:sz w:val="20"/>
        </w:rPr>
      </w:r>
    </w:p>
    <w:p>
      <w:pPr>
        <w:pStyle w:val="Normal"/>
        <w:framePr w:w="4618" w:x="5429"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3"/>
          <w:sz w:val="20"/>
        </w:rPr>
        <w:t>规定行使检察权，对兴平市人民代表大会及常务委</w:t>
      </w:r>
      <w:r>
        <w:rPr>
          <w:rFonts w:ascii="Times New Roman"/>
          <w:color w:val="000000"/>
          <w:spacing w:val="0"/>
          <w:sz w:val="20"/>
        </w:rPr>
      </w:r>
    </w:p>
    <w:p>
      <w:pPr>
        <w:pStyle w:val="Normal"/>
        <w:framePr w:w="4618" w:x="5429" w:y="2150"/>
        <w:widowControl w:val="off"/>
        <w:autoSpaceDE w:val="off"/>
        <w:autoSpaceDN w:val="off"/>
        <w:spacing w:before="115" w:after="0" w:line="199" w:lineRule="exact"/>
        <w:ind w:left="170" w:right="0" w:firstLine="0"/>
        <w:jc w:val="left"/>
        <w:rPr>
          <w:rFonts w:ascii="Times New Roman"/>
          <w:color w:val="000000"/>
          <w:spacing w:val="0"/>
          <w:sz w:val="20"/>
        </w:rPr>
      </w:pPr>
      <w:r>
        <w:rPr>
          <w:rFonts w:ascii="JFAEBL+FangSong_GB2312" w:hAnsi="JFAEBL+FangSong_GB2312" w:cs="JFAEBL+FangSong_GB2312"/>
          <w:color w:val="000000"/>
          <w:spacing w:val="0"/>
          <w:sz w:val="20"/>
        </w:rPr>
        <w:t>员会负责、报告工作。受上级检察机关领导。</w:t>
      </w:r>
      <w:r>
        <w:rPr>
          <w:rFonts w:ascii="Times New Roman"/>
          <w:color w:val="000000"/>
          <w:spacing w:val="0"/>
          <w:sz w:val="20"/>
        </w:rPr>
      </w:r>
    </w:p>
    <w:p>
      <w:pPr>
        <w:pStyle w:val="Normal"/>
        <w:framePr w:w="439" w:x="1949" w:y="24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1949" w:y="2464"/>
        <w:widowControl w:val="off"/>
        <w:autoSpaceDE w:val="off"/>
        <w:autoSpaceDN w:val="off"/>
        <w:spacing w:before="59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240" w:x="2148" w:y="24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一）简要概述部门职能与职责。</w:t>
      </w:r>
      <w:r>
        <w:rPr>
          <w:rFonts w:ascii="Times New Roman"/>
          <w:color w:val="000000"/>
          <w:spacing w:val="0"/>
          <w:sz w:val="20"/>
        </w:rPr>
      </w:r>
    </w:p>
    <w:p>
      <w:pPr>
        <w:pStyle w:val="Normal"/>
        <w:framePr w:w="3240" w:x="2148" w:y="2464"/>
        <w:widowControl w:val="off"/>
        <w:autoSpaceDE w:val="off"/>
        <w:autoSpaceDN w:val="off"/>
        <w:spacing w:before="59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二）简要概述部门支出情况，按活</w:t>
      </w:r>
      <w:r>
        <w:rPr>
          <w:rFonts w:ascii="Times New Roman"/>
          <w:color w:val="000000"/>
          <w:spacing w:val="0"/>
          <w:sz w:val="20"/>
        </w:rPr>
      </w:r>
    </w:p>
    <w:p>
      <w:pPr>
        <w:pStyle w:val="Normal"/>
        <w:framePr w:w="340" w:x="5474" w:y="3105"/>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color w:val="000000"/>
          <w:spacing w:val="0"/>
          <w:sz w:val="20"/>
        </w:rPr>
        <w:t>2</w:t>
      </w:r>
      <w:r>
        <w:rPr>
          <w:rFonts w:ascii="Times New Roman"/>
          <w:color w:val="000000"/>
          <w:spacing w:val="0"/>
          <w:sz w:val="20"/>
        </w:rPr>
      </w:r>
    </w:p>
    <w:p>
      <w:pPr>
        <w:pStyle w:val="Normal"/>
        <w:framePr w:w="4387" w:x="5575" w:y="3105"/>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color w:val="000000"/>
          <w:spacing w:val="0"/>
          <w:sz w:val="20"/>
        </w:rPr>
        <w:t>020</w:t>
      </w:r>
      <w:r>
        <w:rPr>
          <w:rFonts w:ascii="Times New Roman"/>
          <w:color w:val="000000"/>
          <w:spacing w:val="-1"/>
          <w:sz w:val="20"/>
        </w:rPr>
        <w:t xml:space="preserve"> </w:t>
      </w:r>
      <w:r>
        <w:rPr>
          <w:rFonts w:ascii="JFAEBL+FangSong_GB2312" w:hAnsi="JFAEBL+FangSong_GB2312" w:cs="JFAEBL+FangSong_GB2312"/>
          <w:color w:val="000000"/>
          <w:spacing w:val="0"/>
          <w:sz w:val="20"/>
        </w:rPr>
        <w:t>年部门支出合计</w:t>
      </w:r>
      <w:r>
        <w:rPr>
          <w:rFonts w:ascii="Times New Roman"/>
          <w:color w:val="000000"/>
          <w:spacing w:val="0"/>
          <w:sz w:val="20"/>
        </w:rPr>
        <w:t xml:space="preserve"> </w:t>
      </w:r>
      <w:r>
        <w:rPr>
          <w:rFonts w:ascii="JFAEBL+FangSong_GB2312"/>
          <w:color w:val="000000"/>
          <w:spacing w:val="0"/>
          <w:sz w:val="20"/>
        </w:rPr>
        <w:t>1375.40</w:t>
      </w:r>
      <w:r>
        <w:rPr>
          <w:rFonts w:ascii="Times New Roman"/>
          <w:color w:val="000000"/>
          <w:spacing w:val="1"/>
          <w:sz w:val="20"/>
        </w:rPr>
        <w:t xml:space="preserve"> </w:t>
      </w:r>
      <w:r>
        <w:rPr>
          <w:rFonts w:ascii="JFAEBL+FangSong_GB2312" w:hAnsi="JFAEBL+FangSong_GB2312" w:cs="JFAEBL+FangSong_GB2312"/>
          <w:color w:val="000000"/>
          <w:spacing w:val="0"/>
          <w:sz w:val="20"/>
        </w:rPr>
        <w:t>万元，其中基本支</w:t>
      </w:r>
      <w:r>
        <w:rPr>
          <w:rFonts w:ascii="Times New Roman"/>
          <w:color w:val="000000"/>
          <w:spacing w:val="0"/>
          <w:sz w:val="20"/>
        </w:rPr>
      </w:r>
    </w:p>
    <w:p>
      <w:pPr>
        <w:pStyle w:val="Normal"/>
        <w:framePr w:w="4579" w:x="5429" w:y="3419"/>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出</w:t>
      </w:r>
      <w:r>
        <w:rPr>
          <w:rFonts w:ascii="Times New Roman"/>
          <w:color w:val="000000"/>
          <w:spacing w:val="0"/>
          <w:sz w:val="20"/>
        </w:rPr>
        <w:t xml:space="preserve"> </w:t>
      </w:r>
      <w:r>
        <w:rPr>
          <w:rFonts w:ascii="JFAEBL+FangSong_GB2312"/>
          <w:color w:val="000000"/>
          <w:spacing w:val="0"/>
          <w:sz w:val="20"/>
        </w:rPr>
        <w:t>911.15</w:t>
      </w:r>
      <w:r>
        <w:rPr>
          <w:rFonts w:ascii="Times New Roman"/>
          <w:color w:val="000000"/>
          <w:spacing w:val="-1"/>
          <w:sz w:val="20"/>
        </w:rPr>
        <w:t xml:space="preserve"> </w:t>
      </w:r>
      <w:r>
        <w:rPr>
          <w:rFonts w:ascii="JFAEBL+FangSong_GB2312" w:hAnsi="JFAEBL+FangSong_GB2312" w:cs="JFAEBL+FangSong_GB2312"/>
          <w:color w:val="000000"/>
          <w:spacing w:val="-3"/>
          <w:sz w:val="20"/>
        </w:rPr>
        <w:t>万元（人员经费支出</w:t>
      </w:r>
      <w:r>
        <w:rPr>
          <w:rFonts w:ascii="Times New Roman"/>
          <w:color w:val="000000"/>
          <w:spacing w:val="2"/>
          <w:sz w:val="20"/>
        </w:rPr>
        <w:t xml:space="preserve"> </w:t>
      </w:r>
      <w:r>
        <w:rPr>
          <w:rFonts w:ascii="JFAEBL+FangSong_GB2312"/>
          <w:color w:val="000000"/>
          <w:spacing w:val="0"/>
          <w:sz w:val="20"/>
        </w:rPr>
        <w:t>813.99</w:t>
      </w:r>
      <w:r>
        <w:rPr>
          <w:rFonts w:ascii="Times New Roman"/>
          <w:color w:val="000000"/>
          <w:spacing w:val="-1"/>
          <w:sz w:val="20"/>
        </w:rPr>
        <w:t xml:space="preserve"> </w:t>
      </w:r>
      <w:r>
        <w:rPr>
          <w:rFonts w:ascii="JFAEBL+FangSong_GB2312" w:hAnsi="JFAEBL+FangSong_GB2312" w:cs="JFAEBL+FangSong_GB2312"/>
          <w:color w:val="000000"/>
          <w:spacing w:val="0"/>
          <w:sz w:val="20"/>
        </w:rPr>
        <w:t>万元</w:t>
      </w:r>
      <w:r>
        <w:rPr>
          <w:rFonts w:ascii="Times New Roman"/>
          <w:color w:val="000000"/>
          <w:spacing w:val="-48"/>
          <w:sz w:val="20"/>
        </w:rPr>
        <w:t xml:space="preserve"> </w:t>
      </w:r>
      <w:r>
        <w:rPr>
          <w:rFonts w:ascii="JFAEBL+FangSong_GB2312" w:hAnsi="JFAEBL+FangSong_GB2312" w:cs="JFAEBL+FangSong_GB2312"/>
          <w:color w:val="000000"/>
          <w:spacing w:val="-13"/>
          <w:sz w:val="20"/>
        </w:rPr>
        <w:t>），项</w:t>
      </w:r>
      <w:r>
        <w:rPr>
          <w:rFonts w:ascii="Times New Roman"/>
          <w:color w:val="000000"/>
          <w:spacing w:val="0"/>
          <w:sz w:val="20"/>
        </w:rPr>
      </w:r>
    </w:p>
    <w:p>
      <w:pPr>
        <w:pStyle w:val="Normal"/>
        <w:framePr w:w="4579" w:x="5429" w:y="3419"/>
        <w:widowControl w:val="off"/>
        <w:autoSpaceDE w:val="off"/>
        <w:autoSpaceDN w:val="off"/>
        <w:spacing w:before="115" w:after="0" w:line="199" w:lineRule="exact"/>
        <w:ind w:left="1219" w:right="0" w:firstLine="0"/>
        <w:jc w:val="left"/>
        <w:rPr>
          <w:rFonts w:ascii="Times New Roman"/>
          <w:color w:val="000000"/>
          <w:spacing w:val="0"/>
          <w:sz w:val="20"/>
        </w:rPr>
      </w:pPr>
      <w:r>
        <w:rPr>
          <w:rFonts w:ascii="JFAEBL+FangSong_GB2312" w:hAnsi="JFAEBL+FangSong_GB2312" w:cs="JFAEBL+FangSong_GB2312"/>
          <w:color w:val="000000"/>
          <w:spacing w:val="0"/>
          <w:sz w:val="20"/>
        </w:rPr>
        <w:t>目支出</w:t>
      </w:r>
      <w:r>
        <w:rPr>
          <w:rFonts w:ascii="Times New Roman"/>
          <w:color w:val="000000"/>
          <w:spacing w:val="-1"/>
          <w:sz w:val="20"/>
        </w:rPr>
        <w:t xml:space="preserve"> </w:t>
      </w:r>
      <w:r>
        <w:rPr>
          <w:rFonts w:ascii="JFAEBL+FangSong_GB2312"/>
          <w:color w:val="000000"/>
          <w:spacing w:val="0"/>
          <w:sz w:val="20"/>
        </w:rPr>
        <w:t>464.25</w:t>
      </w:r>
      <w:r>
        <w:rPr>
          <w:rFonts w:ascii="Times New Roman"/>
          <w:color w:val="000000"/>
          <w:spacing w:val="-1"/>
          <w:sz w:val="20"/>
        </w:rPr>
        <w:t xml:space="preserve"> </w:t>
      </w:r>
      <w:r>
        <w:rPr>
          <w:rFonts w:ascii="JFAEBL+FangSong_GB2312" w:hAnsi="JFAEBL+FangSong_GB2312" w:cs="JFAEBL+FangSong_GB2312"/>
          <w:color w:val="000000"/>
          <w:spacing w:val="0"/>
          <w:sz w:val="20"/>
        </w:rPr>
        <w:t>万元。</w:t>
      </w:r>
      <w:r>
        <w:rPr>
          <w:rFonts w:ascii="Times New Roman"/>
          <w:color w:val="000000"/>
          <w:spacing w:val="0"/>
          <w:sz w:val="20"/>
        </w:rPr>
      </w:r>
    </w:p>
    <w:p>
      <w:pPr>
        <w:pStyle w:val="Normal"/>
        <w:framePr w:w="1440" w:x="1949" w:y="357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动内容分类。</w:t>
      </w:r>
      <w:r>
        <w:rPr>
          <w:rFonts w:ascii="Times New Roman"/>
          <w:color w:val="000000"/>
          <w:spacing w:val="0"/>
          <w:sz w:val="20"/>
        </w:rPr>
      </w:r>
    </w:p>
    <w:p>
      <w:pPr>
        <w:pStyle w:val="Normal"/>
        <w:framePr w:w="439" w:x="1949" w:y="4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7860" w:x="2148" w:y="40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三）简要概述当年市委市政府下达</w:t>
      </w:r>
      <w:r>
        <w:rPr>
          <w:rFonts w:ascii="Times New Roman"/>
          <w:color w:val="000000"/>
          <w:spacing w:val="230"/>
          <w:sz w:val="20"/>
        </w:rPr>
        <w:t xml:space="preserve"> </w:t>
      </w:r>
      <w:r>
        <w:rPr>
          <w:rFonts w:ascii="JFAEBL+FangSong_GB2312" w:hAnsi="JFAEBL+FangSong_GB2312" w:cs="JFAEBL+FangSong_GB2312"/>
          <w:color w:val="000000"/>
          <w:spacing w:val="-3"/>
          <w:sz w:val="20"/>
        </w:rPr>
        <w:t>全面落实党中央、省委、市委、最高检决策部署和</w:t>
      </w:r>
      <w:r>
        <w:rPr>
          <w:rFonts w:ascii="Times New Roman"/>
          <w:color w:val="000000"/>
          <w:spacing w:val="0"/>
          <w:sz w:val="20"/>
        </w:rPr>
      </w:r>
    </w:p>
    <w:p>
      <w:pPr>
        <w:pStyle w:val="Normal"/>
        <w:framePr w:w="1440" w:x="1949" w:y="437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的重点工作。</w:t>
      </w:r>
      <w:r>
        <w:rPr>
          <w:rFonts w:ascii="Times New Roman"/>
          <w:color w:val="000000"/>
          <w:spacing w:val="0"/>
          <w:sz w:val="20"/>
        </w:rPr>
      </w:r>
    </w:p>
    <w:p>
      <w:pPr>
        <w:pStyle w:val="Normal"/>
        <w:framePr w:w="2438" w:x="6499" w:y="4374"/>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人大及其常委会各项决议</w:t>
      </w:r>
      <w:r>
        <w:rPr>
          <w:rFonts w:ascii="Times New Roman"/>
          <w:color w:val="000000"/>
          <w:spacing w:val="0"/>
          <w:sz w:val="20"/>
        </w:rPr>
      </w:r>
    </w:p>
    <w:p>
      <w:pPr>
        <w:pStyle w:val="Normal"/>
        <w:framePr w:w="439" w:x="7265" w:y="469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7265" w:y="46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7265" w:y="469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439" w:x="7265" w:y="46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计</w:t>
      </w:r>
      <w:r>
        <w:rPr>
          <w:rFonts w:ascii="Times New Roman"/>
          <w:color w:val="000000"/>
          <w:spacing w:val="0"/>
          <w:sz w:val="20"/>
        </w:rPr>
      </w:r>
    </w:p>
    <w:p>
      <w:pPr>
        <w:pStyle w:val="Normal"/>
        <w:framePr w:w="439" w:x="7265" w:y="46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9000" w:y="50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未</w:t>
      </w:r>
      <w:r>
        <w:rPr>
          <w:rFonts w:ascii="Times New Roman"/>
          <w:color w:val="000000"/>
          <w:spacing w:val="0"/>
          <w:sz w:val="20"/>
        </w:rPr>
      </w:r>
    </w:p>
    <w:p>
      <w:pPr>
        <w:pStyle w:val="Normal"/>
        <w:framePr w:w="439" w:x="9000" w:y="501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完</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成</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原</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因</w:t>
      </w:r>
      <w:r>
        <w:rPr>
          <w:rFonts w:ascii="Times New Roman"/>
          <w:color w:val="000000"/>
          <w:spacing w:val="0"/>
          <w:sz w:val="20"/>
        </w:rPr>
      </w:r>
    </w:p>
    <w:p>
      <w:pPr>
        <w:pStyle w:val="Normal"/>
        <w:framePr w:w="439" w:x="9000" w:y="501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析</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与</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改</w:t>
      </w:r>
      <w:r>
        <w:rPr>
          <w:rFonts w:ascii="Times New Roman"/>
          <w:color w:val="000000"/>
          <w:spacing w:val="0"/>
          <w:sz w:val="20"/>
        </w:rPr>
      </w:r>
    </w:p>
    <w:p>
      <w:pPr>
        <w:pStyle w:val="Normal"/>
        <w:framePr w:w="439" w:x="9000" w:y="501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进</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措</w:t>
      </w:r>
      <w:r>
        <w:rPr>
          <w:rFonts w:ascii="Times New Roman"/>
          <w:color w:val="000000"/>
          <w:spacing w:val="0"/>
          <w:sz w:val="20"/>
        </w:rPr>
      </w:r>
    </w:p>
    <w:p>
      <w:pPr>
        <w:pStyle w:val="Normal"/>
        <w:framePr w:w="439" w:x="9000" w:y="50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施</w:t>
      </w:r>
      <w:r>
        <w:rPr>
          <w:rFonts w:ascii="Times New Roman"/>
          <w:color w:val="000000"/>
          <w:spacing w:val="0"/>
          <w:sz w:val="20"/>
        </w:rPr>
      </w:r>
    </w:p>
    <w:p>
      <w:pPr>
        <w:pStyle w:val="Normal"/>
        <w:framePr w:w="439" w:x="9542" w:y="548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绩</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效</w:t>
      </w:r>
      <w:r>
        <w:rPr>
          <w:rFonts w:ascii="Times New Roman"/>
          <w:color w:val="000000"/>
          <w:spacing w:val="0"/>
          <w:sz w:val="20"/>
        </w:rPr>
      </w:r>
    </w:p>
    <w:p>
      <w:pPr>
        <w:pStyle w:val="Normal"/>
        <w:framePr w:w="439" w:x="9542" w:y="5486"/>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析</w:t>
      </w:r>
      <w:r>
        <w:rPr>
          <w:rFonts w:ascii="Times New Roman"/>
          <w:color w:val="000000"/>
          <w:spacing w:val="0"/>
          <w:sz w:val="20"/>
        </w:rPr>
      </w:r>
    </w:p>
    <w:p>
      <w:pPr>
        <w:pStyle w:val="Normal"/>
        <w:framePr w:w="439" w:x="9542" w:y="5486"/>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与</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建</w:t>
      </w:r>
      <w:r>
        <w:rPr>
          <w:rFonts w:ascii="Times New Roman"/>
          <w:color w:val="000000"/>
          <w:spacing w:val="0"/>
          <w:sz w:val="20"/>
        </w:rPr>
      </w:r>
    </w:p>
    <w:p>
      <w:pPr>
        <w:pStyle w:val="Normal"/>
        <w:framePr w:w="439" w:x="9542" w:y="548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议</w:t>
      </w:r>
      <w:r>
        <w:rPr>
          <w:rFonts w:ascii="Times New Roman"/>
          <w:color w:val="000000"/>
          <w:spacing w:val="0"/>
          <w:sz w:val="20"/>
        </w:rPr>
      </w:r>
    </w:p>
    <w:p>
      <w:pPr>
        <w:pStyle w:val="Normal"/>
        <w:framePr w:w="439" w:x="7769" w:y="611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w:t>
      </w:r>
      <w:r>
        <w:rPr>
          <w:rFonts w:ascii="Times New Roman"/>
          <w:color w:val="000000"/>
          <w:spacing w:val="0"/>
          <w:sz w:val="20"/>
        </w:rPr>
      </w:r>
    </w:p>
    <w:p>
      <w:pPr>
        <w:pStyle w:val="Normal"/>
        <w:framePr w:w="439" w:x="776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初</w:t>
      </w:r>
      <w:r>
        <w:rPr>
          <w:rFonts w:ascii="Times New Roman"/>
          <w:color w:val="000000"/>
          <w:spacing w:val="0"/>
          <w:sz w:val="20"/>
        </w:rPr>
      </w:r>
    </w:p>
    <w:p>
      <w:pPr>
        <w:pStyle w:val="Normal"/>
        <w:framePr w:w="439" w:x="776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目</w:t>
      </w:r>
      <w:r>
        <w:rPr>
          <w:rFonts w:ascii="Times New Roman"/>
          <w:color w:val="000000"/>
          <w:spacing w:val="0"/>
          <w:sz w:val="20"/>
        </w:rPr>
      </w:r>
    </w:p>
    <w:p>
      <w:pPr>
        <w:pStyle w:val="Normal"/>
        <w:framePr w:w="439" w:x="776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7769" w:y="6117"/>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439" w:x="8179" w:y="611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w:t>
      </w:r>
      <w:r>
        <w:rPr>
          <w:rFonts w:ascii="Times New Roman"/>
          <w:color w:val="000000"/>
          <w:spacing w:val="0"/>
          <w:sz w:val="20"/>
        </w:rPr>
      </w:r>
    </w:p>
    <w:p>
      <w:pPr>
        <w:pStyle w:val="Normal"/>
        <w:framePr w:w="439" w:x="817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际</w:t>
      </w:r>
      <w:r>
        <w:rPr>
          <w:rFonts w:ascii="Times New Roman"/>
          <w:color w:val="000000"/>
          <w:spacing w:val="0"/>
          <w:sz w:val="20"/>
        </w:rPr>
      </w:r>
    </w:p>
    <w:p>
      <w:pPr>
        <w:pStyle w:val="Normal"/>
        <w:framePr w:w="439" w:x="817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完</w:t>
      </w:r>
      <w:r>
        <w:rPr>
          <w:rFonts w:ascii="Times New Roman"/>
          <w:color w:val="000000"/>
          <w:spacing w:val="0"/>
          <w:sz w:val="20"/>
        </w:rPr>
      </w:r>
    </w:p>
    <w:p>
      <w:pPr>
        <w:pStyle w:val="Normal"/>
        <w:framePr w:w="439" w:x="8179" w:y="61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成</w:t>
      </w:r>
      <w:r>
        <w:rPr>
          <w:rFonts w:ascii="Times New Roman"/>
          <w:color w:val="000000"/>
          <w:spacing w:val="0"/>
          <w:sz w:val="20"/>
        </w:rPr>
      </w:r>
    </w:p>
    <w:p>
      <w:pPr>
        <w:pStyle w:val="Normal"/>
        <w:framePr w:w="439" w:x="8179" w:y="6117"/>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439" w:x="1999" w:y="62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一</w:t>
      </w:r>
      <w:r>
        <w:rPr>
          <w:rFonts w:ascii="Times New Roman"/>
          <w:color w:val="000000"/>
          <w:spacing w:val="0"/>
          <w:sz w:val="20"/>
        </w:rPr>
      </w:r>
    </w:p>
    <w:p>
      <w:pPr>
        <w:pStyle w:val="Normal"/>
        <w:framePr w:w="439" w:x="1999" w:y="627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级</w:t>
      </w:r>
      <w:r>
        <w:rPr>
          <w:rFonts w:ascii="Times New Roman"/>
          <w:color w:val="000000"/>
          <w:spacing w:val="0"/>
          <w:sz w:val="20"/>
        </w:rPr>
      </w:r>
    </w:p>
    <w:p>
      <w:pPr>
        <w:pStyle w:val="Normal"/>
        <w:framePr w:w="439" w:x="1999"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1999"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2467" w:y="62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二</w:t>
      </w:r>
      <w:r>
        <w:rPr>
          <w:rFonts w:ascii="Times New Roman"/>
          <w:color w:val="000000"/>
          <w:spacing w:val="0"/>
          <w:sz w:val="20"/>
        </w:rPr>
      </w:r>
    </w:p>
    <w:p>
      <w:pPr>
        <w:pStyle w:val="Normal"/>
        <w:framePr w:w="439" w:x="2467" w:y="627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级</w:t>
      </w:r>
      <w:r>
        <w:rPr>
          <w:rFonts w:ascii="Times New Roman"/>
          <w:color w:val="000000"/>
          <w:spacing w:val="0"/>
          <w:sz w:val="20"/>
        </w:rPr>
      </w:r>
    </w:p>
    <w:p>
      <w:pPr>
        <w:pStyle w:val="Normal"/>
        <w:framePr w:w="439" w:x="2467"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2467"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2880" w:y="62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w:t>
      </w:r>
      <w:r>
        <w:rPr>
          <w:rFonts w:ascii="Times New Roman"/>
          <w:color w:val="000000"/>
          <w:spacing w:val="0"/>
          <w:sz w:val="20"/>
        </w:rPr>
      </w:r>
    </w:p>
    <w:p>
      <w:pPr>
        <w:pStyle w:val="Normal"/>
        <w:framePr w:w="439" w:x="2880" w:y="627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级</w:t>
      </w:r>
      <w:r>
        <w:rPr>
          <w:rFonts w:ascii="Times New Roman"/>
          <w:color w:val="000000"/>
          <w:spacing w:val="0"/>
          <w:sz w:val="20"/>
        </w:rPr>
      </w:r>
    </w:p>
    <w:p>
      <w:pPr>
        <w:pStyle w:val="Normal"/>
        <w:framePr w:w="439" w:x="2880"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指</w:t>
      </w:r>
      <w:r>
        <w:rPr>
          <w:rFonts w:ascii="Times New Roman"/>
          <w:color w:val="000000"/>
          <w:spacing w:val="0"/>
          <w:sz w:val="20"/>
        </w:rPr>
      </w:r>
    </w:p>
    <w:p>
      <w:pPr>
        <w:pStyle w:val="Normal"/>
        <w:framePr w:w="439" w:x="2880"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标</w:t>
      </w:r>
      <w:r>
        <w:rPr>
          <w:rFonts w:ascii="Times New Roman"/>
          <w:color w:val="000000"/>
          <w:spacing w:val="0"/>
          <w:sz w:val="20"/>
        </w:rPr>
      </w:r>
    </w:p>
    <w:p>
      <w:pPr>
        <w:pStyle w:val="Normal"/>
        <w:framePr w:w="439" w:x="7265" w:y="62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公</w:t>
      </w:r>
      <w:r>
        <w:rPr>
          <w:rFonts w:ascii="Times New Roman"/>
          <w:color w:val="000000"/>
          <w:spacing w:val="0"/>
          <w:sz w:val="20"/>
        </w:rPr>
      </w:r>
    </w:p>
    <w:p>
      <w:pPr>
        <w:pStyle w:val="Normal"/>
        <w:framePr w:w="439" w:x="7265" w:y="627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式</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和</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数</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据</w:t>
      </w:r>
      <w:r>
        <w:rPr>
          <w:rFonts w:ascii="Times New Roman"/>
          <w:color w:val="000000"/>
          <w:spacing w:val="0"/>
          <w:sz w:val="20"/>
        </w:rPr>
      </w:r>
    </w:p>
    <w:p>
      <w:pPr>
        <w:pStyle w:val="Normal"/>
        <w:framePr w:w="439" w:x="7265" w:y="627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获</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取</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方</w:t>
      </w:r>
      <w:r>
        <w:rPr>
          <w:rFonts w:ascii="Times New Roman"/>
          <w:color w:val="000000"/>
          <w:spacing w:val="0"/>
          <w:sz w:val="20"/>
        </w:rPr>
      </w:r>
    </w:p>
    <w:p>
      <w:pPr>
        <w:pStyle w:val="Normal"/>
        <w:framePr w:w="439" w:x="7265" w:y="627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式</w:t>
      </w:r>
      <w:r>
        <w:rPr>
          <w:rFonts w:ascii="Times New Roman"/>
          <w:color w:val="000000"/>
          <w:spacing w:val="0"/>
          <w:sz w:val="20"/>
        </w:rPr>
      </w:r>
    </w:p>
    <w:p>
      <w:pPr>
        <w:pStyle w:val="Normal"/>
        <w:framePr w:w="439" w:x="3293" w:y="659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3293" w:y="659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w:t>
      </w:r>
      <w:r>
        <w:rPr>
          <w:rFonts w:ascii="Times New Roman"/>
          <w:color w:val="000000"/>
          <w:spacing w:val="0"/>
          <w:sz w:val="20"/>
        </w:rPr>
      </w:r>
    </w:p>
    <w:p>
      <w:pPr>
        <w:pStyle w:val="Normal"/>
        <w:framePr w:w="439" w:x="8592" w:y="659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得</w:t>
      </w:r>
      <w:r>
        <w:rPr>
          <w:rFonts w:ascii="Times New Roman"/>
          <w:color w:val="000000"/>
          <w:spacing w:val="0"/>
          <w:sz w:val="20"/>
        </w:rPr>
      </w:r>
    </w:p>
    <w:p>
      <w:pPr>
        <w:pStyle w:val="Normal"/>
        <w:framePr w:w="439" w:x="8592" w:y="659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1041" w:x="4049" w:y="674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指标说明</w:t>
      </w:r>
      <w:r>
        <w:rPr>
          <w:rFonts w:ascii="Times New Roman"/>
          <w:color w:val="000000"/>
          <w:spacing w:val="0"/>
          <w:sz w:val="20"/>
        </w:rPr>
      </w:r>
    </w:p>
    <w:p>
      <w:pPr>
        <w:pStyle w:val="Normal"/>
        <w:framePr w:w="1041" w:x="5815" w:y="674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评分标准</w:t>
      </w:r>
      <w:r>
        <w:rPr>
          <w:rFonts w:ascii="Times New Roman"/>
          <w:color w:val="000000"/>
          <w:spacing w:val="0"/>
          <w:sz w:val="20"/>
        </w:rPr>
      </w:r>
    </w:p>
    <w:p>
      <w:pPr>
        <w:pStyle w:val="Normal"/>
        <w:framePr w:w="1681" w:x="5472" w:y="9128"/>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预算完成率＝100%</w:t>
      </w:r>
      <w:r>
        <w:rPr>
          <w:rFonts w:ascii="Times New Roman"/>
          <w:color w:val="000000"/>
          <w:spacing w:val="0"/>
          <w:sz w:val="18"/>
        </w:rPr>
      </w:r>
    </w:p>
    <w:p>
      <w:pPr>
        <w:pStyle w:val="Normal"/>
        <w:framePr w:w="1681" w:x="5472" w:y="9128"/>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的，得</w:t>
      </w:r>
      <w:r>
        <w:rPr>
          <w:rFonts w:ascii="Times New Roman"/>
          <w:color w:val="000000"/>
          <w:spacing w:val="-2"/>
          <w:sz w:val="18"/>
        </w:rPr>
        <w:t xml:space="preserve"> </w:t>
      </w:r>
      <w:r>
        <w:rPr>
          <w:rFonts w:ascii="GJNMWV+SimSun"/>
          <w:color w:val="000000"/>
          <w:spacing w:val="1"/>
          <w:sz w:val="18"/>
        </w:rPr>
        <w:t>10</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439" w:x="7178" w:y="927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7178" w:y="959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1590" w:x="5472" w:y="9757"/>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预算完成率≥95%</w:t>
      </w:r>
      <w:r>
        <w:rPr>
          <w:rFonts w:ascii="Times New Roman"/>
          <w:color w:val="000000"/>
          <w:spacing w:val="0"/>
          <w:sz w:val="18"/>
        </w:rPr>
      </w:r>
    </w:p>
    <w:p>
      <w:pPr>
        <w:pStyle w:val="Normal"/>
        <w:framePr w:w="1590" w:x="5472" w:y="9757"/>
        <w:widowControl w:val="off"/>
        <w:autoSpaceDE w:val="off"/>
        <w:autoSpaceDN w:val="off"/>
        <w:spacing w:before="137"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的，得</w:t>
      </w:r>
      <w:r>
        <w:rPr>
          <w:rFonts w:ascii="Times New Roman"/>
          <w:color w:val="000000"/>
          <w:spacing w:val="-2"/>
          <w:sz w:val="18"/>
        </w:rPr>
        <w:t xml:space="preserve"> </w:t>
      </w:r>
      <w:r>
        <w:rPr>
          <w:rFonts w:ascii="GJNMWV+SimSun"/>
          <w:color w:val="000000"/>
          <w:spacing w:val="0"/>
          <w:sz w:val="18"/>
        </w:rPr>
        <w:t>9</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439" w:x="7178" w:y="99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完</w:t>
      </w:r>
      <w:r>
        <w:rPr>
          <w:rFonts w:ascii="Times New Roman"/>
          <w:color w:val="000000"/>
          <w:spacing w:val="0"/>
          <w:sz w:val="20"/>
        </w:rPr>
      </w:r>
    </w:p>
    <w:p>
      <w:pPr>
        <w:pStyle w:val="Normal"/>
        <w:framePr w:w="1860" w:x="3646" w:y="10230"/>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预算完成率=（预算</w:t>
      </w:r>
      <w:r>
        <w:rPr>
          <w:rFonts w:ascii="Times New Roman"/>
          <w:color w:val="000000"/>
          <w:spacing w:val="0"/>
          <w:sz w:val="18"/>
        </w:rPr>
      </w:r>
    </w:p>
    <w:p>
      <w:pPr>
        <w:pStyle w:val="Normal"/>
        <w:framePr w:w="1860" w:x="3646" w:y="10230"/>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完成数/预算数）×</w:t>
      </w:r>
      <w:r>
        <w:rPr>
          <w:rFonts w:ascii="Times New Roman"/>
          <w:color w:val="000000"/>
          <w:spacing w:val="0"/>
          <w:sz w:val="18"/>
        </w:rPr>
      </w:r>
    </w:p>
    <w:p>
      <w:pPr>
        <w:pStyle w:val="Normal"/>
        <w:framePr w:w="1860" w:x="3646" w:y="10230"/>
        <w:widowControl w:val="off"/>
        <w:autoSpaceDE w:val="off"/>
        <w:autoSpaceDN w:val="off"/>
        <w:spacing w:before="137" w:after="0" w:line="180" w:lineRule="exact"/>
        <w:ind w:left="0" w:right="0" w:firstLine="0"/>
        <w:jc w:val="left"/>
        <w:rPr>
          <w:rFonts w:ascii="Times New Roman"/>
          <w:color w:val="000000"/>
          <w:spacing w:val="0"/>
          <w:sz w:val="18"/>
        </w:rPr>
      </w:pPr>
      <w:r>
        <w:rPr>
          <w:rFonts w:ascii="GJNMWV+SimSun" w:hAnsi="GJNMWV+SimSun" w:cs="GJNMWV+SimSun"/>
          <w:color w:val="000000"/>
          <w:spacing w:val="-1"/>
          <w:sz w:val="18"/>
        </w:rPr>
        <w:t>100%，用以反映和考</w:t>
      </w:r>
      <w:r>
        <w:rPr>
          <w:rFonts w:ascii="Times New Roman"/>
          <w:color w:val="000000"/>
          <w:spacing w:val="0"/>
          <w:sz w:val="18"/>
        </w:rPr>
      </w:r>
    </w:p>
    <w:p>
      <w:pPr>
        <w:pStyle w:val="Normal"/>
        <w:framePr w:w="1860" w:x="3646" w:y="10230"/>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1"/>
          <w:sz w:val="18"/>
        </w:rPr>
        <w:t>核部门（单位）预算</w:t>
      </w:r>
      <w:r>
        <w:rPr>
          <w:rFonts w:ascii="Times New Roman"/>
          <w:color w:val="000000"/>
          <w:spacing w:val="0"/>
          <w:sz w:val="18"/>
        </w:rPr>
      </w:r>
    </w:p>
    <w:p>
      <w:pPr>
        <w:pStyle w:val="Normal"/>
        <w:framePr w:w="1860" w:x="3646" w:y="10230"/>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完成程度。</w:t>
      </w:r>
      <w:r>
        <w:rPr>
          <w:rFonts w:ascii="Times New Roman"/>
          <w:color w:val="000000"/>
          <w:spacing w:val="0"/>
          <w:sz w:val="18"/>
        </w:rPr>
      </w:r>
    </w:p>
    <w:p>
      <w:pPr>
        <w:pStyle w:val="Normal"/>
        <w:framePr w:w="439" w:x="7178" w:y="102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成</w:t>
      </w:r>
      <w:r>
        <w:rPr>
          <w:rFonts w:ascii="Times New Roman"/>
          <w:color w:val="000000"/>
          <w:spacing w:val="0"/>
          <w:sz w:val="20"/>
        </w:rPr>
      </w:r>
    </w:p>
    <w:p>
      <w:pPr>
        <w:pStyle w:val="Normal"/>
        <w:framePr w:w="1633" w:x="5472" w:y="10388"/>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预算完成率在</w:t>
      </w:r>
      <w:r>
        <w:rPr>
          <w:rFonts w:ascii="Times New Roman"/>
          <w:color w:val="000000"/>
          <w:spacing w:val="-2"/>
          <w:sz w:val="18"/>
        </w:rPr>
        <w:t xml:space="preserve"> </w:t>
      </w:r>
      <w:r>
        <w:rPr>
          <w:rFonts w:ascii="GJNMWV+SimSun"/>
          <w:color w:val="000000"/>
          <w:spacing w:val="0"/>
          <w:sz w:val="18"/>
        </w:rPr>
        <w:t>90%</w:t>
      </w:r>
      <w:r>
        <w:rPr>
          <w:rFonts w:ascii="Times New Roman"/>
          <w:color w:val="000000"/>
          <w:spacing w:val="0"/>
          <w:sz w:val="18"/>
        </w:rPr>
      </w:r>
    </w:p>
    <w:p>
      <w:pPr>
        <w:pStyle w:val="Normal"/>
        <w:framePr w:w="439" w:x="2467" w:y="105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2467" w:y="1053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467" w:y="1053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w:t>
      </w:r>
      <w:r>
        <w:rPr>
          <w:rFonts w:ascii="Times New Roman"/>
          <w:color w:val="000000"/>
          <w:spacing w:val="0"/>
          <w:sz w:val="20"/>
        </w:rPr>
      </w:r>
    </w:p>
    <w:p>
      <w:pPr>
        <w:pStyle w:val="Normal"/>
        <w:framePr w:w="439" w:x="2467" w:y="1053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行</w:t>
      </w:r>
      <w:r>
        <w:rPr>
          <w:rFonts w:ascii="Times New Roman"/>
          <w:color w:val="000000"/>
          <w:spacing w:val="0"/>
          <w:sz w:val="20"/>
        </w:rPr>
      </w:r>
    </w:p>
    <w:p>
      <w:pPr>
        <w:pStyle w:val="Normal"/>
        <w:framePr w:w="599" w:x="7178" w:y="10535"/>
        <w:widowControl w:val="off"/>
        <w:autoSpaceDE w:val="off"/>
        <w:autoSpaceDN w:val="off"/>
        <w:spacing w:before="0" w:after="0" w:line="225" w:lineRule="exact"/>
        <w:ind w:left="0" w:right="0" w:firstLine="0"/>
        <w:jc w:val="left"/>
        <w:rPr>
          <w:rFonts w:ascii="Times New Roman"/>
          <w:color w:val="000000"/>
          <w:spacing w:val="0"/>
          <w:sz w:val="20"/>
        </w:rPr>
      </w:pPr>
      <w:r>
        <w:rPr>
          <w:rFonts w:ascii="GJNMWV+SimSun" w:hAnsi="GJNMWV+SimSun" w:cs="GJNMWV+SimSun"/>
          <w:color w:val="000000"/>
          <w:spacing w:val="2"/>
          <w:sz w:val="20"/>
        </w:rPr>
        <w:t>率</w:t>
      </w:r>
      <w:r>
        <w:rPr>
          <w:rFonts w:ascii="QRHFJK+CourierNewPSMT"/>
          <w:color w:val="000000"/>
          <w:spacing w:val="0"/>
          <w:sz w:val="20"/>
        </w:rPr>
        <w:t>=</w:t>
      </w:r>
      <w:r>
        <w:rPr>
          <w:rFonts w:ascii="Times New Roman"/>
          <w:color w:val="000000"/>
          <w:spacing w:val="0"/>
          <w:sz w:val="20"/>
        </w:rPr>
      </w:r>
    </w:p>
    <w:p>
      <w:pPr>
        <w:pStyle w:val="Normal"/>
        <w:framePr w:w="599" w:x="7178" w:y="10535"/>
        <w:widowControl w:val="off"/>
        <w:autoSpaceDE w:val="off"/>
        <w:autoSpaceDN w:val="off"/>
        <w:spacing w:before="84" w:after="0" w:line="225" w:lineRule="exact"/>
        <w:ind w:left="0" w:right="0" w:firstLine="0"/>
        <w:jc w:val="left"/>
        <w:rPr>
          <w:rFonts w:ascii="Times New Roman"/>
          <w:color w:val="000000"/>
          <w:spacing w:val="0"/>
          <w:sz w:val="20"/>
        </w:rPr>
      </w:pPr>
      <w:r>
        <w:rPr>
          <w:rFonts w:ascii="GJNMWV+SimSun" w:hAnsi="GJNMWV+SimSun" w:cs="GJNMWV+SimSun"/>
          <w:color w:val="000000"/>
          <w:spacing w:val="2"/>
          <w:sz w:val="20"/>
        </w:rPr>
        <w:t>（</w:t>
      </w:r>
      <w:r>
        <w:rPr>
          <w:rFonts w:ascii="QRHFJK+CourierNewPSMT"/>
          <w:color w:val="000000"/>
          <w:spacing w:val="0"/>
          <w:sz w:val="20"/>
        </w:rPr>
        <w:t>1</w:t>
      </w:r>
      <w:r>
        <w:rPr>
          <w:rFonts w:ascii="Times New Roman"/>
          <w:color w:val="000000"/>
          <w:spacing w:val="0"/>
          <w:sz w:val="20"/>
        </w:rPr>
      </w:r>
    </w:p>
    <w:p>
      <w:pPr>
        <w:pStyle w:val="Normal"/>
        <w:framePr w:w="599" w:x="7178" w:y="10535"/>
        <w:widowControl w:val="off"/>
        <w:autoSpaceDE w:val="off"/>
        <w:autoSpaceDN w:val="off"/>
        <w:spacing w:before="72" w:after="0" w:line="225" w:lineRule="exact"/>
        <w:ind w:left="0" w:right="0" w:firstLine="0"/>
        <w:jc w:val="left"/>
        <w:rPr>
          <w:rFonts w:ascii="Times New Roman"/>
          <w:color w:val="000000"/>
          <w:spacing w:val="0"/>
          <w:sz w:val="20"/>
        </w:rPr>
      </w:pPr>
      <w:r>
        <w:rPr>
          <w:rFonts w:ascii="QRHFJK+CourierNewPSMT"/>
          <w:color w:val="000000"/>
          <w:spacing w:val="0"/>
          <w:sz w:val="20"/>
        </w:rPr>
        <w:t>375</w:t>
      </w:r>
      <w:r>
        <w:rPr>
          <w:rFonts w:ascii="Times New Roman"/>
          <w:color w:val="000000"/>
          <w:spacing w:val="0"/>
          <w:sz w:val="20"/>
        </w:rPr>
      </w:r>
    </w:p>
    <w:p>
      <w:pPr>
        <w:pStyle w:val="Normal"/>
        <w:framePr w:w="599" w:x="7178" w:y="10535"/>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.40</w:t>
      </w:r>
      <w:r>
        <w:rPr>
          <w:rFonts w:ascii="Times New Roman"/>
          <w:color w:val="000000"/>
          <w:spacing w:val="0"/>
          <w:sz w:val="20"/>
        </w:rPr>
      </w:r>
    </w:p>
    <w:p>
      <w:pPr>
        <w:pStyle w:val="Normal"/>
        <w:framePr w:w="599" w:x="7178" w:y="10535"/>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599" w:x="7178" w:y="10535"/>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09.</w:t>
      </w:r>
      <w:r>
        <w:rPr>
          <w:rFonts w:ascii="Times New Roman"/>
          <w:color w:val="000000"/>
          <w:spacing w:val="0"/>
          <w:sz w:val="20"/>
        </w:rPr>
      </w:r>
    </w:p>
    <w:p>
      <w:pPr>
        <w:pStyle w:val="Normal"/>
        <w:framePr w:w="420" w:x="5472" w:y="10703"/>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w:t>
      </w:r>
      <w:r>
        <w:rPr>
          <w:rFonts w:ascii="Times New Roman"/>
          <w:color w:val="000000"/>
          <w:spacing w:val="0"/>
          <w:sz w:val="18"/>
        </w:rPr>
      </w:r>
    </w:p>
    <w:p>
      <w:pPr>
        <w:pStyle w:val="Normal"/>
        <w:framePr w:w="1634" w:x="5652" w:y="10703"/>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含）和</w:t>
      </w:r>
      <w:r>
        <w:rPr>
          <w:rFonts w:ascii="Times New Roman"/>
          <w:color w:val="000000"/>
          <w:spacing w:val="-2"/>
          <w:sz w:val="18"/>
        </w:rPr>
        <w:t xml:space="preserve"> </w:t>
      </w:r>
      <w:r>
        <w:rPr>
          <w:rFonts w:ascii="GJNMWV+SimSun" w:hAnsi="GJNMWV+SimSun" w:cs="GJNMWV+SimSun"/>
          <w:color w:val="000000"/>
          <w:spacing w:val="0"/>
          <w:sz w:val="18"/>
        </w:rPr>
        <w:t>95%之间，</w:t>
      </w:r>
      <w:r>
        <w:rPr>
          <w:rFonts w:ascii="Times New Roman"/>
          <w:color w:val="000000"/>
          <w:spacing w:val="0"/>
          <w:sz w:val="18"/>
        </w:rPr>
      </w:r>
    </w:p>
    <w:p>
      <w:pPr>
        <w:pStyle w:val="Normal"/>
        <w:framePr w:w="340" w:x="7769" w:y="1085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76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76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76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9</w:t>
      </w:r>
      <w:r>
        <w:rPr>
          <w:rFonts w:ascii="Times New Roman"/>
          <w:color w:val="000000"/>
          <w:spacing w:val="0"/>
          <w:sz w:val="20"/>
        </w:rPr>
      </w:r>
    </w:p>
    <w:p>
      <w:pPr>
        <w:pStyle w:val="Normal"/>
        <w:framePr w:w="340" w:x="7769" w:y="10852"/>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1085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817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3</w:t>
      </w:r>
      <w:r>
        <w:rPr>
          <w:rFonts w:ascii="Times New Roman"/>
          <w:color w:val="000000"/>
          <w:spacing w:val="0"/>
          <w:sz w:val="20"/>
        </w:rPr>
      </w:r>
    </w:p>
    <w:p>
      <w:pPr>
        <w:pStyle w:val="Normal"/>
        <w:framePr w:w="340" w:x="817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7</w:t>
      </w:r>
      <w:r>
        <w:rPr>
          <w:rFonts w:ascii="Times New Roman"/>
          <w:color w:val="000000"/>
          <w:spacing w:val="0"/>
          <w:sz w:val="20"/>
        </w:rPr>
      </w:r>
    </w:p>
    <w:p>
      <w:pPr>
        <w:pStyle w:val="Normal"/>
        <w:framePr w:w="340" w:x="817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179" w:y="10852"/>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4</w:t>
      </w:r>
      <w:r>
        <w:rPr>
          <w:rFonts w:ascii="Times New Roman"/>
          <w:color w:val="000000"/>
          <w:spacing w:val="0"/>
          <w:sz w:val="20"/>
        </w:rPr>
      </w:r>
    </w:p>
    <w:p>
      <w:pPr>
        <w:pStyle w:val="Normal"/>
        <w:framePr w:w="340" w:x="8179" w:y="1085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960" w:x="5472" w:y="11017"/>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得</w:t>
      </w:r>
      <w:r>
        <w:rPr>
          <w:rFonts w:ascii="Times New Roman"/>
          <w:color w:val="000000"/>
          <w:spacing w:val="-2"/>
          <w:sz w:val="18"/>
        </w:rPr>
        <w:t xml:space="preserve"> </w:t>
      </w:r>
      <w:r>
        <w:rPr>
          <w:rFonts w:ascii="GJNMWV+SimSun"/>
          <w:color w:val="000000"/>
          <w:spacing w:val="0"/>
          <w:sz w:val="18"/>
        </w:rPr>
        <w:t>8</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439" w:x="2880" w:y="1116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2880" w:y="1116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880" w:y="1116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完</w:t>
      </w:r>
      <w:r>
        <w:rPr>
          <w:rFonts w:ascii="Times New Roman"/>
          <w:color w:val="000000"/>
          <w:spacing w:val="0"/>
          <w:sz w:val="20"/>
        </w:rPr>
      </w:r>
    </w:p>
    <w:p>
      <w:pPr>
        <w:pStyle w:val="Normal"/>
        <w:framePr w:w="439" w:x="2880" w:y="11166"/>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成</w:t>
      </w:r>
      <w:r>
        <w:rPr>
          <w:rFonts w:ascii="Times New Roman"/>
          <w:color w:val="000000"/>
          <w:spacing w:val="0"/>
          <w:sz w:val="20"/>
        </w:rPr>
      </w:r>
    </w:p>
    <w:p>
      <w:pPr>
        <w:pStyle w:val="Normal"/>
        <w:framePr w:w="439" w:x="2880" w:y="1116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1814" w:x="5472" w:y="11334"/>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预算完成率在</w:t>
      </w:r>
      <w:r>
        <w:rPr>
          <w:rFonts w:ascii="Times New Roman"/>
          <w:color w:val="000000"/>
          <w:spacing w:val="-2"/>
          <w:sz w:val="18"/>
        </w:rPr>
        <w:t xml:space="preserve"> </w:t>
      </w:r>
      <w:r>
        <w:rPr>
          <w:rFonts w:ascii="GJNMWV+SimSun"/>
          <w:color w:val="000000"/>
          <w:spacing w:val="0"/>
          <w:sz w:val="18"/>
        </w:rPr>
        <w:t>85%</w:t>
      </w:r>
      <w:r>
        <w:rPr>
          <w:rFonts w:ascii="Times New Roman"/>
          <w:color w:val="000000"/>
          <w:spacing w:val="0"/>
          <w:sz w:val="18"/>
        </w:rPr>
      </w:r>
    </w:p>
    <w:p>
      <w:pPr>
        <w:pStyle w:val="Normal"/>
        <w:framePr w:w="1814" w:x="5472" w:y="11334"/>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（含）和</w:t>
      </w:r>
      <w:r>
        <w:rPr>
          <w:rFonts w:ascii="Times New Roman"/>
          <w:color w:val="000000"/>
          <w:spacing w:val="-2"/>
          <w:sz w:val="18"/>
        </w:rPr>
        <w:t xml:space="preserve"> </w:t>
      </w:r>
      <w:r>
        <w:rPr>
          <w:rFonts w:ascii="GJNMWV+SimSun" w:hAnsi="GJNMWV+SimSun" w:cs="GJNMWV+SimSun"/>
          <w:color w:val="000000"/>
          <w:spacing w:val="0"/>
          <w:sz w:val="18"/>
        </w:rPr>
        <w:t>90%之间，</w:t>
      </w:r>
      <w:r>
        <w:rPr>
          <w:rFonts w:ascii="Times New Roman"/>
          <w:color w:val="000000"/>
          <w:spacing w:val="0"/>
          <w:sz w:val="18"/>
        </w:rPr>
      </w:r>
    </w:p>
    <w:p>
      <w:pPr>
        <w:pStyle w:val="Normal"/>
        <w:framePr w:w="1814" w:x="5472" w:y="11334"/>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得</w:t>
      </w:r>
      <w:r>
        <w:rPr>
          <w:rFonts w:ascii="Times New Roman"/>
          <w:color w:val="000000"/>
          <w:spacing w:val="-2"/>
          <w:sz w:val="18"/>
        </w:rPr>
        <w:t xml:space="preserve"> </w:t>
      </w:r>
      <w:r>
        <w:rPr>
          <w:rFonts w:ascii="GJNMWV+SimSun"/>
          <w:color w:val="000000"/>
          <w:spacing w:val="0"/>
          <w:sz w:val="18"/>
        </w:rPr>
        <w:t>7</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439" w:x="2204" w:y="1152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投</w:t>
      </w:r>
      <w:r>
        <w:rPr>
          <w:rFonts w:ascii="Times New Roman"/>
          <w:color w:val="000000"/>
          <w:spacing w:val="0"/>
          <w:sz w:val="20"/>
        </w:rPr>
      </w:r>
    </w:p>
    <w:p>
      <w:pPr>
        <w:pStyle w:val="Normal"/>
        <w:framePr w:w="439" w:x="2204" w:y="1152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入</w:t>
      </w:r>
      <w:r>
        <w:rPr>
          <w:rFonts w:ascii="Times New Roman"/>
          <w:color w:val="000000"/>
          <w:spacing w:val="0"/>
          <w:sz w:val="20"/>
        </w:rPr>
      </w:r>
    </w:p>
    <w:p>
      <w:pPr>
        <w:pStyle w:val="Normal"/>
        <w:framePr w:w="340" w:x="3310" w:y="1163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3310" w:y="1163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592" w:y="1163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8592" w:y="1163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439" w:x="2568" w:y="1179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860" w:x="3646" w:y="11804"/>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预算完成数：部门</w:t>
      </w:r>
      <w:r>
        <w:rPr>
          <w:rFonts w:ascii="Times New Roman"/>
          <w:color w:val="000000"/>
          <w:spacing w:val="0"/>
          <w:sz w:val="18"/>
        </w:rPr>
      </w:r>
    </w:p>
    <w:p>
      <w:pPr>
        <w:pStyle w:val="Normal"/>
        <w:framePr w:w="1860" w:x="3646" w:y="11804"/>
        <w:widowControl w:val="off"/>
        <w:autoSpaceDE w:val="off"/>
        <w:autoSpaceDN w:val="off"/>
        <w:spacing w:before="137" w:after="0" w:line="180" w:lineRule="exact"/>
        <w:ind w:left="0" w:right="0" w:firstLine="0"/>
        <w:jc w:val="left"/>
        <w:rPr>
          <w:rFonts w:ascii="Times New Roman"/>
          <w:color w:val="000000"/>
          <w:spacing w:val="0"/>
          <w:sz w:val="18"/>
        </w:rPr>
      </w:pPr>
      <w:r>
        <w:rPr>
          <w:rFonts w:ascii="GJNMWV+SimSun" w:hAnsi="GJNMWV+SimSun" w:cs="GJNMWV+SimSun"/>
          <w:color w:val="000000"/>
          <w:spacing w:val="-1"/>
          <w:sz w:val="18"/>
        </w:rPr>
        <w:t>（单位）本年度实际</w:t>
      </w:r>
      <w:r>
        <w:rPr>
          <w:rFonts w:ascii="Times New Roman"/>
          <w:color w:val="000000"/>
          <w:spacing w:val="0"/>
          <w:sz w:val="18"/>
        </w:rPr>
      </w:r>
    </w:p>
    <w:p>
      <w:pPr>
        <w:pStyle w:val="Normal"/>
        <w:framePr w:w="1860" w:x="3646" w:y="11804"/>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完成的预算数。</w:t>
      </w:r>
      <w:r>
        <w:rPr>
          <w:rFonts w:ascii="Times New Roman"/>
          <w:color w:val="000000"/>
          <w:spacing w:val="0"/>
          <w:sz w:val="18"/>
        </w:rPr>
      </w:r>
    </w:p>
    <w:p>
      <w:pPr>
        <w:pStyle w:val="Normal"/>
        <w:framePr w:w="340" w:x="2515" w:y="1211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1633" w:x="5472" w:y="12277"/>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预算完成率在</w:t>
      </w:r>
      <w:r>
        <w:rPr>
          <w:rFonts w:ascii="Times New Roman"/>
          <w:color w:val="000000"/>
          <w:spacing w:val="-2"/>
          <w:sz w:val="18"/>
        </w:rPr>
        <w:t xml:space="preserve"> </w:t>
      </w:r>
      <w:r>
        <w:rPr>
          <w:rFonts w:ascii="GJNMWV+SimSun"/>
          <w:color w:val="000000"/>
          <w:spacing w:val="0"/>
          <w:sz w:val="18"/>
        </w:rPr>
        <w:t>80%</w:t>
      </w:r>
      <w:r>
        <w:rPr>
          <w:rFonts w:ascii="Times New Roman"/>
          <w:color w:val="000000"/>
          <w:spacing w:val="0"/>
          <w:sz w:val="18"/>
        </w:rPr>
      </w:r>
    </w:p>
    <w:p>
      <w:pPr>
        <w:pStyle w:val="Normal"/>
        <w:framePr w:w="340" w:x="2542" w:y="1242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930" w:x="7178" w:y="12424"/>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25</w:t>
      </w:r>
      <w:r>
        <w:rPr>
          <w:rFonts w:ascii="GJNMWV+SimSun" w:hAnsi="GJNMWV+SimSun" w:cs="GJNMWV+SimSun"/>
          <w:color w:val="000000"/>
          <w:spacing w:val="0"/>
          <w:sz w:val="20"/>
        </w:rPr>
        <w:t>）</w:t>
      </w:r>
      <w:r>
        <w:rPr>
          <w:rFonts w:ascii="Times New Roman"/>
          <w:color w:val="000000"/>
          <w:spacing w:val="100"/>
          <w:sz w:val="20"/>
        </w:rPr>
        <w:t xml:space="preserve"> </w:t>
      </w:r>
      <w:r>
        <w:rPr>
          <w:rFonts w:ascii="GJNMWV+SimSun"/>
          <w:color w:val="000000"/>
          <w:spacing w:val="0"/>
          <w:sz w:val="20"/>
        </w:rPr>
        <w:t>2</w:t>
      </w:r>
      <w:r>
        <w:rPr>
          <w:rFonts w:ascii="Times New Roman"/>
          <w:color w:val="000000"/>
          <w:spacing w:val="0"/>
          <w:sz w:val="20"/>
        </w:rPr>
      </w:r>
    </w:p>
    <w:p>
      <w:pPr>
        <w:pStyle w:val="Normal"/>
        <w:framePr w:w="420" w:x="5472" w:y="12594"/>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w:t>
      </w:r>
      <w:r>
        <w:rPr>
          <w:rFonts w:ascii="Times New Roman"/>
          <w:color w:val="000000"/>
          <w:spacing w:val="0"/>
          <w:sz w:val="18"/>
        </w:rPr>
      </w:r>
    </w:p>
    <w:p>
      <w:pPr>
        <w:pStyle w:val="Normal"/>
        <w:framePr w:w="1634" w:x="5652" w:y="12594"/>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含）和</w:t>
      </w:r>
      <w:r>
        <w:rPr>
          <w:rFonts w:ascii="Times New Roman"/>
          <w:color w:val="000000"/>
          <w:spacing w:val="-2"/>
          <w:sz w:val="18"/>
        </w:rPr>
        <w:t xml:space="preserve"> </w:t>
      </w:r>
      <w:r>
        <w:rPr>
          <w:rFonts w:ascii="GJNMWV+SimSun" w:hAnsi="GJNMWV+SimSun" w:cs="GJNMWV+SimSun"/>
          <w:color w:val="000000"/>
          <w:spacing w:val="0"/>
          <w:sz w:val="18"/>
        </w:rPr>
        <w:t>85%之间，</w:t>
      </w:r>
      <w:r>
        <w:rPr>
          <w:rFonts w:ascii="Times New Roman"/>
          <w:color w:val="000000"/>
          <w:spacing w:val="0"/>
          <w:sz w:val="18"/>
        </w:rPr>
      </w:r>
    </w:p>
    <w:p>
      <w:pPr>
        <w:pStyle w:val="Normal"/>
        <w:framePr w:w="439" w:x="2467" w:y="1274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2467" w:y="1274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860" w:x="3646" w:y="12750"/>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1"/>
          <w:sz w:val="18"/>
        </w:rPr>
        <w:t>预算数：财政部门批</w:t>
      </w:r>
      <w:r>
        <w:rPr>
          <w:rFonts w:ascii="Times New Roman"/>
          <w:color w:val="000000"/>
          <w:spacing w:val="0"/>
          <w:sz w:val="18"/>
        </w:rPr>
      </w:r>
    </w:p>
    <w:p>
      <w:pPr>
        <w:pStyle w:val="Normal"/>
        <w:framePr w:w="1860" w:x="3646" w:y="12750"/>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1"/>
          <w:sz w:val="18"/>
        </w:rPr>
        <w:t>复的本年度部门（单</w:t>
      </w:r>
      <w:r>
        <w:rPr>
          <w:rFonts w:ascii="Times New Roman"/>
          <w:color w:val="000000"/>
          <w:spacing w:val="0"/>
          <w:sz w:val="18"/>
        </w:rPr>
      </w:r>
    </w:p>
    <w:p>
      <w:pPr>
        <w:pStyle w:val="Normal"/>
        <w:framePr w:w="1860" w:x="3646" w:y="12750"/>
        <w:widowControl w:val="off"/>
        <w:autoSpaceDE w:val="off"/>
        <w:autoSpaceDN w:val="off"/>
        <w:spacing w:before="137"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位）预算数。</w:t>
      </w:r>
      <w:r>
        <w:rPr>
          <w:rFonts w:ascii="Times New Roman"/>
          <w:color w:val="000000"/>
          <w:spacing w:val="0"/>
          <w:sz w:val="18"/>
        </w:rPr>
      </w:r>
    </w:p>
    <w:p>
      <w:pPr>
        <w:pStyle w:val="Normal"/>
        <w:framePr w:w="599" w:x="7178" w:y="12727"/>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599" w:x="7178" w:y="12727"/>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599" w:x="7178" w:y="12727"/>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136</w:t>
      </w:r>
      <w:r>
        <w:rPr>
          <w:rFonts w:ascii="Times New Roman"/>
          <w:color w:val="000000"/>
          <w:spacing w:val="0"/>
          <w:sz w:val="20"/>
        </w:rPr>
      </w:r>
    </w:p>
    <w:p>
      <w:pPr>
        <w:pStyle w:val="Normal"/>
        <w:framePr w:w="340" w:x="7769" w:y="1274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960" w:x="5472" w:y="12908"/>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得</w:t>
      </w:r>
      <w:r>
        <w:rPr>
          <w:rFonts w:ascii="Times New Roman"/>
          <w:color w:val="000000"/>
          <w:spacing w:val="-2"/>
          <w:sz w:val="18"/>
        </w:rPr>
        <w:t xml:space="preserve"> </w:t>
      </w:r>
      <w:r>
        <w:rPr>
          <w:rFonts w:ascii="GJNMWV+SimSun"/>
          <w:color w:val="000000"/>
          <w:spacing w:val="0"/>
          <w:sz w:val="18"/>
        </w:rPr>
        <w:t>6</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1633" w:x="5472" w:y="13223"/>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预算完成率在</w:t>
      </w:r>
      <w:r>
        <w:rPr>
          <w:rFonts w:ascii="Times New Roman"/>
          <w:color w:val="000000"/>
          <w:spacing w:val="-2"/>
          <w:sz w:val="18"/>
        </w:rPr>
        <w:t xml:space="preserve"> </w:t>
      </w:r>
      <w:r>
        <w:rPr>
          <w:rFonts w:ascii="GJNMWV+SimSun"/>
          <w:color w:val="000000"/>
          <w:spacing w:val="0"/>
          <w:sz w:val="18"/>
        </w:rPr>
        <w:t>70%</w:t>
      </w:r>
      <w:r>
        <w:rPr>
          <w:rFonts w:ascii="Times New Roman"/>
          <w:color w:val="000000"/>
          <w:spacing w:val="0"/>
          <w:sz w:val="18"/>
        </w:rPr>
      </w:r>
    </w:p>
    <w:p>
      <w:pPr>
        <w:pStyle w:val="Normal"/>
        <w:framePr w:w="420" w:x="5472" w:y="13537"/>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w:t>
      </w:r>
      <w:r>
        <w:rPr>
          <w:rFonts w:ascii="Times New Roman"/>
          <w:color w:val="000000"/>
          <w:spacing w:val="0"/>
          <w:sz w:val="18"/>
        </w:rPr>
      </w:r>
    </w:p>
    <w:p>
      <w:pPr>
        <w:pStyle w:val="Normal"/>
        <w:framePr w:w="1634" w:x="5652" w:y="13537"/>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含）和</w:t>
      </w:r>
      <w:r>
        <w:rPr>
          <w:rFonts w:ascii="Times New Roman"/>
          <w:color w:val="000000"/>
          <w:spacing w:val="-2"/>
          <w:sz w:val="18"/>
        </w:rPr>
        <w:t xml:space="preserve"> </w:t>
      </w:r>
      <w:r>
        <w:rPr>
          <w:rFonts w:ascii="GJNMWV+SimSun" w:hAnsi="GJNMWV+SimSun" w:cs="GJNMWV+SimSun"/>
          <w:color w:val="000000"/>
          <w:spacing w:val="0"/>
          <w:sz w:val="18"/>
        </w:rPr>
        <w:t>80%之间，</w:t>
      </w:r>
      <w:r>
        <w:rPr>
          <w:rFonts w:ascii="Times New Roman"/>
          <w:color w:val="000000"/>
          <w:spacing w:val="0"/>
          <w:sz w:val="18"/>
        </w:rPr>
      </w:r>
    </w:p>
    <w:p>
      <w:pPr>
        <w:pStyle w:val="Normal"/>
        <w:framePr w:w="359" w:x="7178" w:y="13673"/>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359" w:x="7178" w:y="13673"/>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479" w:x="7298" w:y="13673"/>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27</w:t>
      </w:r>
      <w:r>
        <w:rPr>
          <w:rFonts w:ascii="Times New Roman"/>
          <w:color w:val="000000"/>
          <w:spacing w:val="0"/>
          <w:sz w:val="20"/>
        </w:rPr>
      </w:r>
    </w:p>
    <w:p>
      <w:pPr>
        <w:pStyle w:val="Normal"/>
        <w:framePr w:w="960" w:x="5472" w:y="13854"/>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得</w:t>
      </w:r>
      <w:r>
        <w:rPr>
          <w:rFonts w:ascii="Times New Roman"/>
          <w:color w:val="000000"/>
          <w:spacing w:val="-2"/>
          <w:sz w:val="18"/>
        </w:rPr>
        <w:t xml:space="preserve"> </w:t>
      </w:r>
      <w:r>
        <w:rPr>
          <w:rFonts w:ascii="GJNMWV+SimSun"/>
          <w:color w:val="000000"/>
          <w:spacing w:val="0"/>
          <w:sz w:val="18"/>
        </w:rPr>
        <w:t>4</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framePr w:w="1590" w:x="5472" w:y="14168"/>
        <w:widowControl w:val="off"/>
        <w:autoSpaceDE w:val="off"/>
        <w:autoSpaceDN w:val="off"/>
        <w:spacing w:before="0"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预算完成率＜70%</w:t>
      </w:r>
      <w:r>
        <w:rPr>
          <w:rFonts w:ascii="Times New Roman"/>
          <w:color w:val="000000"/>
          <w:spacing w:val="0"/>
          <w:sz w:val="18"/>
        </w:rPr>
      </w:r>
    </w:p>
    <w:p>
      <w:pPr>
        <w:pStyle w:val="Normal"/>
        <w:framePr w:w="1590" w:x="5472" w:y="14168"/>
        <w:widowControl w:val="off"/>
        <w:autoSpaceDE w:val="off"/>
        <w:autoSpaceDN w:val="off"/>
        <w:spacing w:before="134" w:after="0" w:line="180" w:lineRule="exact"/>
        <w:ind w:left="0" w:right="0" w:firstLine="0"/>
        <w:jc w:val="left"/>
        <w:rPr>
          <w:rFonts w:ascii="Times New Roman"/>
          <w:color w:val="000000"/>
          <w:spacing w:val="0"/>
          <w:sz w:val="18"/>
        </w:rPr>
      </w:pPr>
      <w:r>
        <w:rPr>
          <w:rFonts w:ascii="GJNMWV+SimSun" w:hAnsi="GJNMWV+SimSun" w:cs="GJNMWV+SimSun"/>
          <w:color w:val="000000"/>
          <w:spacing w:val="0"/>
          <w:sz w:val="18"/>
        </w:rPr>
        <w:t>的，得</w:t>
      </w:r>
      <w:r>
        <w:rPr>
          <w:rFonts w:ascii="Times New Roman"/>
          <w:color w:val="000000"/>
          <w:spacing w:val="-2"/>
          <w:sz w:val="18"/>
        </w:rPr>
        <w:t xml:space="preserve"> </w:t>
      </w:r>
      <w:r>
        <w:rPr>
          <w:rFonts w:ascii="GJNMWV+SimSun"/>
          <w:color w:val="000000"/>
          <w:spacing w:val="0"/>
          <w:sz w:val="18"/>
        </w:rPr>
        <w:t>0</w:t>
      </w:r>
      <w:r>
        <w:rPr>
          <w:rFonts w:ascii="Times New Roman"/>
          <w:color w:val="000000"/>
          <w:spacing w:val="2"/>
          <w:sz w:val="18"/>
        </w:rPr>
        <w:t xml:space="preserve"> </w:t>
      </w:r>
      <w:r>
        <w:rPr>
          <w:rFonts w:ascii="GJNMWV+SimSun" w:hAnsi="GJNMWV+SimSun" w:cs="GJNMWV+SimSun"/>
          <w:color w:val="000000"/>
          <w:spacing w:val="0"/>
          <w:sz w:val="18"/>
        </w:rPr>
        <w:t>分。</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1" style="position:absolute;margin-left:90.75pt;margin-top:103pt;z-index:-87;width:407.299987792969pt;height:635.650024414063pt;mso-position-horizontal:absolute;mso-position-horizontal-relative:page;mso-position-vertical:absolute;mso-position-vertical-relative:page" type="#_x0000_t75">
            <v:imagedata xmlns:r="http://schemas.openxmlformats.org/officeDocument/2006/relationships" r:id="rId2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2" w:id="br32"/>
      </w:r>
      <w:r>
        <w:bookmarkEnd w:id="br32"/>
      </w:r>
      <w:r>
        <w:rPr>
          <w:rFonts w:ascii="Arial"/>
          <w:color w:val="ff0000"/>
          <w:spacing w:val="0"/>
          <w:sz w:val="2"/>
        </w:rPr>
        <w:t xml:space="preserve"> </w:t>
      </w:r>
    </w:p>
    <w:p>
      <w:pPr>
        <w:pStyle w:val="Normal"/>
        <w:framePr w:w="561" w:x="7178"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561"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561"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调</w:t>
      </w:r>
      <w:r>
        <w:rPr>
          <w:rFonts w:ascii="Times New Roman"/>
          <w:color w:val="000000"/>
          <w:spacing w:val="0"/>
          <w:sz w:val="20"/>
        </w:rPr>
      </w:r>
    </w:p>
    <w:p>
      <w:pPr>
        <w:pStyle w:val="Normal"/>
        <w:framePr w:w="561"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整</w:t>
      </w:r>
      <w:r>
        <w:rPr>
          <w:rFonts w:ascii="Times New Roman"/>
          <w:color w:val="000000"/>
          <w:spacing w:val="0"/>
          <w:sz w:val="20"/>
        </w:rPr>
      </w:r>
    </w:p>
    <w:p>
      <w:pPr>
        <w:pStyle w:val="Normal"/>
        <w:framePr w:w="561" w:x="7178" w:y="215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561"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绝</w:t>
      </w:r>
      <w:r>
        <w:rPr>
          <w:rFonts w:ascii="Times New Roman"/>
          <w:color w:val="000000"/>
          <w:spacing w:val="0"/>
          <w:sz w:val="20"/>
        </w:rPr>
      </w:r>
    </w:p>
    <w:p>
      <w:pPr>
        <w:pStyle w:val="Normal"/>
        <w:framePr w:w="561"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对</w:t>
      </w:r>
      <w:r>
        <w:rPr>
          <w:rFonts w:ascii="Times New Roman"/>
          <w:color w:val="000000"/>
          <w:spacing w:val="0"/>
          <w:sz w:val="20"/>
        </w:rPr>
      </w:r>
    </w:p>
    <w:p>
      <w:pPr>
        <w:pStyle w:val="Normal"/>
        <w:framePr w:w="561" w:x="7178" w:y="2150"/>
        <w:widowControl w:val="off"/>
        <w:autoSpaceDE w:val="off"/>
        <w:autoSpaceDN w:val="off"/>
        <w:spacing w:before="115" w:after="0" w:line="225" w:lineRule="exact"/>
        <w:ind w:left="0" w:right="0" w:firstLine="0"/>
        <w:jc w:val="left"/>
        <w:rPr>
          <w:rFonts w:ascii="Times New Roman"/>
          <w:color w:val="000000"/>
          <w:spacing w:val="0"/>
          <w:sz w:val="20"/>
        </w:rPr>
      </w:pPr>
      <w:r>
        <w:rPr>
          <w:rFonts w:ascii="GJNMWV+SimSun" w:hAnsi="GJNMWV+SimSun" w:cs="GJNMWV+SimSun"/>
          <w:color w:val="000000"/>
          <w:spacing w:val="2"/>
          <w:sz w:val="20"/>
        </w:rPr>
        <w:t>值</w:t>
      </w:r>
      <w:r>
        <w:rPr>
          <w:rFonts w:ascii="QRHFJK+CourierNewPSMT"/>
          <w:color w:val="000000"/>
          <w:spacing w:val="0"/>
          <w:sz w:val="20"/>
        </w:rPr>
        <w:t>=</w:t>
      </w:r>
      <w:r>
        <w:rPr>
          <w:rFonts w:ascii="Times New Roman"/>
          <w:color w:val="000000"/>
          <w:spacing w:val="0"/>
          <w:sz w:val="20"/>
        </w:rPr>
      </w:r>
    </w:p>
    <w:p>
      <w:pPr>
        <w:pStyle w:val="Normal"/>
        <w:framePr w:w="561" w:x="7178" w:y="2150"/>
        <w:widowControl w:val="off"/>
        <w:autoSpaceDE w:val="off"/>
        <w:autoSpaceDN w:val="off"/>
        <w:spacing w:before="86"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931" w:x="3646" w:y="293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预算调整率=（预算</w:t>
      </w:r>
      <w:r>
        <w:rPr>
          <w:rFonts w:ascii="Times New Roman"/>
          <w:color w:val="000000"/>
          <w:spacing w:val="0"/>
          <w:sz w:val="20"/>
        </w:rPr>
      </w:r>
    </w:p>
    <w:p>
      <w:pPr>
        <w:pStyle w:val="Normal"/>
        <w:framePr w:w="1931" w:x="3646" w:y="293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调整数/预算数）×</w:t>
      </w:r>
      <w:r>
        <w:rPr>
          <w:rFonts w:ascii="Times New Roman"/>
          <w:color w:val="000000"/>
          <w:spacing w:val="0"/>
          <w:sz w:val="20"/>
        </w:rPr>
      </w:r>
    </w:p>
    <w:p>
      <w:pPr>
        <w:pStyle w:val="Normal"/>
        <w:framePr w:w="340" w:x="3646" w:y="356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1737" w:x="3746" w:y="356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00%，用以反映和</w:t>
      </w:r>
      <w:r>
        <w:rPr>
          <w:rFonts w:ascii="Times New Roman"/>
          <w:color w:val="000000"/>
          <w:spacing w:val="0"/>
          <w:sz w:val="20"/>
        </w:rPr>
      </w:r>
    </w:p>
    <w:p>
      <w:pPr>
        <w:pStyle w:val="Normal"/>
        <w:framePr w:w="1838" w:x="3646" w:y="38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考核部门（单位）</w:t>
      </w:r>
      <w:r>
        <w:rPr>
          <w:rFonts w:ascii="Times New Roman"/>
          <w:color w:val="000000"/>
          <w:spacing w:val="0"/>
          <w:sz w:val="20"/>
        </w:rPr>
      </w:r>
    </w:p>
    <w:p>
      <w:pPr>
        <w:pStyle w:val="Normal"/>
        <w:framePr w:w="1838" w:x="3646" w:y="388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预算的调整程度。</w:t>
      </w:r>
      <w:r>
        <w:rPr>
          <w:rFonts w:ascii="Times New Roman"/>
          <w:color w:val="000000"/>
          <w:spacing w:val="0"/>
          <w:sz w:val="20"/>
        </w:rPr>
      </w:r>
    </w:p>
    <w:p>
      <w:pPr>
        <w:pStyle w:val="Normal"/>
        <w:framePr w:w="1838" w:x="3646" w:y="388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预算调整数：部门</w:t>
      </w:r>
      <w:r>
        <w:rPr>
          <w:rFonts w:ascii="Times New Roman"/>
          <w:color w:val="000000"/>
          <w:spacing w:val="0"/>
          <w:sz w:val="20"/>
        </w:rPr>
      </w:r>
    </w:p>
    <w:p>
      <w:pPr>
        <w:pStyle w:val="Normal"/>
        <w:framePr w:w="439" w:x="9002" w:y="4038"/>
        <w:widowControl w:val="off"/>
        <w:autoSpaceDE w:val="off"/>
        <w:autoSpaceDN w:val="off"/>
        <w:spacing w:before="0"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追</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加</w:t>
      </w:r>
      <w:r>
        <w:rPr>
          <w:rFonts w:ascii="Times New Roman"/>
          <w:color w:val="000000"/>
          <w:spacing w:val="0"/>
          <w:sz w:val="20"/>
        </w:rPr>
      </w:r>
    </w:p>
    <w:p>
      <w:pPr>
        <w:pStyle w:val="Normal"/>
        <w:framePr w:w="439" w:x="9002" w:y="4038"/>
        <w:widowControl w:val="off"/>
        <w:autoSpaceDE w:val="off"/>
        <w:autoSpaceDN w:val="off"/>
        <w:spacing w:before="118"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中</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省</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转</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移</w:t>
      </w:r>
      <w:r>
        <w:rPr>
          <w:rFonts w:ascii="Times New Roman"/>
          <w:color w:val="000000"/>
          <w:spacing w:val="0"/>
          <w:sz w:val="20"/>
        </w:rPr>
      </w:r>
    </w:p>
    <w:p>
      <w:pPr>
        <w:pStyle w:val="Normal"/>
        <w:framePr w:w="439" w:x="9002" w:y="4038"/>
        <w:widowControl w:val="off"/>
        <w:autoSpaceDE w:val="off"/>
        <w:autoSpaceDN w:val="off"/>
        <w:spacing w:before="118"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支</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付</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资</w:t>
      </w:r>
      <w:r>
        <w:rPr>
          <w:rFonts w:ascii="Times New Roman"/>
          <w:color w:val="000000"/>
          <w:spacing w:val="0"/>
          <w:sz w:val="20"/>
        </w:rPr>
      </w:r>
    </w:p>
    <w:p>
      <w:pPr>
        <w:pStyle w:val="Normal"/>
        <w:framePr w:w="439" w:x="9002" w:y="4038"/>
        <w:widowControl w:val="off"/>
        <w:autoSpaceDE w:val="off"/>
        <w:autoSpaceDN w:val="off"/>
        <w:spacing w:before="115" w:after="0" w:line="199" w:lineRule="exact"/>
        <w:ind w:left="0" w:right="0" w:firstLine="0"/>
        <w:jc w:val="left"/>
        <w:rPr>
          <w:rFonts w:ascii="Times New Roman"/>
          <w:color w:val="000000"/>
          <w:spacing w:val="0"/>
          <w:sz w:val="20"/>
        </w:rPr>
      </w:pPr>
      <w:r>
        <w:rPr>
          <w:rFonts w:ascii="JFAEBL+FangSong_GB2312" w:hAnsi="JFAEBL+FangSong_GB2312" w:cs="JFAEBL+FangSong_GB2312"/>
          <w:color w:val="000000"/>
          <w:spacing w:val="0"/>
          <w:sz w:val="20"/>
        </w:rPr>
        <w:t>金</w:t>
      </w:r>
      <w:r>
        <w:rPr>
          <w:rFonts w:ascii="Times New Roman"/>
          <w:color w:val="000000"/>
          <w:spacing w:val="0"/>
          <w:sz w:val="20"/>
        </w:rPr>
      </w:r>
    </w:p>
    <w:p>
      <w:pPr>
        <w:pStyle w:val="Normal"/>
        <w:framePr w:w="1639" w:x="5472" w:y="467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预算调整率绝对</w:t>
      </w:r>
      <w:r>
        <w:rPr>
          <w:rFonts w:ascii="Times New Roman"/>
          <w:color w:val="000000"/>
          <w:spacing w:val="0"/>
          <w:sz w:val="20"/>
        </w:rPr>
      </w:r>
    </w:p>
    <w:p>
      <w:pPr>
        <w:pStyle w:val="Normal"/>
        <w:framePr w:w="439" w:x="3646" w:y="482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639" w:x="3845" w:y="482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单位）在本年度</w:t>
      </w:r>
      <w:r>
        <w:rPr>
          <w:rFonts w:ascii="Times New Roman"/>
          <w:color w:val="000000"/>
          <w:spacing w:val="0"/>
          <w:sz w:val="20"/>
        </w:rPr>
      </w:r>
    </w:p>
    <w:p>
      <w:pPr>
        <w:pStyle w:val="Normal"/>
        <w:framePr w:w="439" w:x="2880" w:y="498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2880" w:y="498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880" w:y="498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调</w:t>
      </w:r>
      <w:r>
        <w:rPr>
          <w:rFonts w:ascii="Times New Roman"/>
          <w:color w:val="000000"/>
          <w:spacing w:val="0"/>
          <w:sz w:val="20"/>
        </w:rPr>
      </w:r>
    </w:p>
    <w:p>
      <w:pPr>
        <w:pStyle w:val="Normal"/>
        <w:framePr w:w="439" w:x="2880" w:y="498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整</w:t>
      </w:r>
      <w:r>
        <w:rPr>
          <w:rFonts w:ascii="Times New Roman"/>
          <w:color w:val="000000"/>
          <w:spacing w:val="0"/>
          <w:sz w:val="20"/>
        </w:rPr>
      </w:r>
    </w:p>
    <w:p>
      <w:pPr>
        <w:pStyle w:val="Normal"/>
        <w:framePr w:w="439" w:x="2880" w:y="498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2267" w:x="5472" w:y="4984"/>
        <w:widowControl w:val="off"/>
        <w:autoSpaceDE w:val="off"/>
        <w:autoSpaceDN w:val="off"/>
        <w:spacing w:before="0" w:after="0" w:line="225" w:lineRule="exact"/>
        <w:ind w:left="0" w:right="0" w:firstLine="0"/>
        <w:jc w:val="left"/>
        <w:rPr>
          <w:rFonts w:ascii="Times New Roman"/>
          <w:color w:val="000000"/>
          <w:spacing w:val="0"/>
          <w:sz w:val="20"/>
        </w:rPr>
      </w:pPr>
      <w:r>
        <w:rPr>
          <w:rFonts w:ascii="GJNMWV+SimSun" w:hAnsi="GJNMWV+SimSun" w:cs="GJNMWV+SimSun"/>
          <w:color w:val="000000"/>
          <w:spacing w:val="-2"/>
          <w:sz w:val="20"/>
        </w:rPr>
        <w:t>值≤5%，得</w:t>
      </w:r>
      <w:r>
        <w:rPr>
          <w:rFonts w:ascii="Times New Roman"/>
          <w:color w:val="000000"/>
          <w:spacing w:val="1"/>
          <w:sz w:val="20"/>
        </w:rPr>
        <w:t xml:space="preserve"> </w:t>
      </w:r>
      <w:r>
        <w:rPr>
          <w:rFonts w:ascii="GJNMWV+SimSun"/>
          <w:color w:val="000000"/>
          <w:spacing w:val="0"/>
          <w:sz w:val="20"/>
        </w:rPr>
        <w:t>5</w:t>
      </w:r>
      <w:r>
        <w:rPr>
          <w:rFonts w:ascii="Times New Roman"/>
          <w:color w:val="000000"/>
          <w:spacing w:val="-1"/>
          <w:sz w:val="20"/>
        </w:rPr>
        <w:t xml:space="preserve"> </w:t>
      </w:r>
      <w:r>
        <w:rPr>
          <w:rFonts w:ascii="GJNMWV+SimSun" w:hAnsi="GJNMWV+SimSun" w:cs="GJNMWV+SimSun"/>
          <w:color w:val="000000"/>
          <w:spacing w:val="2"/>
          <w:sz w:val="20"/>
        </w:rPr>
        <w:t>分。</w:t>
      </w:r>
      <w:r>
        <w:rPr>
          <w:rFonts w:ascii="Times New Roman"/>
          <w:color w:val="000000"/>
          <w:spacing w:val="63"/>
          <w:sz w:val="20"/>
        </w:rPr>
        <w:t xml:space="preserve"> </w:t>
      </w:r>
      <w:r>
        <w:rPr>
          <w:rFonts w:ascii="GJNMWV+SimSun" w:hAnsi="GJNMWV+SimSun" w:cs="GJNMWV+SimSun"/>
          <w:color w:val="000000"/>
          <w:spacing w:val="2"/>
          <w:sz w:val="20"/>
        </w:rPr>
        <w:t>（</w:t>
      </w:r>
      <w:r>
        <w:rPr>
          <w:rFonts w:ascii="QRHFJK+CourierNewPSMT"/>
          <w:color w:val="000000"/>
          <w:spacing w:val="0"/>
          <w:sz w:val="20"/>
        </w:rPr>
        <w:t>1</w:t>
      </w:r>
      <w:r>
        <w:rPr>
          <w:rFonts w:ascii="Times New Roman"/>
          <w:color w:val="000000"/>
          <w:spacing w:val="0"/>
          <w:sz w:val="20"/>
        </w:rPr>
      </w:r>
    </w:p>
    <w:p>
      <w:pPr>
        <w:pStyle w:val="Normal"/>
        <w:framePr w:w="1838" w:x="3646" w:y="514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内涉及预算的追</w:t>
      </w:r>
      <w:r>
        <w:rPr>
          <w:rFonts w:ascii="Times New Roman"/>
          <w:color w:val="000000"/>
          <w:spacing w:val="0"/>
          <w:sz w:val="20"/>
        </w:rPr>
      </w:r>
    </w:p>
    <w:p>
      <w:pPr>
        <w:pStyle w:val="Normal"/>
        <w:framePr w:w="1838" w:x="3646" w:y="514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加、追减或结构调</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整的资金总和（因</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落实国家政策、发</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生不可抗力、上级</w:t>
      </w:r>
      <w:r>
        <w:rPr>
          <w:rFonts w:ascii="Times New Roman"/>
          <w:color w:val="000000"/>
          <w:spacing w:val="0"/>
          <w:sz w:val="20"/>
        </w:rPr>
      </w:r>
    </w:p>
    <w:p>
      <w:pPr>
        <w:pStyle w:val="Normal"/>
        <w:framePr w:w="1838" w:x="3646" w:y="514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部门或本级党委政</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府临时交办而产生</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的调整除外）。</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预算包括一般公共</w:t>
      </w:r>
      <w:r>
        <w:rPr>
          <w:rFonts w:ascii="Times New Roman"/>
          <w:color w:val="000000"/>
          <w:spacing w:val="0"/>
          <w:sz w:val="20"/>
        </w:rPr>
      </w:r>
    </w:p>
    <w:p>
      <w:pPr>
        <w:pStyle w:val="Normal"/>
        <w:framePr w:w="1838" w:x="3646" w:y="514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预算与政府性基金</w:t>
      </w:r>
      <w:r>
        <w:rPr>
          <w:rFonts w:ascii="Times New Roman"/>
          <w:color w:val="000000"/>
          <w:spacing w:val="0"/>
          <w:sz w:val="20"/>
        </w:rPr>
      </w:r>
    </w:p>
    <w:p>
      <w:pPr>
        <w:pStyle w:val="Normal"/>
        <w:framePr w:w="1838" w:x="3646" w:y="5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w:t>
      </w:r>
      <w:r>
        <w:rPr>
          <w:rFonts w:ascii="Times New Roman"/>
          <w:color w:val="000000"/>
          <w:spacing w:val="0"/>
          <w:sz w:val="20"/>
        </w:rPr>
      </w:r>
    </w:p>
    <w:p>
      <w:pPr>
        <w:pStyle w:val="Normal"/>
        <w:framePr w:w="1639" w:x="5472" w:y="529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预算调整率绝对</w:t>
      </w:r>
      <w:r>
        <w:rPr>
          <w:rFonts w:ascii="Times New Roman"/>
          <w:color w:val="000000"/>
          <w:spacing w:val="0"/>
          <w:sz w:val="20"/>
        </w:rPr>
      </w:r>
    </w:p>
    <w:p>
      <w:pPr>
        <w:pStyle w:val="Normal"/>
        <w:framePr w:w="1639" w:x="5472" w:y="52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值＞5%的，每增</w:t>
      </w:r>
      <w:r>
        <w:rPr>
          <w:rFonts w:ascii="Times New Roman"/>
          <w:color w:val="000000"/>
          <w:spacing w:val="0"/>
          <w:sz w:val="20"/>
        </w:rPr>
      </w:r>
    </w:p>
    <w:p>
      <w:pPr>
        <w:pStyle w:val="Normal"/>
        <w:framePr w:w="1639" w:x="5472" w:y="529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加</w:t>
      </w:r>
      <w:r>
        <w:rPr>
          <w:rFonts w:ascii="Times New Roman"/>
          <w:color w:val="000000"/>
          <w:spacing w:val="0"/>
          <w:sz w:val="20"/>
        </w:rPr>
        <w:t xml:space="preserve"> </w:t>
      </w:r>
      <w:r>
        <w:rPr>
          <w:rFonts w:ascii="GJNMWV+SimSun"/>
          <w:color w:val="000000"/>
          <w:spacing w:val="1"/>
          <w:sz w:val="20"/>
        </w:rPr>
        <w:t>0.1</w:t>
      </w:r>
      <w:r>
        <w:rPr>
          <w:rFonts w:ascii="Times New Roman"/>
          <w:color w:val="000000"/>
          <w:spacing w:val="-2"/>
          <w:sz w:val="20"/>
        </w:rPr>
        <w:t xml:space="preserve"> </w:t>
      </w:r>
      <w:r>
        <w:rPr>
          <w:rFonts w:ascii="GJNMWV+SimSun" w:hAnsi="GJNMWV+SimSun" w:cs="GJNMWV+SimSun"/>
          <w:color w:val="000000"/>
          <w:spacing w:val="0"/>
          <w:sz w:val="20"/>
        </w:rPr>
        <w:t>个百分点</w:t>
      </w:r>
      <w:r>
        <w:rPr>
          <w:rFonts w:ascii="Times New Roman"/>
          <w:color w:val="000000"/>
          <w:spacing w:val="0"/>
          <w:sz w:val="20"/>
        </w:rPr>
      </w:r>
    </w:p>
    <w:p>
      <w:pPr>
        <w:pStyle w:val="Normal"/>
        <w:framePr w:w="1639" w:x="5472" w:y="52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扣</w:t>
      </w:r>
      <w:r>
        <w:rPr>
          <w:rFonts w:ascii="Times New Roman"/>
          <w:color w:val="000000"/>
          <w:spacing w:val="0"/>
          <w:sz w:val="20"/>
        </w:rPr>
        <w:t xml:space="preserve"> </w:t>
      </w:r>
      <w:r>
        <w:rPr>
          <w:rFonts w:ascii="GJNMWV+SimSun"/>
          <w:color w:val="000000"/>
          <w:spacing w:val="1"/>
          <w:sz w:val="20"/>
        </w:rPr>
        <w:t>0.1</w:t>
      </w:r>
      <w:r>
        <w:rPr>
          <w:rFonts w:ascii="Times New Roman"/>
          <w:color w:val="000000"/>
          <w:spacing w:val="-2"/>
          <w:sz w:val="20"/>
        </w:rPr>
        <w:t xml:space="preserve"> </w:t>
      </w:r>
      <w:r>
        <w:rPr>
          <w:rFonts w:ascii="GJNMWV+SimSun" w:hAnsi="GJNMWV+SimSun" w:cs="GJNMWV+SimSun"/>
          <w:color w:val="000000"/>
          <w:spacing w:val="0"/>
          <w:sz w:val="20"/>
        </w:rPr>
        <w:t>分，扣完</w:t>
      </w:r>
      <w:r>
        <w:rPr>
          <w:rFonts w:ascii="Times New Roman"/>
          <w:color w:val="000000"/>
          <w:spacing w:val="0"/>
          <w:sz w:val="20"/>
        </w:rPr>
      </w:r>
    </w:p>
    <w:p>
      <w:pPr>
        <w:pStyle w:val="Normal"/>
        <w:framePr w:w="1639" w:x="5472" w:y="52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为止。</w:t>
      </w:r>
      <w:r>
        <w:rPr>
          <w:rFonts w:ascii="Times New Roman"/>
          <w:color w:val="000000"/>
          <w:spacing w:val="0"/>
          <w:sz w:val="20"/>
        </w:rPr>
      </w:r>
    </w:p>
    <w:p>
      <w:pPr>
        <w:pStyle w:val="Normal"/>
        <w:framePr w:w="679" w:x="7178" w:y="5285"/>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375</w:t>
      </w:r>
      <w:r>
        <w:rPr>
          <w:rFonts w:ascii="Times New Roman"/>
          <w:color w:val="000000"/>
          <w:spacing w:val="0"/>
          <w:sz w:val="20"/>
        </w:rPr>
      </w:r>
    </w:p>
    <w:p>
      <w:pPr>
        <w:pStyle w:val="Normal"/>
        <w:framePr w:w="679" w:x="7178" w:y="5285"/>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.40</w:t>
      </w:r>
      <w:r>
        <w:rPr>
          <w:rFonts w:ascii="Times New Roman"/>
          <w:color w:val="000000"/>
          <w:spacing w:val="0"/>
          <w:sz w:val="20"/>
        </w:rPr>
      </w:r>
    </w:p>
    <w:p>
      <w:pPr>
        <w:pStyle w:val="Normal"/>
        <w:framePr w:w="679" w:x="7178" w:y="5285"/>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679" w:x="7178" w:y="5285"/>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09.</w:t>
      </w:r>
      <w:r>
        <w:rPr>
          <w:rFonts w:ascii="Times New Roman"/>
          <w:color w:val="000000"/>
          <w:spacing w:val="0"/>
          <w:sz w:val="20"/>
        </w:rPr>
      </w:r>
    </w:p>
    <w:p>
      <w:pPr>
        <w:pStyle w:val="Normal"/>
        <w:framePr w:w="679" w:x="7178" w:y="5285"/>
        <w:widowControl w:val="off"/>
        <w:autoSpaceDE w:val="off"/>
        <w:autoSpaceDN w:val="off"/>
        <w:spacing w:before="103" w:after="0" w:line="225" w:lineRule="exact"/>
        <w:ind w:left="0" w:right="0" w:firstLine="0"/>
        <w:jc w:val="left"/>
        <w:rPr>
          <w:rFonts w:ascii="Times New Roman"/>
          <w:color w:val="000000"/>
          <w:spacing w:val="0"/>
          <w:sz w:val="20"/>
        </w:rPr>
      </w:pPr>
      <w:r>
        <w:rPr>
          <w:rFonts w:ascii="QRHFJK+CourierNewPSMT"/>
          <w:color w:val="000000"/>
          <w:spacing w:val="0"/>
          <w:sz w:val="20"/>
        </w:rPr>
        <w:t>25</w:t>
      </w:r>
      <w:r>
        <w:rPr>
          <w:rFonts w:ascii="GJNMWV+SimSun" w:hAnsi="GJNMWV+SimSun" w:cs="GJNMWV+SimSun"/>
          <w:color w:val="000000"/>
          <w:spacing w:val="0"/>
          <w:sz w:val="20"/>
        </w:rPr>
        <w:t>）</w:t>
      </w:r>
      <w:r>
        <w:rPr>
          <w:rFonts w:ascii="Times New Roman"/>
          <w:color w:val="000000"/>
          <w:spacing w:val="0"/>
          <w:sz w:val="20"/>
        </w:rPr>
      </w:r>
    </w:p>
    <w:p>
      <w:pPr>
        <w:pStyle w:val="Normal"/>
        <w:framePr w:w="340" w:x="3310" w:y="56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59" w:x="7178" w:y="6861"/>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359" w:x="7178" w:y="686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479" w:x="7298" w:y="6861"/>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479" w:x="7298" w:y="686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9.</w:t>
      </w:r>
      <w:r>
        <w:rPr>
          <w:rFonts w:ascii="Times New Roman"/>
          <w:color w:val="000000"/>
          <w:spacing w:val="0"/>
          <w:sz w:val="20"/>
        </w:rPr>
      </w:r>
    </w:p>
    <w:p>
      <w:pPr>
        <w:pStyle w:val="Normal"/>
        <w:framePr w:w="359" w:x="7178" w:y="7509"/>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2</w:t>
      </w:r>
      <w:r>
        <w:rPr>
          <w:rFonts w:ascii="Times New Roman"/>
          <w:color w:val="000000"/>
          <w:spacing w:val="0"/>
          <w:sz w:val="20"/>
        </w:rPr>
      </w:r>
    </w:p>
    <w:p>
      <w:pPr>
        <w:pStyle w:val="Normal"/>
        <w:framePr w:w="359" w:x="7178" w:y="7509"/>
        <w:widowControl w:val="off"/>
        <w:autoSpaceDE w:val="off"/>
        <w:autoSpaceDN w:val="off"/>
        <w:spacing w:before="70"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359" w:x="7178" w:y="7509"/>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359" w:x="7178" w:y="7509"/>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3</w:t>
      </w:r>
      <w:r>
        <w:rPr>
          <w:rFonts w:ascii="Times New Roman"/>
          <w:color w:val="000000"/>
          <w:spacing w:val="0"/>
          <w:sz w:val="20"/>
        </w:rPr>
      </w:r>
    </w:p>
    <w:p>
      <w:pPr>
        <w:pStyle w:val="Normal"/>
        <w:framePr w:w="359" w:x="7178" w:y="7509"/>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2</w:t>
      </w:r>
      <w:r>
        <w:rPr>
          <w:rFonts w:ascii="Times New Roman"/>
          <w:color w:val="000000"/>
          <w:spacing w:val="0"/>
          <w:sz w:val="20"/>
        </w:rPr>
      </w:r>
    </w:p>
    <w:p>
      <w:pPr>
        <w:pStyle w:val="Normal"/>
        <w:framePr w:w="559" w:x="7298" w:y="7504"/>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5</w:t>
      </w:r>
      <w:r>
        <w:rPr>
          <w:rFonts w:ascii="GJNMWV+SimSun" w:hAnsi="GJNMWV+SimSun" w:cs="GJNMWV+SimSun"/>
          <w:color w:val="000000"/>
          <w:spacing w:val="0"/>
          <w:sz w:val="20"/>
        </w:rPr>
        <w:t>）</w:t>
      </w:r>
      <w:r>
        <w:rPr>
          <w:rFonts w:ascii="Times New Roman"/>
          <w:color w:val="000000"/>
          <w:spacing w:val="0"/>
          <w:sz w:val="20"/>
        </w:rPr>
      </w:r>
    </w:p>
    <w:p>
      <w:pPr>
        <w:pStyle w:val="Normal"/>
        <w:framePr w:w="559" w:x="7298" w:y="7504"/>
        <w:widowControl w:val="off"/>
        <w:autoSpaceDE w:val="off"/>
        <w:autoSpaceDN w:val="off"/>
        <w:spacing w:before="70"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559" w:x="7298" w:y="7504"/>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559" w:x="7298" w:y="7504"/>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6.</w:t>
      </w:r>
      <w:r>
        <w:rPr>
          <w:rFonts w:ascii="Times New Roman"/>
          <w:color w:val="000000"/>
          <w:spacing w:val="0"/>
          <w:sz w:val="20"/>
        </w:rPr>
      </w:r>
    </w:p>
    <w:p>
      <w:pPr>
        <w:pStyle w:val="Normal"/>
        <w:framePr w:w="559" w:x="7298" w:y="7504"/>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7%</w:t>
      </w:r>
      <w:r>
        <w:rPr>
          <w:rFonts w:ascii="Times New Roman"/>
          <w:color w:val="000000"/>
          <w:spacing w:val="0"/>
          <w:sz w:val="20"/>
        </w:rPr>
      </w:r>
    </w:p>
    <w:p>
      <w:pPr>
        <w:pStyle w:val="Normal"/>
        <w:framePr w:w="1931" w:x="3646" w:y="94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支出进度率=（实际</w:t>
      </w:r>
      <w:r>
        <w:rPr>
          <w:rFonts w:ascii="Times New Roman"/>
          <w:color w:val="000000"/>
          <w:spacing w:val="0"/>
          <w:sz w:val="20"/>
        </w:rPr>
      </w:r>
    </w:p>
    <w:p>
      <w:pPr>
        <w:pStyle w:val="Normal"/>
        <w:framePr w:w="1931" w:x="3646" w:y="940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支出/支出预算）×</w:t>
      </w:r>
      <w:r>
        <w:rPr>
          <w:rFonts w:ascii="Times New Roman"/>
          <w:color w:val="000000"/>
          <w:spacing w:val="0"/>
          <w:sz w:val="20"/>
        </w:rPr>
      </w:r>
    </w:p>
    <w:p>
      <w:pPr>
        <w:pStyle w:val="Normal"/>
        <w:framePr w:w="439" w:x="7178" w:y="94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半</w:t>
      </w:r>
      <w:r>
        <w:rPr>
          <w:rFonts w:ascii="Times New Roman"/>
          <w:color w:val="000000"/>
          <w:spacing w:val="0"/>
          <w:sz w:val="20"/>
        </w:rPr>
      </w:r>
    </w:p>
    <w:p>
      <w:pPr>
        <w:pStyle w:val="Normal"/>
        <w:framePr w:w="439" w:x="7178" w:y="97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w:t>
      </w:r>
      <w:r>
        <w:rPr>
          <w:rFonts w:ascii="Times New Roman"/>
          <w:color w:val="000000"/>
          <w:spacing w:val="0"/>
          <w:sz w:val="20"/>
        </w:rPr>
      </w:r>
    </w:p>
    <w:p>
      <w:pPr>
        <w:pStyle w:val="Normal"/>
        <w:framePr w:w="1832" w:x="5472" w:y="987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半年进度：进度</w:t>
      </w:r>
      <w:r>
        <w:rPr>
          <w:rFonts w:ascii="Times New Roman"/>
          <w:color w:val="000000"/>
          <w:spacing w:val="0"/>
          <w:sz w:val="20"/>
        </w:rPr>
      </w:r>
    </w:p>
    <w:p>
      <w:pPr>
        <w:pStyle w:val="Normal"/>
        <w:framePr w:w="1832" w:x="5472" w:y="987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14"/>
          <w:sz w:val="20"/>
        </w:rPr>
        <w:t>率≥45%，得</w:t>
      </w:r>
      <w:r>
        <w:rPr>
          <w:rFonts w:ascii="Times New Roman"/>
          <w:color w:val="000000"/>
          <w:spacing w:val="9"/>
          <w:sz w:val="20"/>
        </w:rPr>
        <w:t xml:space="preserve"> </w:t>
      </w:r>
      <w:r>
        <w:rPr>
          <w:rFonts w:ascii="GJNMWV+SimSun"/>
          <w:color w:val="000000"/>
          <w:spacing w:val="0"/>
          <w:sz w:val="20"/>
        </w:rPr>
        <w:t>2</w:t>
      </w:r>
      <w:r>
        <w:rPr>
          <w:rFonts w:ascii="Times New Roman"/>
          <w:color w:val="000000"/>
          <w:spacing w:val="-4"/>
          <w:sz w:val="20"/>
        </w:rPr>
        <w:t xml:space="preserve"> </w:t>
      </w:r>
      <w:r>
        <w:rPr>
          <w:rFonts w:ascii="GJNMWV+SimSun" w:hAnsi="GJNMWV+SimSun" w:cs="GJNMWV+SimSun"/>
          <w:color w:val="000000"/>
          <w:spacing w:val="2"/>
          <w:sz w:val="20"/>
        </w:rPr>
        <w:t>分；</w:t>
      </w:r>
      <w:r>
        <w:rPr>
          <w:rFonts w:ascii="Times New Roman"/>
          <w:color w:val="000000"/>
          <w:spacing w:val="0"/>
          <w:sz w:val="20"/>
        </w:rPr>
      </w:r>
    </w:p>
    <w:p>
      <w:pPr>
        <w:pStyle w:val="Normal"/>
        <w:framePr w:w="1832" w:x="5472" w:y="987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进度率在</w:t>
      </w:r>
      <w:r>
        <w:rPr>
          <w:rFonts w:ascii="Times New Roman"/>
          <w:color w:val="000000"/>
          <w:spacing w:val="0"/>
          <w:sz w:val="20"/>
        </w:rPr>
        <w:t xml:space="preserve"> </w:t>
      </w:r>
      <w:r>
        <w:rPr>
          <w:rFonts w:ascii="GJNMWV+SimSun"/>
          <w:color w:val="000000"/>
          <w:spacing w:val="1"/>
          <w:sz w:val="20"/>
        </w:rPr>
        <w:t>40%</w:t>
      </w:r>
      <w:r>
        <w:rPr>
          <w:rFonts w:ascii="Times New Roman"/>
          <w:color w:val="000000"/>
          <w:spacing w:val="0"/>
          <w:sz w:val="20"/>
        </w:rPr>
      </w:r>
    </w:p>
    <w:p>
      <w:pPr>
        <w:pStyle w:val="Normal"/>
        <w:framePr w:w="340" w:x="3646" w:y="100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1737" w:x="3746" w:y="100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00%，用以反映和</w:t>
      </w:r>
      <w:r>
        <w:rPr>
          <w:rFonts w:ascii="Times New Roman"/>
          <w:color w:val="000000"/>
          <w:spacing w:val="0"/>
          <w:sz w:val="20"/>
        </w:rPr>
      </w:r>
    </w:p>
    <w:p>
      <w:pPr>
        <w:pStyle w:val="Normal"/>
        <w:framePr w:w="439" w:x="7178" w:y="100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支</w:t>
      </w:r>
      <w:r>
        <w:rPr>
          <w:rFonts w:ascii="Times New Roman"/>
          <w:color w:val="000000"/>
          <w:spacing w:val="0"/>
          <w:sz w:val="20"/>
        </w:rPr>
      </w:r>
    </w:p>
    <w:p>
      <w:pPr>
        <w:pStyle w:val="Normal"/>
        <w:framePr w:w="1838" w:x="3646" w:y="1034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考核部门（单位）</w:t>
      </w:r>
      <w:r>
        <w:rPr>
          <w:rFonts w:ascii="Times New Roman"/>
          <w:color w:val="000000"/>
          <w:spacing w:val="0"/>
          <w:sz w:val="20"/>
        </w:rPr>
      </w:r>
    </w:p>
    <w:p>
      <w:pPr>
        <w:pStyle w:val="Normal"/>
        <w:framePr w:w="1838" w:x="3646" w:y="1034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预算执行的及时性</w:t>
      </w:r>
      <w:r>
        <w:rPr>
          <w:rFonts w:ascii="Times New Roman"/>
          <w:color w:val="000000"/>
          <w:spacing w:val="0"/>
          <w:sz w:val="20"/>
        </w:rPr>
      </w:r>
    </w:p>
    <w:p>
      <w:pPr>
        <w:pStyle w:val="Normal"/>
        <w:framePr w:w="1838" w:x="3646" w:y="1034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和均衡性程度。</w:t>
      </w:r>
      <w:r>
        <w:rPr>
          <w:rFonts w:ascii="Times New Roman"/>
          <w:color w:val="000000"/>
          <w:spacing w:val="0"/>
          <w:sz w:val="20"/>
        </w:rPr>
      </w:r>
    </w:p>
    <w:p>
      <w:pPr>
        <w:pStyle w:val="Normal"/>
        <w:framePr w:w="439" w:x="7178" w:y="1034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出</w:t>
      </w:r>
      <w:r>
        <w:rPr>
          <w:rFonts w:ascii="Times New Roman"/>
          <w:color w:val="000000"/>
          <w:spacing w:val="0"/>
          <w:sz w:val="20"/>
        </w:rPr>
      </w:r>
    </w:p>
    <w:p>
      <w:pPr>
        <w:pStyle w:val="Normal"/>
        <w:framePr w:w="439" w:x="7178" w:y="1066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进</w:t>
      </w:r>
      <w:r>
        <w:rPr>
          <w:rFonts w:ascii="Times New Roman"/>
          <w:color w:val="000000"/>
          <w:spacing w:val="0"/>
          <w:sz w:val="20"/>
        </w:rPr>
      </w:r>
    </w:p>
    <w:p>
      <w:pPr>
        <w:pStyle w:val="Normal"/>
        <w:framePr w:w="439" w:x="5472" w:y="108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389" w:x="5671" w:y="108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含）和</w:t>
      </w:r>
      <w:r>
        <w:rPr>
          <w:rFonts w:ascii="Times New Roman"/>
          <w:color w:val="000000"/>
          <w:spacing w:val="-1"/>
          <w:sz w:val="20"/>
        </w:rPr>
        <w:t xml:space="preserve"> </w:t>
      </w:r>
      <w:r>
        <w:rPr>
          <w:rFonts w:ascii="GJNMWV+SimSun" w:hAnsi="GJNMWV+SimSun" w:cs="GJNMWV+SimSun"/>
          <w:color w:val="000000"/>
          <w:spacing w:val="0"/>
          <w:sz w:val="20"/>
        </w:rPr>
        <w:t>45%之</w:t>
      </w:r>
      <w:r>
        <w:rPr>
          <w:rFonts w:ascii="Times New Roman"/>
          <w:color w:val="000000"/>
          <w:spacing w:val="0"/>
          <w:sz w:val="20"/>
        </w:rPr>
      </w:r>
    </w:p>
    <w:p>
      <w:pPr>
        <w:pStyle w:val="Normal"/>
        <w:framePr w:w="641" w:x="7178" w:y="1097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2"/>
          <w:sz w:val="20"/>
        </w:rPr>
        <w:t>度：</w:t>
      </w:r>
      <w:r>
        <w:rPr>
          <w:rFonts w:ascii="Times New Roman"/>
          <w:color w:val="000000"/>
          <w:spacing w:val="0"/>
          <w:sz w:val="20"/>
        </w:rPr>
      </w:r>
    </w:p>
    <w:p>
      <w:pPr>
        <w:pStyle w:val="Normal"/>
        <w:framePr w:w="641" w:x="7178" w:y="10979"/>
        <w:widowControl w:val="off"/>
        <w:autoSpaceDE w:val="off"/>
        <w:autoSpaceDN w:val="off"/>
        <w:spacing w:before="115" w:after="0" w:line="225" w:lineRule="exact"/>
        <w:ind w:left="0" w:right="0" w:firstLine="0"/>
        <w:jc w:val="left"/>
        <w:rPr>
          <w:rFonts w:ascii="Times New Roman"/>
          <w:color w:val="000000"/>
          <w:spacing w:val="0"/>
          <w:sz w:val="20"/>
        </w:rPr>
      </w:pPr>
      <w:r>
        <w:rPr>
          <w:rFonts w:ascii="GJNMWV+SimSun" w:hAnsi="GJNMWV+SimSun" w:cs="GJNMWV+SimSun"/>
          <w:color w:val="000000"/>
          <w:spacing w:val="2"/>
          <w:sz w:val="20"/>
        </w:rPr>
        <w:t>（</w:t>
      </w:r>
      <w:r>
        <w:rPr>
          <w:rFonts w:ascii="QRHFJK+CourierNewPSMT"/>
          <w:color w:val="000000"/>
          <w:spacing w:val="0"/>
          <w:sz w:val="20"/>
        </w:rPr>
        <w:t>5</w:t>
      </w:r>
      <w:r>
        <w:rPr>
          <w:rFonts w:ascii="Times New Roman"/>
          <w:color w:val="000000"/>
          <w:spacing w:val="0"/>
          <w:sz w:val="20"/>
        </w:rPr>
      </w:r>
    </w:p>
    <w:p>
      <w:pPr>
        <w:pStyle w:val="Normal"/>
        <w:framePr w:w="641" w:x="7178" w:y="10979"/>
        <w:widowControl w:val="off"/>
        <w:autoSpaceDE w:val="off"/>
        <w:autoSpaceDN w:val="off"/>
        <w:spacing w:before="70" w:after="0" w:line="225" w:lineRule="exact"/>
        <w:ind w:left="0" w:right="0" w:firstLine="0"/>
        <w:jc w:val="left"/>
        <w:rPr>
          <w:rFonts w:ascii="Times New Roman"/>
          <w:color w:val="000000"/>
          <w:spacing w:val="0"/>
          <w:sz w:val="20"/>
        </w:rPr>
      </w:pPr>
      <w:r>
        <w:rPr>
          <w:rFonts w:ascii="QRHFJK+CourierNewPSMT"/>
          <w:color w:val="000000"/>
          <w:spacing w:val="0"/>
          <w:sz w:val="20"/>
        </w:rPr>
        <w:t>04.</w:t>
      </w:r>
      <w:r>
        <w:rPr>
          <w:rFonts w:ascii="Times New Roman"/>
          <w:color w:val="000000"/>
          <w:spacing w:val="0"/>
          <w:sz w:val="20"/>
        </w:rPr>
      </w:r>
    </w:p>
    <w:p>
      <w:pPr>
        <w:pStyle w:val="Normal"/>
        <w:framePr w:w="641" w:x="7178" w:y="10979"/>
        <w:widowControl w:val="off"/>
        <w:autoSpaceDE w:val="off"/>
        <w:autoSpaceDN w:val="off"/>
        <w:spacing w:before="91" w:after="0" w:line="225" w:lineRule="exact"/>
        <w:ind w:left="0" w:right="0" w:firstLine="0"/>
        <w:jc w:val="left"/>
        <w:rPr>
          <w:rFonts w:ascii="Times New Roman"/>
          <w:color w:val="000000"/>
          <w:spacing w:val="0"/>
          <w:sz w:val="20"/>
        </w:rPr>
      </w:pPr>
      <w:r>
        <w:rPr>
          <w:rFonts w:ascii="QRHFJK+CourierNewPSMT"/>
          <w:color w:val="000000"/>
          <w:spacing w:val="0"/>
          <w:sz w:val="20"/>
        </w:rPr>
        <w:t>62/</w:t>
      </w:r>
      <w:r>
        <w:rPr>
          <w:rFonts w:ascii="Times New Roman"/>
          <w:color w:val="000000"/>
          <w:spacing w:val="0"/>
          <w:sz w:val="20"/>
        </w:rPr>
      </w:r>
    </w:p>
    <w:p>
      <w:pPr>
        <w:pStyle w:val="Normal"/>
        <w:framePr w:w="641" w:x="7178" w:y="10979"/>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989</w:t>
      </w:r>
      <w:r>
        <w:rPr>
          <w:rFonts w:ascii="Times New Roman"/>
          <w:color w:val="000000"/>
          <w:spacing w:val="0"/>
          <w:sz w:val="20"/>
        </w:rPr>
      </w:r>
    </w:p>
    <w:p>
      <w:pPr>
        <w:pStyle w:val="Normal"/>
        <w:framePr w:w="641" w:x="7178" w:y="10979"/>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.46</w:t>
      </w:r>
      <w:r>
        <w:rPr>
          <w:rFonts w:ascii="Times New Roman"/>
          <w:color w:val="000000"/>
          <w:spacing w:val="0"/>
          <w:sz w:val="20"/>
        </w:rPr>
      </w:r>
    </w:p>
    <w:p>
      <w:pPr>
        <w:pStyle w:val="Normal"/>
        <w:framePr w:w="340" w:x="7769" w:y="1097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w:t>
      </w:r>
      <w:r>
        <w:rPr>
          <w:rFonts w:ascii="Times New Roman"/>
          <w:color w:val="000000"/>
          <w:spacing w:val="0"/>
          <w:sz w:val="20"/>
        </w:rPr>
      </w:r>
    </w:p>
    <w:p>
      <w:pPr>
        <w:pStyle w:val="Normal"/>
        <w:framePr w:w="340" w:x="8179" w:y="1097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1688" w:x="5472" w:y="1113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间，得</w:t>
      </w:r>
      <w:r>
        <w:rPr>
          <w:rFonts w:ascii="Times New Roman"/>
          <w:color w:val="000000"/>
          <w:spacing w:val="-3"/>
          <w:sz w:val="20"/>
        </w:rPr>
        <w:t xml:space="preserve"> </w:t>
      </w:r>
      <w:r>
        <w:rPr>
          <w:rFonts w:ascii="GJNMWV+SimSun"/>
          <w:color w:val="000000"/>
          <w:spacing w:val="0"/>
          <w:sz w:val="20"/>
        </w:rPr>
        <w:t>1</w:t>
      </w:r>
      <w:r>
        <w:rPr>
          <w:rFonts w:ascii="Times New Roman"/>
          <w:color w:val="000000"/>
          <w:spacing w:val="1"/>
          <w:sz w:val="20"/>
        </w:rPr>
        <w:t xml:space="preserve"> </w:t>
      </w:r>
      <w:r>
        <w:rPr>
          <w:rFonts w:ascii="GJNMWV+SimSun" w:hAnsi="GJNMWV+SimSun" w:cs="GJNMWV+SimSun"/>
          <w:color w:val="000000"/>
          <w:spacing w:val="0"/>
          <w:sz w:val="20"/>
        </w:rPr>
        <w:t>分；进</w:t>
      </w:r>
      <w:r>
        <w:rPr>
          <w:rFonts w:ascii="Times New Roman"/>
          <w:color w:val="000000"/>
          <w:spacing w:val="0"/>
          <w:sz w:val="20"/>
        </w:rPr>
      </w:r>
    </w:p>
    <w:p>
      <w:pPr>
        <w:pStyle w:val="Normal"/>
        <w:framePr w:w="1688" w:x="5472" w:y="1113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度率＜40%，得</w:t>
      </w:r>
      <w:r>
        <w:rPr>
          <w:rFonts w:ascii="Times New Roman"/>
          <w:color w:val="000000"/>
          <w:spacing w:val="0"/>
          <w:sz w:val="20"/>
        </w:rPr>
        <w:t xml:space="preserve"> </w:t>
      </w:r>
      <w:r>
        <w:rPr>
          <w:rFonts w:ascii="GJNMWV+SimSun"/>
          <w:color w:val="000000"/>
          <w:spacing w:val="0"/>
          <w:sz w:val="20"/>
        </w:rPr>
        <w:t>0</w:t>
      </w:r>
      <w:r>
        <w:rPr>
          <w:rFonts w:ascii="Times New Roman"/>
          <w:color w:val="000000"/>
          <w:spacing w:val="0"/>
          <w:sz w:val="20"/>
        </w:rPr>
      </w:r>
    </w:p>
    <w:p>
      <w:pPr>
        <w:pStyle w:val="Normal"/>
        <w:framePr w:w="1688" w:x="5472" w:y="1113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分。</w:t>
      </w:r>
      <w:r>
        <w:rPr>
          <w:rFonts w:ascii="Times New Roman"/>
          <w:color w:val="000000"/>
          <w:spacing w:val="0"/>
          <w:sz w:val="20"/>
        </w:rPr>
      </w:r>
    </w:p>
    <w:p>
      <w:pPr>
        <w:pStyle w:val="Normal"/>
        <w:framePr w:w="439" w:x="2880" w:y="112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支</w:t>
      </w:r>
      <w:r>
        <w:rPr>
          <w:rFonts w:ascii="Times New Roman"/>
          <w:color w:val="000000"/>
          <w:spacing w:val="0"/>
          <w:sz w:val="20"/>
        </w:rPr>
      </w:r>
    </w:p>
    <w:p>
      <w:pPr>
        <w:pStyle w:val="Normal"/>
        <w:framePr w:w="439" w:x="2880"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出</w:t>
      </w:r>
      <w:r>
        <w:rPr>
          <w:rFonts w:ascii="Times New Roman"/>
          <w:color w:val="000000"/>
          <w:spacing w:val="0"/>
          <w:sz w:val="20"/>
        </w:rPr>
      </w:r>
    </w:p>
    <w:p>
      <w:pPr>
        <w:pStyle w:val="Normal"/>
        <w:framePr w:w="439" w:x="2880" w:y="1129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进</w:t>
      </w:r>
      <w:r>
        <w:rPr>
          <w:rFonts w:ascii="Times New Roman"/>
          <w:color w:val="000000"/>
          <w:spacing w:val="0"/>
          <w:sz w:val="20"/>
        </w:rPr>
      </w:r>
    </w:p>
    <w:p>
      <w:pPr>
        <w:pStyle w:val="Normal"/>
        <w:framePr w:w="439" w:x="2880"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439" w:x="2880"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1840" w:x="3646" w:y="112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半年支出进度＝部</w:t>
      </w:r>
      <w:r>
        <w:rPr>
          <w:rFonts w:ascii="Times New Roman"/>
          <w:color w:val="000000"/>
          <w:spacing w:val="0"/>
          <w:sz w:val="20"/>
        </w:rPr>
      </w:r>
    </w:p>
    <w:p>
      <w:pPr>
        <w:pStyle w:val="Normal"/>
        <w:framePr w:w="1840" w:x="3646"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门上半年实际支出</w:t>
      </w:r>
      <w:r>
        <w:rPr>
          <w:rFonts w:ascii="Times New Roman"/>
          <w:color w:val="000000"/>
          <w:spacing w:val="0"/>
          <w:sz w:val="20"/>
        </w:rPr>
      </w:r>
    </w:p>
    <w:p>
      <w:pPr>
        <w:pStyle w:val="Normal"/>
        <w:framePr w:w="1840" w:x="3646" w:y="1129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/（上年结余结转+</w:t>
      </w:r>
      <w:r>
        <w:rPr>
          <w:rFonts w:ascii="Times New Roman"/>
          <w:color w:val="000000"/>
          <w:spacing w:val="0"/>
          <w:sz w:val="20"/>
        </w:rPr>
      </w:r>
    </w:p>
    <w:p>
      <w:pPr>
        <w:pStyle w:val="Normal"/>
        <w:framePr w:w="1840" w:x="3646"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本年部门预算安排</w:t>
      </w:r>
      <w:r>
        <w:rPr>
          <w:rFonts w:ascii="Times New Roman"/>
          <w:color w:val="000000"/>
          <w:spacing w:val="0"/>
          <w:sz w:val="20"/>
        </w:rPr>
      </w:r>
    </w:p>
    <w:p>
      <w:pPr>
        <w:pStyle w:val="Normal"/>
        <w:framePr w:w="1840" w:x="3646"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+上半年执行中追</w:t>
      </w:r>
      <w:r>
        <w:rPr>
          <w:rFonts w:ascii="Times New Roman"/>
          <w:color w:val="000000"/>
          <w:spacing w:val="0"/>
          <w:sz w:val="20"/>
        </w:rPr>
      </w:r>
    </w:p>
    <w:p>
      <w:pPr>
        <w:pStyle w:val="Normal"/>
        <w:framePr w:w="1840" w:x="3646" w:y="112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加追减）*100%。</w:t>
      </w:r>
      <w:r>
        <w:rPr>
          <w:rFonts w:ascii="Times New Roman"/>
          <w:color w:val="000000"/>
          <w:spacing w:val="0"/>
          <w:sz w:val="20"/>
        </w:rPr>
      </w:r>
    </w:p>
    <w:p>
      <w:pPr>
        <w:pStyle w:val="Normal"/>
        <w:framePr w:w="1840" w:x="3646" w:y="1129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前三季度支出进度</w:t>
      </w:r>
      <w:r>
        <w:rPr>
          <w:rFonts w:ascii="Times New Roman"/>
          <w:color w:val="000000"/>
          <w:spacing w:val="0"/>
          <w:sz w:val="20"/>
        </w:rPr>
      </w:r>
    </w:p>
    <w:p>
      <w:pPr>
        <w:pStyle w:val="Normal"/>
        <w:framePr w:w="340" w:x="7769" w:y="112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8</w:t>
      </w:r>
      <w:r>
        <w:rPr>
          <w:rFonts w:ascii="Times New Roman"/>
          <w:color w:val="000000"/>
          <w:spacing w:val="0"/>
          <w:sz w:val="20"/>
        </w:rPr>
      </w:r>
    </w:p>
    <w:p>
      <w:pPr>
        <w:pStyle w:val="Normal"/>
        <w:framePr w:w="340" w:x="8179" w:y="112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769" w:y="1160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1160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3310" w:y="119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439" w:x="7769" w:y="119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7769" w:y="1192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7</w:t>
      </w:r>
      <w:r>
        <w:rPr>
          <w:rFonts w:ascii="Times New Roman"/>
          <w:color w:val="000000"/>
          <w:spacing w:val="0"/>
          <w:sz w:val="20"/>
        </w:rPr>
      </w:r>
    </w:p>
    <w:p>
      <w:pPr>
        <w:pStyle w:val="Normal"/>
        <w:framePr w:w="439" w:x="8179" w:y="119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8179" w:y="1192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7</w:t>
      </w:r>
      <w:r>
        <w:rPr>
          <w:rFonts w:ascii="Times New Roman"/>
          <w:color w:val="000000"/>
          <w:spacing w:val="0"/>
          <w:sz w:val="20"/>
        </w:rPr>
      </w:r>
    </w:p>
    <w:p>
      <w:pPr>
        <w:pStyle w:val="Normal"/>
        <w:framePr w:w="340" w:x="8592" w:y="119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1732" w:x="5472" w:y="1208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前三季度进度：</w:t>
      </w:r>
      <w:r>
        <w:rPr>
          <w:rFonts w:ascii="Times New Roman"/>
          <w:color w:val="000000"/>
          <w:spacing w:val="0"/>
          <w:sz w:val="20"/>
        </w:rPr>
      </w:r>
    </w:p>
    <w:p>
      <w:pPr>
        <w:pStyle w:val="Normal"/>
        <w:framePr w:w="1732" w:x="5472" w:y="1208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进度率≥75%，得</w:t>
      </w:r>
      <w:r>
        <w:rPr>
          <w:rFonts w:ascii="Times New Roman"/>
          <w:color w:val="000000"/>
          <w:spacing w:val="0"/>
          <w:sz w:val="20"/>
        </w:rPr>
      </w:r>
    </w:p>
    <w:p>
      <w:pPr>
        <w:pStyle w:val="Normal"/>
        <w:framePr w:w="340" w:x="7769" w:y="1255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179" w:y="1255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9</w:t>
      </w:r>
      <w:r>
        <w:rPr>
          <w:rFonts w:ascii="Times New Roman"/>
          <w:color w:val="000000"/>
          <w:spacing w:val="0"/>
          <w:sz w:val="20"/>
        </w:rPr>
      </w:r>
    </w:p>
    <w:p>
      <w:pPr>
        <w:pStyle w:val="Normal"/>
        <w:framePr w:w="340" w:x="5472" w:y="1271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3</w:t>
      </w:r>
      <w:r>
        <w:rPr>
          <w:rFonts w:ascii="Times New Roman"/>
          <w:color w:val="000000"/>
          <w:spacing w:val="0"/>
          <w:sz w:val="20"/>
        </w:rPr>
      </w:r>
    </w:p>
    <w:p>
      <w:pPr>
        <w:pStyle w:val="Normal"/>
        <w:framePr w:w="340" w:x="5472" w:y="1271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6</w:t>
      </w:r>
      <w:r>
        <w:rPr>
          <w:rFonts w:ascii="Times New Roman"/>
          <w:color w:val="000000"/>
          <w:spacing w:val="0"/>
          <w:sz w:val="20"/>
        </w:rPr>
      </w:r>
    </w:p>
    <w:p>
      <w:pPr>
        <w:pStyle w:val="Normal"/>
        <w:framePr w:w="1440" w:x="5621" w:y="1271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分；进度率在</w:t>
      </w:r>
      <w:r>
        <w:rPr>
          <w:rFonts w:ascii="Times New Roman"/>
          <w:color w:val="000000"/>
          <w:spacing w:val="0"/>
          <w:sz w:val="20"/>
        </w:rPr>
      </w:r>
    </w:p>
    <w:p>
      <w:pPr>
        <w:pStyle w:val="Normal"/>
        <w:framePr w:w="439" w:x="7178" w:y="1286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40" w:x="7769" w:y="1286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1286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1590" w:x="5573" w:y="1302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0%（含）和</w:t>
      </w:r>
      <w:r>
        <w:rPr>
          <w:rFonts w:ascii="Times New Roman"/>
          <w:color w:val="000000"/>
          <w:spacing w:val="0"/>
          <w:sz w:val="20"/>
        </w:rPr>
        <w:t xml:space="preserve"> </w:t>
      </w:r>
      <w:r>
        <w:rPr>
          <w:rFonts w:ascii="GJNMWV+SimSun"/>
          <w:color w:val="000000"/>
          <w:spacing w:val="1"/>
          <w:sz w:val="20"/>
        </w:rPr>
        <w:t>75%</w:t>
      </w:r>
      <w:r>
        <w:rPr>
          <w:rFonts w:ascii="Times New Roman"/>
          <w:color w:val="000000"/>
          <w:spacing w:val="0"/>
          <w:sz w:val="20"/>
        </w:rPr>
      </w:r>
    </w:p>
    <w:p>
      <w:pPr>
        <w:pStyle w:val="Normal"/>
        <w:framePr w:w="599" w:x="7178" w:y="13171"/>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599" w:x="7178" w:y="1317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599" w:x="7178" w:y="1317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51%</w:t>
      </w:r>
      <w:r>
        <w:rPr>
          <w:rFonts w:ascii="Times New Roman"/>
          <w:color w:val="000000"/>
          <w:spacing w:val="0"/>
          <w:sz w:val="20"/>
        </w:rPr>
      </w:r>
    </w:p>
    <w:p>
      <w:pPr>
        <w:pStyle w:val="Normal"/>
        <w:framePr w:w="1732" w:x="5472" w:y="1334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之间，得</w:t>
      </w:r>
      <w:r>
        <w:rPr>
          <w:rFonts w:ascii="Times New Roman"/>
          <w:color w:val="000000"/>
          <w:spacing w:val="0"/>
          <w:sz w:val="20"/>
        </w:rPr>
        <w:t xml:space="preserve"> </w:t>
      </w:r>
      <w:r>
        <w:rPr>
          <w:rFonts w:ascii="GJNMWV+SimSun"/>
          <w:color w:val="000000"/>
          <w:spacing w:val="0"/>
          <w:sz w:val="20"/>
        </w:rPr>
        <w:t>2</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0"/>
          <w:sz w:val="20"/>
        </w:rPr>
      </w:r>
    </w:p>
    <w:p>
      <w:pPr>
        <w:pStyle w:val="Normal"/>
        <w:framePr w:w="1732" w:x="5472" w:y="1334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进度率＜60%，得</w:t>
      </w:r>
      <w:r>
        <w:rPr>
          <w:rFonts w:ascii="Times New Roman"/>
          <w:color w:val="000000"/>
          <w:spacing w:val="0"/>
          <w:sz w:val="20"/>
        </w:rPr>
      </w:r>
    </w:p>
    <w:p>
      <w:pPr>
        <w:pStyle w:val="Normal"/>
        <w:framePr w:w="439" w:x="3646" w:y="1349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639" w:x="3845" w:y="1349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部门前三季度实</w:t>
      </w:r>
      <w:r>
        <w:rPr>
          <w:rFonts w:ascii="Times New Roman"/>
          <w:color w:val="000000"/>
          <w:spacing w:val="0"/>
          <w:sz w:val="20"/>
        </w:rPr>
      </w:r>
    </w:p>
    <w:p>
      <w:pPr>
        <w:pStyle w:val="Normal"/>
        <w:framePr w:w="1931" w:x="3646" w:y="1381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际支出/（上年结余</w:t>
      </w:r>
      <w:r>
        <w:rPr>
          <w:rFonts w:ascii="Times New Roman"/>
          <w:color w:val="000000"/>
          <w:spacing w:val="0"/>
          <w:sz w:val="20"/>
        </w:rPr>
      </w:r>
    </w:p>
    <w:p>
      <w:pPr>
        <w:pStyle w:val="Normal"/>
        <w:framePr w:w="1931" w:x="3646" w:y="1381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结转+本年部门预</w:t>
      </w:r>
      <w:r>
        <w:rPr>
          <w:rFonts w:ascii="Times New Roman"/>
          <w:color w:val="000000"/>
          <w:spacing w:val="0"/>
          <w:sz w:val="20"/>
        </w:rPr>
      </w:r>
    </w:p>
    <w:p>
      <w:pPr>
        <w:pStyle w:val="Normal"/>
        <w:framePr w:w="1931" w:x="3646" w:y="1381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算安排+前三季度</w:t>
      </w:r>
      <w:r>
        <w:rPr>
          <w:rFonts w:ascii="Times New Roman"/>
          <w:color w:val="000000"/>
          <w:spacing w:val="0"/>
          <w:sz w:val="20"/>
        </w:rPr>
      </w:r>
    </w:p>
    <w:p>
      <w:pPr>
        <w:pStyle w:val="Normal"/>
        <w:framePr w:w="340" w:x="5472" w:y="139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638" w:x="5621" w:y="139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分。</w:t>
      </w:r>
      <w:r>
        <w:rPr>
          <w:rFonts w:ascii="Times New Roman"/>
          <w:color w:val="000000"/>
          <w:spacing w:val="0"/>
          <w:sz w:val="20"/>
        </w:rPr>
      </w:r>
    </w:p>
    <w:p>
      <w:pPr>
        <w:pStyle w:val="Normal"/>
        <w:framePr w:w="439" w:x="7178" w:y="1412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前</w:t>
      </w:r>
      <w:r>
        <w:rPr>
          <w:rFonts w:ascii="Times New Roman"/>
          <w:color w:val="000000"/>
          <w:spacing w:val="0"/>
          <w:sz w:val="20"/>
        </w:rPr>
      </w:r>
    </w:p>
    <w:p>
      <w:pPr>
        <w:pStyle w:val="Normal"/>
        <w:framePr w:w="439" w:x="7178" w:y="1412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2" style="position:absolute;margin-left:90.75pt;margin-top:103pt;z-index:-91;width:407.299987792969pt;height:634.150024414063pt;mso-position-horizontal:absolute;mso-position-horizontal-relative:page;mso-position-vertical:absolute;mso-position-vertical-relative:page" type="#_x0000_t75">
            <v:imagedata xmlns:r="http://schemas.openxmlformats.org/officeDocument/2006/relationships" r:id="rId2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3" w:id="br33"/>
      </w:r>
      <w:r>
        <w:bookmarkEnd w:id="br33"/>
      </w:r>
      <w:r>
        <w:rPr>
          <w:rFonts w:ascii="Arial"/>
          <w:color w:val="ff0000"/>
          <w:spacing w:val="0"/>
          <w:sz w:val="2"/>
        </w:rPr>
        <w:t xml:space="preserve"> </w:t>
      </w:r>
    </w:p>
    <w:p>
      <w:pPr>
        <w:pStyle w:val="Normal"/>
        <w:framePr w:w="1838" w:x="3646"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执行中追加追减）</w:t>
      </w:r>
      <w:r>
        <w:rPr>
          <w:rFonts w:ascii="Times New Roman"/>
          <w:color w:val="000000"/>
          <w:spacing w:val="0"/>
          <w:sz w:val="20"/>
        </w:rPr>
      </w:r>
    </w:p>
    <w:p>
      <w:pPr>
        <w:pStyle w:val="Normal"/>
        <w:framePr w:w="1838" w:x="3646" w:y="2150"/>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100%。</w:t>
      </w:r>
      <w:r>
        <w:rPr>
          <w:rFonts w:ascii="Times New Roman"/>
          <w:color w:val="000000"/>
          <w:spacing w:val="0"/>
          <w:sz w:val="20"/>
        </w:rPr>
      </w:r>
    </w:p>
    <w:p>
      <w:pPr>
        <w:pStyle w:val="Normal"/>
        <w:framePr w:w="439" w:x="7178"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季</w:t>
      </w:r>
      <w:r>
        <w:rPr>
          <w:rFonts w:ascii="Times New Roman"/>
          <w:color w:val="000000"/>
          <w:spacing w:val="0"/>
          <w:sz w:val="20"/>
        </w:rPr>
      </w:r>
    </w:p>
    <w:p>
      <w:pPr>
        <w:pStyle w:val="Normal"/>
        <w:framePr w:w="340" w:x="3646" w:y="24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439" w:x="7178" w:y="24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439" w:x="7178" w:y="277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支</w:t>
      </w:r>
      <w:r>
        <w:rPr>
          <w:rFonts w:ascii="Times New Roman"/>
          <w:color w:val="000000"/>
          <w:spacing w:val="0"/>
          <w:sz w:val="20"/>
        </w:rPr>
      </w:r>
    </w:p>
    <w:p>
      <w:pPr>
        <w:pStyle w:val="Normal"/>
        <w:framePr w:w="439" w:x="7178" w:y="309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出</w:t>
      </w:r>
      <w:r>
        <w:rPr>
          <w:rFonts w:ascii="Times New Roman"/>
          <w:color w:val="000000"/>
          <w:spacing w:val="0"/>
          <w:sz w:val="20"/>
        </w:rPr>
      </w:r>
    </w:p>
    <w:p>
      <w:pPr>
        <w:pStyle w:val="Normal"/>
        <w:framePr w:w="439" w:x="7178" w:y="341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进</w:t>
      </w:r>
      <w:r>
        <w:rPr>
          <w:rFonts w:ascii="Times New Roman"/>
          <w:color w:val="000000"/>
          <w:spacing w:val="0"/>
          <w:sz w:val="20"/>
        </w:rPr>
      </w:r>
    </w:p>
    <w:p>
      <w:pPr>
        <w:pStyle w:val="Normal"/>
        <w:framePr w:w="641" w:x="7178" w:y="372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2"/>
          <w:sz w:val="20"/>
        </w:rPr>
        <w:t>度：</w:t>
      </w:r>
      <w:r>
        <w:rPr>
          <w:rFonts w:ascii="Times New Roman"/>
          <w:color w:val="000000"/>
          <w:spacing w:val="0"/>
          <w:sz w:val="20"/>
        </w:rPr>
      </w:r>
    </w:p>
    <w:p>
      <w:pPr>
        <w:pStyle w:val="Normal"/>
        <w:framePr w:w="439" w:x="7178" w:y="40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59" w:x="7380" w:y="4044"/>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7</w:t>
      </w:r>
      <w:r>
        <w:rPr>
          <w:rFonts w:ascii="Times New Roman"/>
          <w:color w:val="000000"/>
          <w:spacing w:val="0"/>
          <w:sz w:val="20"/>
        </w:rPr>
      </w:r>
    </w:p>
    <w:p>
      <w:pPr>
        <w:pStyle w:val="Normal"/>
        <w:framePr w:w="359" w:x="7178" w:y="4341"/>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5</w:t>
      </w:r>
      <w:r>
        <w:rPr>
          <w:rFonts w:ascii="Times New Roman"/>
          <w:color w:val="000000"/>
          <w:spacing w:val="0"/>
          <w:sz w:val="20"/>
        </w:rPr>
      </w:r>
    </w:p>
    <w:p>
      <w:pPr>
        <w:pStyle w:val="Normal"/>
        <w:framePr w:w="359" w:x="717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9</w:t>
      </w:r>
      <w:r>
        <w:rPr>
          <w:rFonts w:ascii="Times New Roman"/>
          <w:color w:val="000000"/>
          <w:spacing w:val="0"/>
          <w:sz w:val="20"/>
        </w:rPr>
      </w:r>
    </w:p>
    <w:p>
      <w:pPr>
        <w:pStyle w:val="Normal"/>
        <w:framePr w:w="359" w:x="717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9</w:t>
      </w:r>
      <w:r>
        <w:rPr>
          <w:rFonts w:ascii="Times New Roman"/>
          <w:color w:val="000000"/>
          <w:spacing w:val="0"/>
          <w:sz w:val="20"/>
        </w:rPr>
      </w:r>
    </w:p>
    <w:p>
      <w:pPr>
        <w:pStyle w:val="Normal"/>
        <w:framePr w:w="359" w:x="717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479" w:x="7298" w:y="4341"/>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6.</w:t>
      </w:r>
      <w:r>
        <w:rPr>
          <w:rFonts w:ascii="Times New Roman"/>
          <w:color w:val="000000"/>
          <w:spacing w:val="0"/>
          <w:sz w:val="20"/>
        </w:rPr>
      </w:r>
    </w:p>
    <w:p>
      <w:pPr>
        <w:pStyle w:val="Normal"/>
        <w:framePr w:w="479" w:x="729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3/</w:t>
      </w:r>
      <w:r>
        <w:rPr>
          <w:rFonts w:ascii="Times New Roman"/>
          <w:color w:val="000000"/>
          <w:spacing w:val="0"/>
          <w:sz w:val="20"/>
        </w:rPr>
      </w:r>
    </w:p>
    <w:p>
      <w:pPr>
        <w:pStyle w:val="Normal"/>
        <w:framePr w:w="479" w:x="729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58</w:t>
      </w:r>
      <w:r>
        <w:rPr>
          <w:rFonts w:ascii="Times New Roman"/>
          <w:color w:val="000000"/>
          <w:spacing w:val="0"/>
          <w:sz w:val="20"/>
        </w:rPr>
      </w:r>
    </w:p>
    <w:p>
      <w:pPr>
        <w:pStyle w:val="Normal"/>
        <w:framePr w:w="479" w:x="7298" w:y="4341"/>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13</w:t>
      </w:r>
      <w:r>
        <w:rPr>
          <w:rFonts w:ascii="Times New Roman"/>
          <w:color w:val="000000"/>
          <w:spacing w:val="0"/>
          <w:sz w:val="20"/>
        </w:rPr>
      </w:r>
    </w:p>
    <w:p>
      <w:pPr>
        <w:pStyle w:val="Normal"/>
        <w:framePr w:w="439" w:x="7178" w:y="56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59" w:x="7178" w:y="5916"/>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359" w:x="7178" w:y="5916"/>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359" w:x="7178" w:y="5916"/>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7</w:t>
      </w:r>
      <w:r>
        <w:rPr>
          <w:rFonts w:ascii="Times New Roman"/>
          <w:color w:val="000000"/>
          <w:spacing w:val="0"/>
          <w:sz w:val="20"/>
        </w:rPr>
      </w:r>
    </w:p>
    <w:p>
      <w:pPr>
        <w:pStyle w:val="Normal"/>
        <w:framePr w:w="479" w:x="7298" w:y="5916"/>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10</w:t>
      </w:r>
      <w:r>
        <w:rPr>
          <w:rFonts w:ascii="Times New Roman"/>
          <w:color w:val="000000"/>
          <w:spacing w:val="0"/>
          <w:sz w:val="20"/>
        </w:rPr>
      </w:r>
    </w:p>
    <w:p>
      <w:pPr>
        <w:pStyle w:val="Normal"/>
        <w:framePr w:w="479" w:x="7298" w:y="6230"/>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w:t>
      </w:r>
      <w:r>
        <w:rPr>
          <w:rFonts w:ascii="Times New Roman"/>
          <w:color w:val="000000"/>
          <w:spacing w:val="0"/>
          <w:sz w:val="20"/>
        </w:rPr>
      </w:r>
    </w:p>
    <w:p>
      <w:pPr>
        <w:pStyle w:val="Normal"/>
        <w:framePr w:w="479" w:x="7298" w:y="6230"/>
        <w:widowControl w:val="off"/>
        <w:autoSpaceDE w:val="off"/>
        <w:autoSpaceDN w:val="off"/>
        <w:spacing w:before="89" w:after="0" w:line="225" w:lineRule="exact"/>
        <w:ind w:left="0" w:right="0" w:firstLine="0"/>
        <w:jc w:val="left"/>
        <w:rPr>
          <w:rFonts w:ascii="Times New Roman"/>
          <w:color w:val="000000"/>
          <w:spacing w:val="0"/>
          <w:sz w:val="20"/>
        </w:rPr>
      </w:pPr>
      <w:r>
        <w:rPr>
          <w:rFonts w:ascii="QRHFJK+CourierNewPSMT"/>
          <w:color w:val="000000"/>
          <w:spacing w:val="0"/>
          <w:sz w:val="20"/>
        </w:rPr>
        <w:t>9%</w:t>
      </w:r>
      <w:r>
        <w:rPr>
          <w:rFonts w:ascii="Times New Roman"/>
          <w:color w:val="000000"/>
          <w:spacing w:val="0"/>
          <w:sz w:val="20"/>
        </w:rPr>
      </w:r>
    </w:p>
    <w:p>
      <w:pPr>
        <w:pStyle w:val="Normal"/>
        <w:framePr w:w="439" w:x="7178" w:y="719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40" w:x="7380" w:y="719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178" w:y="751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7178" w:y="751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7178" w:y="751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440" w:x="7279" w:y="751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17</w:t>
      </w:r>
      <w:r>
        <w:rPr>
          <w:rFonts w:ascii="Times New Roman"/>
          <w:color w:val="000000"/>
          <w:spacing w:val="0"/>
          <w:sz w:val="20"/>
        </w:rPr>
      </w:r>
    </w:p>
    <w:p>
      <w:pPr>
        <w:pStyle w:val="Normal"/>
        <w:framePr w:w="440" w:x="7279" w:y="751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5-</w:t>
      </w:r>
      <w:r>
        <w:rPr>
          <w:rFonts w:ascii="Times New Roman"/>
          <w:color w:val="000000"/>
          <w:spacing w:val="0"/>
          <w:sz w:val="20"/>
        </w:rPr>
      </w:r>
    </w:p>
    <w:p>
      <w:pPr>
        <w:pStyle w:val="Normal"/>
        <w:framePr w:w="440" w:x="7279" w:y="751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1"/>
          <w:sz w:val="20"/>
        </w:rPr>
        <w:t>00</w:t>
      </w:r>
      <w:r>
        <w:rPr>
          <w:rFonts w:ascii="Times New Roman"/>
          <w:color w:val="000000"/>
          <w:spacing w:val="0"/>
          <w:sz w:val="20"/>
        </w:rPr>
      </w:r>
    </w:p>
    <w:p>
      <w:pPr>
        <w:pStyle w:val="Normal"/>
        <w:framePr w:w="1838" w:x="3646" w:y="830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部门预算中除财政</w:t>
      </w:r>
      <w:r>
        <w:rPr>
          <w:rFonts w:ascii="Times New Roman"/>
          <w:color w:val="000000"/>
          <w:spacing w:val="0"/>
          <w:sz w:val="20"/>
        </w:rPr>
      </w:r>
    </w:p>
    <w:p>
      <w:pPr>
        <w:pStyle w:val="Normal"/>
        <w:framePr w:w="1838" w:x="3646" w:y="830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拨款外的其他收入</w:t>
      </w:r>
      <w:r>
        <w:rPr>
          <w:rFonts w:ascii="Times New Roman"/>
          <w:color w:val="000000"/>
          <w:spacing w:val="0"/>
          <w:sz w:val="20"/>
        </w:rPr>
      </w:r>
    </w:p>
    <w:p>
      <w:pPr>
        <w:pStyle w:val="Normal"/>
        <w:framePr w:w="1838" w:x="3646" w:y="8301"/>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预算与决算差异</w:t>
      </w:r>
      <w:r>
        <w:rPr>
          <w:rFonts w:ascii="Times New Roman"/>
          <w:color w:val="000000"/>
          <w:spacing w:val="0"/>
          <w:sz w:val="20"/>
        </w:rPr>
      </w:r>
    </w:p>
    <w:p>
      <w:pPr>
        <w:pStyle w:val="Normal"/>
        <w:framePr w:w="1838" w:x="3646" w:y="830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率。</w:t>
      </w:r>
      <w:r>
        <w:rPr>
          <w:rFonts w:ascii="Times New Roman"/>
          <w:color w:val="000000"/>
          <w:spacing w:val="0"/>
          <w:sz w:val="20"/>
        </w:rPr>
      </w:r>
    </w:p>
    <w:p>
      <w:pPr>
        <w:pStyle w:val="Normal"/>
        <w:framePr w:w="439" w:x="2880" w:y="845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2880"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880"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编</w:t>
      </w:r>
      <w:r>
        <w:rPr>
          <w:rFonts w:ascii="Times New Roman"/>
          <w:color w:val="000000"/>
          <w:spacing w:val="0"/>
          <w:sz w:val="20"/>
        </w:rPr>
      </w:r>
    </w:p>
    <w:p>
      <w:pPr>
        <w:pStyle w:val="Normal"/>
        <w:framePr w:w="439" w:x="2880" w:y="845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2880"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准</w:t>
      </w:r>
      <w:r>
        <w:rPr>
          <w:rFonts w:ascii="Times New Roman"/>
          <w:color w:val="000000"/>
          <w:spacing w:val="0"/>
          <w:sz w:val="20"/>
        </w:rPr>
      </w:r>
    </w:p>
    <w:p>
      <w:pPr>
        <w:pStyle w:val="Normal"/>
        <w:framePr w:w="439" w:x="2880"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确</w:t>
      </w:r>
      <w:r>
        <w:rPr>
          <w:rFonts w:ascii="Times New Roman"/>
          <w:color w:val="000000"/>
          <w:spacing w:val="0"/>
          <w:sz w:val="20"/>
        </w:rPr>
      </w:r>
    </w:p>
    <w:p>
      <w:pPr>
        <w:pStyle w:val="Normal"/>
        <w:framePr w:w="439" w:x="2880"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2247" w:x="5472" w:y="845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预算编制准确率</w:t>
      </w:r>
      <w:r>
        <w:rPr>
          <w:rFonts w:ascii="Times New Roman"/>
          <w:color w:val="000000"/>
          <w:spacing w:val="0"/>
          <w:sz w:val="20"/>
        </w:rPr>
      </w:r>
    </w:p>
    <w:p>
      <w:pPr>
        <w:pStyle w:val="Normal"/>
        <w:framePr w:w="2247" w:x="5472"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≤20%，得</w:t>
      </w:r>
      <w:r>
        <w:rPr>
          <w:rFonts w:ascii="Times New Roman"/>
          <w:color w:val="000000"/>
          <w:spacing w:val="0"/>
          <w:sz w:val="20"/>
        </w:rPr>
        <w:t xml:space="preserve"> </w:t>
      </w:r>
      <w:r>
        <w:rPr>
          <w:rFonts w:ascii="GJNMWV+SimSun"/>
          <w:color w:val="000000"/>
          <w:spacing w:val="0"/>
          <w:sz w:val="20"/>
        </w:rPr>
        <w:t>5</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159"/>
          <w:sz w:val="20"/>
        </w:rPr>
        <w:t xml:space="preserve"> </w:t>
      </w:r>
      <w:r>
        <w:rPr>
          <w:rFonts w:ascii="GJNMWV+SimSun"/>
          <w:color w:val="000000"/>
          <w:spacing w:val="1"/>
          <w:sz w:val="20"/>
        </w:rPr>
        <w:t>55/</w:t>
      </w:r>
      <w:r>
        <w:rPr>
          <w:rFonts w:ascii="Times New Roman"/>
          <w:color w:val="000000"/>
          <w:spacing w:val="0"/>
          <w:sz w:val="20"/>
        </w:rPr>
      </w:r>
    </w:p>
    <w:p>
      <w:pPr>
        <w:pStyle w:val="Normal"/>
        <w:framePr w:w="2247" w:x="5472" w:y="845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预算编制准确率</w:t>
      </w:r>
      <w:r>
        <w:rPr>
          <w:rFonts w:ascii="Times New Roman"/>
          <w:color w:val="000000"/>
          <w:spacing w:val="256"/>
          <w:sz w:val="20"/>
        </w:rPr>
        <w:t xml:space="preserve"> </w:t>
      </w:r>
      <w:r>
        <w:rPr>
          <w:rFonts w:ascii="GJNMWV+SimSun"/>
          <w:color w:val="000000"/>
          <w:spacing w:val="1"/>
          <w:sz w:val="20"/>
        </w:rPr>
        <w:t>100</w:t>
      </w:r>
      <w:r>
        <w:rPr>
          <w:rFonts w:ascii="Times New Roman"/>
          <w:color w:val="000000"/>
          <w:spacing w:val="0"/>
          <w:sz w:val="20"/>
        </w:rPr>
      </w:r>
    </w:p>
    <w:p>
      <w:pPr>
        <w:pStyle w:val="Normal"/>
        <w:framePr w:w="2247" w:x="5472" w:y="845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在</w:t>
      </w:r>
      <w:r>
        <w:rPr>
          <w:rFonts w:ascii="Times New Roman"/>
          <w:color w:val="000000"/>
          <w:spacing w:val="-5"/>
          <w:sz w:val="20"/>
        </w:rPr>
        <w:t xml:space="preserve"> </w:t>
      </w:r>
      <w:r>
        <w:rPr>
          <w:rFonts w:ascii="GJNMWV+SimSun" w:hAnsi="GJNMWV+SimSun" w:cs="GJNMWV+SimSun"/>
          <w:color w:val="000000"/>
          <w:spacing w:val="0"/>
          <w:sz w:val="20"/>
        </w:rPr>
        <w:t>20%和</w:t>
      </w:r>
      <w:r>
        <w:rPr>
          <w:rFonts w:ascii="Times New Roman"/>
          <w:color w:val="000000"/>
          <w:spacing w:val="-3"/>
          <w:sz w:val="20"/>
        </w:rPr>
        <w:t xml:space="preserve"> </w:t>
      </w:r>
      <w:r>
        <w:rPr>
          <w:rFonts w:ascii="GJNMWV+SimSun" w:hAnsi="GJNMWV+SimSun" w:cs="GJNMWV+SimSun"/>
          <w:color w:val="000000"/>
          <w:spacing w:val="-50"/>
          <w:sz w:val="20"/>
        </w:rPr>
        <w:t>40（%</w:t>
      </w:r>
      <w:r>
        <w:rPr>
          <w:rFonts w:ascii="Times New Roman"/>
          <w:color w:val="000000"/>
          <w:spacing w:val="99"/>
          <w:sz w:val="20"/>
        </w:rPr>
        <w:t xml:space="preserve"> </w:t>
      </w:r>
      <w:r>
        <w:rPr>
          <w:rFonts w:ascii="GJNMWV+SimSun" w:hAnsi="GJNMWV+SimSun" w:cs="GJNMWV+SimSun"/>
          <w:color w:val="000000"/>
          <w:spacing w:val="2"/>
          <w:sz w:val="20"/>
        </w:rPr>
        <w:t>含）</w:t>
      </w:r>
      <w:r>
        <w:rPr>
          <w:rFonts w:ascii="Times New Roman"/>
          <w:color w:val="000000"/>
          <w:spacing w:val="63"/>
          <w:sz w:val="20"/>
        </w:rPr>
        <w:t xml:space="preserve"> </w:t>
      </w:r>
      <w:r>
        <w:rPr>
          <w:rFonts w:ascii="GJNMWV+SimSun"/>
          <w:color w:val="000000"/>
          <w:spacing w:val="1"/>
          <w:sz w:val="20"/>
        </w:rPr>
        <w:t>9.2</w:t>
      </w:r>
      <w:r>
        <w:rPr>
          <w:rFonts w:ascii="Times New Roman"/>
          <w:color w:val="000000"/>
          <w:spacing w:val="0"/>
          <w:sz w:val="20"/>
        </w:rPr>
      </w:r>
    </w:p>
    <w:p>
      <w:pPr>
        <w:pStyle w:val="Normal"/>
        <w:framePr w:w="541" w:x="7178" w:y="845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9.2</w:t>
      </w:r>
      <w:r>
        <w:rPr>
          <w:rFonts w:ascii="Times New Roman"/>
          <w:color w:val="000000"/>
          <w:spacing w:val="0"/>
          <w:sz w:val="20"/>
        </w:rPr>
      </w:r>
    </w:p>
    <w:p>
      <w:pPr>
        <w:pStyle w:val="Normal"/>
        <w:framePr w:w="340" w:x="7769" w:y="908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7769" w:y="908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769" w:y="908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908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8179" w:y="908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179" w:y="908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3310" w:y="94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592" w:y="94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1838" w:x="3646" w:y="956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预算编制准确率＝</w:t>
      </w:r>
      <w:r>
        <w:rPr>
          <w:rFonts w:ascii="Times New Roman"/>
          <w:color w:val="000000"/>
          <w:spacing w:val="0"/>
          <w:sz w:val="20"/>
        </w:rPr>
      </w:r>
    </w:p>
    <w:p>
      <w:pPr>
        <w:pStyle w:val="Normal"/>
        <w:framePr w:w="1838" w:x="3646" w:y="9561"/>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其他收入决算数/</w:t>
      </w:r>
      <w:r>
        <w:rPr>
          <w:rFonts w:ascii="Times New Roman"/>
          <w:color w:val="000000"/>
          <w:spacing w:val="0"/>
          <w:sz w:val="20"/>
        </w:rPr>
      </w:r>
    </w:p>
    <w:p>
      <w:pPr>
        <w:pStyle w:val="Normal"/>
        <w:framePr w:w="1838" w:x="3646" w:y="9561"/>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其他收入预算数×</w:t>
      </w:r>
      <w:r>
        <w:rPr>
          <w:rFonts w:ascii="Times New Roman"/>
          <w:color w:val="000000"/>
          <w:spacing w:val="0"/>
          <w:sz w:val="20"/>
        </w:rPr>
      </w:r>
    </w:p>
    <w:p>
      <w:pPr>
        <w:pStyle w:val="Normal"/>
        <w:framePr w:w="1639" w:x="5472" w:y="97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之间，得</w:t>
      </w:r>
      <w:r>
        <w:rPr>
          <w:rFonts w:ascii="Times New Roman"/>
          <w:color w:val="000000"/>
          <w:spacing w:val="0"/>
          <w:sz w:val="20"/>
        </w:rPr>
        <w:t xml:space="preserve"> </w:t>
      </w:r>
      <w:r>
        <w:rPr>
          <w:rFonts w:ascii="GJNMWV+SimSun"/>
          <w:color w:val="000000"/>
          <w:spacing w:val="0"/>
          <w:sz w:val="20"/>
        </w:rPr>
        <w:t>3</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0"/>
          <w:sz w:val="20"/>
        </w:rPr>
      </w:r>
    </w:p>
    <w:p>
      <w:pPr>
        <w:pStyle w:val="Normal"/>
        <w:framePr w:w="1639" w:x="5472" w:y="971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预算编制准确率</w:t>
      </w:r>
      <w:r>
        <w:rPr>
          <w:rFonts w:ascii="Times New Roman"/>
          <w:color w:val="000000"/>
          <w:spacing w:val="0"/>
          <w:sz w:val="20"/>
        </w:rPr>
      </w:r>
    </w:p>
    <w:p>
      <w:pPr>
        <w:pStyle w:val="Normal"/>
        <w:framePr w:w="541" w:x="7178" w:y="97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5）</w:t>
      </w:r>
      <w:r>
        <w:rPr>
          <w:rFonts w:ascii="Times New Roman"/>
          <w:color w:val="000000"/>
          <w:spacing w:val="0"/>
          <w:sz w:val="20"/>
        </w:rPr>
      </w:r>
    </w:p>
    <w:p>
      <w:pPr>
        <w:pStyle w:val="Normal"/>
        <w:framePr w:w="541" w:x="7178" w:y="971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framePr w:w="2247" w:x="5472" w:y="1034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＞40%，得</w:t>
      </w:r>
      <w:r>
        <w:rPr>
          <w:rFonts w:ascii="Times New Roman"/>
          <w:color w:val="000000"/>
          <w:spacing w:val="0"/>
          <w:sz w:val="20"/>
        </w:rPr>
        <w:t xml:space="preserve"> </w:t>
      </w:r>
      <w:r>
        <w:rPr>
          <w:rFonts w:ascii="GJNMWV+SimSun"/>
          <w:color w:val="000000"/>
          <w:spacing w:val="0"/>
          <w:sz w:val="20"/>
        </w:rPr>
        <w:t>0</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159"/>
          <w:sz w:val="20"/>
        </w:rPr>
        <w:t xml:space="preserve"> </w:t>
      </w:r>
      <w:r>
        <w:rPr>
          <w:rFonts w:ascii="GJNMWV+SimSun"/>
          <w:color w:val="000000"/>
          <w:spacing w:val="1"/>
          <w:sz w:val="20"/>
        </w:rPr>
        <w:t>09.</w:t>
      </w:r>
      <w:r>
        <w:rPr>
          <w:rFonts w:ascii="Times New Roman"/>
          <w:color w:val="000000"/>
          <w:spacing w:val="0"/>
          <w:sz w:val="20"/>
        </w:rPr>
      </w:r>
    </w:p>
    <w:p>
      <w:pPr>
        <w:pStyle w:val="Normal"/>
        <w:framePr w:w="340" w:x="3646" w:y="105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1238" w:x="3746" w:y="1050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00%-100%。</w:t>
      </w:r>
      <w:r>
        <w:rPr>
          <w:rFonts w:ascii="Times New Roman"/>
          <w:color w:val="000000"/>
          <w:spacing w:val="0"/>
          <w:sz w:val="20"/>
        </w:rPr>
      </w:r>
    </w:p>
    <w:p>
      <w:pPr>
        <w:pStyle w:val="Normal"/>
        <w:framePr w:w="340" w:x="7178" w:y="1066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7178"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178"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7178"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440" w:x="7279" w:y="1066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5*</w:t>
      </w:r>
      <w:r>
        <w:rPr>
          <w:rFonts w:ascii="Times New Roman"/>
          <w:color w:val="000000"/>
          <w:spacing w:val="0"/>
          <w:sz w:val="20"/>
        </w:rPr>
      </w:r>
    </w:p>
    <w:p>
      <w:pPr>
        <w:pStyle w:val="Normal"/>
        <w:framePr w:w="440" w:x="7279"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00</w:t>
      </w:r>
      <w:r>
        <w:rPr>
          <w:rFonts w:ascii="Times New Roman"/>
          <w:color w:val="000000"/>
          <w:spacing w:val="0"/>
          <w:sz w:val="20"/>
        </w:rPr>
      </w:r>
    </w:p>
    <w:p>
      <w:pPr>
        <w:pStyle w:val="Normal"/>
        <w:framePr w:w="440" w:x="7279"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=2</w:t>
      </w:r>
      <w:r>
        <w:rPr>
          <w:rFonts w:ascii="Times New Roman"/>
          <w:color w:val="000000"/>
          <w:spacing w:val="0"/>
          <w:sz w:val="20"/>
        </w:rPr>
      </w:r>
    </w:p>
    <w:p>
      <w:pPr>
        <w:pStyle w:val="Normal"/>
        <w:framePr w:w="440" w:x="7279" w:y="10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439" w:x="2467" w:y="119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w:t>
      </w:r>
      <w:r>
        <w:rPr>
          <w:rFonts w:ascii="Times New Roman"/>
          <w:color w:val="000000"/>
          <w:spacing w:val="0"/>
          <w:sz w:val="20"/>
        </w:rPr>
      </w:r>
    </w:p>
    <w:p>
      <w:pPr>
        <w:pStyle w:val="Normal"/>
        <w:framePr w:w="439" w:x="2467" w:y="119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467" w:y="119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管</w:t>
      </w:r>
      <w:r>
        <w:rPr>
          <w:rFonts w:ascii="Times New Roman"/>
          <w:color w:val="000000"/>
          <w:spacing w:val="0"/>
          <w:sz w:val="20"/>
        </w:rPr>
      </w:r>
    </w:p>
    <w:p>
      <w:pPr>
        <w:pStyle w:val="Normal"/>
        <w:framePr w:w="439" w:x="2467" w:y="1193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理</w:t>
      </w:r>
      <w:r>
        <w:rPr>
          <w:rFonts w:ascii="Times New Roman"/>
          <w:color w:val="000000"/>
          <w:spacing w:val="0"/>
          <w:sz w:val="20"/>
        </w:rPr>
      </w:r>
    </w:p>
    <w:p>
      <w:pPr>
        <w:pStyle w:val="Normal"/>
        <w:framePr w:w="439" w:x="2981" w:y="119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541" w:x="7178" w:y="119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2"/>
          <w:sz w:val="20"/>
        </w:rPr>
        <w:t>（1</w:t>
      </w:r>
      <w:r>
        <w:rPr>
          <w:rFonts w:ascii="Times New Roman"/>
          <w:color w:val="000000"/>
          <w:spacing w:val="0"/>
          <w:sz w:val="20"/>
        </w:rPr>
      </w:r>
    </w:p>
    <w:p>
      <w:pPr>
        <w:pStyle w:val="Normal"/>
        <w:framePr w:w="541" w:x="7178" w:y="119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228</w:t>
      </w:r>
      <w:r>
        <w:rPr>
          <w:rFonts w:ascii="Times New Roman"/>
          <w:color w:val="000000"/>
          <w:spacing w:val="0"/>
          <w:sz w:val="20"/>
        </w:rPr>
      </w:r>
    </w:p>
    <w:p>
      <w:pPr>
        <w:pStyle w:val="Normal"/>
        <w:framePr w:w="541" w:x="7178" w:y="119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91.</w:t>
      </w:r>
      <w:r>
        <w:rPr>
          <w:rFonts w:ascii="Times New Roman"/>
          <w:color w:val="000000"/>
          <w:spacing w:val="0"/>
          <w:sz w:val="20"/>
        </w:rPr>
      </w:r>
    </w:p>
    <w:p>
      <w:pPr>
        <w:pStyle w:val="Normal"/>
        <w:framePr w:w="439" w:x="3646" w:y="1209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639" w:x="3845" w:y="1209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三公经费”控制</w:t>
      </w:r>
      <w:r>
        <w:rPr>
          <w:rFonts w:ascii="Times New Roman"/>
          <w:color w:val="000000"/>
          <w:spacing w:val="0"/>
          <w:sz w:val="20"/>
        </w:rPr>
      </w:r>
    </w:p>
    <w:p>
      <w:pPr>
        <w:pStyle w:val="Normal"/>
        <w:framePr w:w="439" w:x="2880" w:y="122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w:t>
      </w:r>
      <w:r>
        <w:rPr>
          <w:rFonts w:ascii="Times New Roman"/>
          <w:color w:val="000000"/>
          <w:spacing w:val="0"/>
          <w:sz w:val="20"/>
        </w:rPr>
      </w:r>
    </w:p>
    <w:p>
      <w:pPr>
        <w:pStyle w:val="Normal"/>
        <w:framePr w:w="439" w:x="2880" w:y="122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公</w:t>
      </w:r>
      <w:r>
        <w:rPr>
          <w:rFonts w:ascii="Times New Roman"/>
          <w:color w:val="000000"/>
          <w:spacing w:val="0"/>
          <w:sz w:val="20"/>
        </w:rPr>
      </w:r>
    </w:p>
    <w:p>
      <w:pPr>
        <w:pStyle w:val="Normal"/>
        <w:framePr w:w="439" w:x="2880" w:y="1224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经</w:t>
      </w:r>
      <w:r>
        <w:rPr>
          <w:rFonts w:ascii="Times New Roman"/>
          <w:color w:val="000000"/>
          <w:spacing w:val="0"/>
          <w:sz w:val="20"/>
        </w:rPr>
      </w:r>
    </w:p>
    <w:p>
      <w:pPr>
        <w:pStyle w:val="Normal"/>
        <w:framePr w:w="439" w:x="2880" w:y="122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费</w:t>
      </w:r>
      <w:r>
        <w:rPr>
          <w:rFonts w:ascii="Times New Roman"/>
          <w:color w:val="000000"/>
          <w:spacing w:val="0"/>
          <w:sz w:val="20"/>
        </w:rPr>
      </w:r>
    </w:p>
    <w:p>
      <w:pPr>
        <w:pStyle w:val="Normal"/>
        <w:framePr w:w="439" w:x="2880" w:y="122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439" w:x="2880" w:y="122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控</w:t>
      </w:r>
      <w:r>
        <w:rPr>
          <w:rFonts w:ascii="Times New Roman"/>
          <w:color w:val="000000"/>
          <w:spacing w:val="0"/>
          <w:sz w:val="20"/>
        </w:rPr>
      </w:r>
    </w:p>
    <w:p>
      <w:pPr>
        <w:pStyle w:val="Normal"/>
        <w:framePr w:w="439" w:x="2880" w:y="1224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2880" w:y="122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w:t>
      </w:r>
      <w:r>
        <w:rPr>
          <w:rFonts w:ascii="Times New Roman"/>
          <w:color w:val="000000"/>
          <w:spacing w:val="0"/>
          <w:sz w:val="20"/>
        </w:rPr>
      </w:r>
    </w:p>
    <w:p>
      <w:pPr>
        <w:pStyle w:val="Normal"/>
        <w:framePr w:w="2031" w:x="3646" w:y="124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率=（“三公经费”</w:t>
      </w:r>
      <w:r>
        <w:rPr>
          <w:rFonts w:ascii="Times New Roman"/>
          <w:color w:val="000000"/>
          <w:spacing w:val="0"/>
          <w:sz w:val="20"/>
        </w:rPr>
      </w:r>
    </w:p>
    <w:p>
      <w:pPr>
        <w:pStyle w:val="Normal"/>
        <w:framePr w:w="2031" w:x="3646" w:y="1240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实际支出数/“三公</w:t>
      </w:r>
      <w:r>
        <w:rPr>
          <w:rFonts w:ascii="Times New Roman"/>
          <w:color w:val="000000"/>
          <w:spacing w:val="0"/>
          <w:sz w:val="20"/>
        </w:rPr>
      </w:r>
    </w:p>
    <w:p>
      <w:pPr>
        <w:pStyle w:val="Normal"/>
        <w:framePr w:w="2031" w:x="3646" w:y="1240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经费”预算安排数）</w:t>
      </w:r>
      <w:r>
        <w:rPr>
          <w:rFonts w:ascii="Times New Roman"/>
          <w:color w:val="000000"/>
          <w:spacing w:val="0"/>
          <w:sz w:val="20"/>
        </w:rPr>
      </w:r>
    </w:p>
    <w:p>
      <w:pPr>
        <w:pStyle w:val="Normal"/>
        <w:framePr w:w="1639" w:x="5472" w:y="125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三公经费控制率</w:t>
      </w:r>
      <w:r>
        <w:rPr>
          <w:rFonts w:ascii="Times New Roman"/>
          <w:color w:val="000000"/>
          <w:spacing w:val="0"/>
          <w:sz w:val="20"/>
        </w:rPr>
      </w:r>
    </w:p>
    <w:p>
      <w:pPr>
        <w:pStyle w:val="Normal"/>
        <w:framePr w:w="340" w:x="7769" w:y="127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76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76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76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340" w:x="8179" w:y="1272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817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17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179" w:y="1272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2247" w:x="5472" w:y="128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≤100%，得</w:t>
      </w:r>
      <w:r>
        <w:rPr>
          <w:rFonts w:ascii="Times New Roman"/>
          <w:color w:val="000000"/>
          <w:spacing w:val="1"/>
          <w:sz w:val="20"/>
        </w:rPr>
        <w:t xml:space="preserve"> </w:t>
      </w:r>
      <w:r>
        <w:rPr>
          <w:rFonts w:ascii="GJNMWV+SimSun"/>
          <w:color w:val="000000"/>
          <w:spacing w:val="0"/>
          <w:sz w:val="20"/>
        </w:rPr>
        <w:t>5</w:t>
      </w:r>
      <w:r>
        <w:rPr>
          <w:rFonts w:ascii="Times New Roman"/>
          <w:color w:val="000000"/>
          <w:spacing w:val="-1"/>
          <w:sz w:val="20"/>
        </w:rPr>
        <w:t xml:space="preserve"> </w:t>
      </w:r>
      <w:r>
        <w:rPr>
          <w:rFonts w:ascii="GJNMWV+SimSun" w:hAnsi="GJNMWV+SimSun" w:cs="GJNMWV+SimSun"/>
          <w:color w:val="000000"/>
          <w:spacing w:val="2"/>
          <w:sz w:val="20"/>
        </w:rPr>
        <w:t>分，</w:t>
      </w:r>
      <w:r>
        <w:rPr>
          <w:rFonts w:ascii="Times New Roman"/>
          <w:color w:val="000000"/>
          <w:spacing w:val="63"/>
          <w:sz w:val="20"/>
        </w:rPr>
        <w:t xml:space="preserve"> </w:t>
      </w:r>
      <w:r>
        <w:rPr>
          <w:rFonts w:ascii="GJNMWV+SimSun"/>
          <w:color w:val="000000"/>
          <w:spacing w:val="1"/>
          <w:sz w:val="20"/>
        </w:rPr>
        <w:t>80/</w:t>
      </w:r>
      <w:r>
        <w:rPr>
          <w:rFonts w:ascii="Times New Roman"/>
          <w:color w:val="000000"/>
          <w:spacing w:val="0"/>
          <w:sz w:val="20"/>
        </w:rPr>
      </w:r>
    </w:p>
    <w:p>
      <w:pPr>
        <w:pStyle w:val="Normal"/>
        <w:framePr w:w="439" w:x="2204" w:y="129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过</w:t>
      </w:r>
      <w:r>
        <w:rPr>
          <w:rFonts w:ascii="Times New Roman"/>
          <w:color w:val="000000"/>
          <w:spacing w:val="0"/>
          <w:sz w:val="20"/>
        </w:rPr>
      </w:r>
    </w:p>
    <w:p>
      <w:pPr>
        <w:pStyle w:val="Normal"/>
        <w:framePr w:w="439" w:x="2204" w:y="129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程</w:t>
      </w:r>
      <w:r>
        <w:rPr>
          <w:rFonts w:ascii="Times New Roman"/>
          <w:color w:val="000000"/>
          <w:spacing w:val="0"/>
          <w:sz w:val="20"/>
        </w:rPr>
      </w:r>
    </w:p>
    <w:p>
      <w:pPr>
        <w:pStyle w:val="Normal"/>
        <w:framePr w:w="439" w:x="2568" w:y="131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40" w:x="3310" w:y="131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1637" w:x="5472" w:y="131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每增加</w:t>
      </w:r>
      <w:r>
        <w:rPr>
          <w:rFonts w:ascii="Times New Roman"/>
          <w:color w:val="000000"/>
          <w:spacing w:val="-3"/>
          <w:sz w:val="20"/>
        </w:rPr>
        <w:t xml:space="preserve"> </w:t>
      </w:r>
      <w:r>
        <w:rPr>
          <w:rFonts w:ascii="GJNMWV+SimSun"/>
          <w:color w:val="000000"/>
          <w:spacing w:val="1"/>
          <w:sz w:val="20"/>
        </w:rPr>
        <w:t>0.1</w:t>
      </w:r>
      <w:r>
        <w:rPr>
          <w:rFonts w:ascii="Times New Roman"/>
          <w:color w:val="000000"/>
          <w:spacing w:val="-2"/>
          <w:sz w:val="20"/>
        </w:rPr>
        <w:t xml:space="preserve"> </w:t>
      </w:r>
      <w:r>
        <w:rPr>
          <w:rFonts w:ascii="GJNMWV+SimSun" w:hAnsi="GJNMWV+SimSun" w:cs="GJNMWV+SimSun"/>
          <w:color w:val="000000"/>
          <w:spacing w:val="-1"/>
          <w:sz w:val="20"/>
        </w:rPr>
        <w:t>个百</w:t>
      </w:r>
      <w:r>
        <w:rPr>
          <w:rFonts w:ascii="Times New Roman"/>
          <w:color w:val="000000"/>
          <w:spacing w:val="0"/>
          <w:sz w:val="20"/>
        </w:rPr>
      </w:r>
    </w:p>
    <w:p>
      <w:pPr>
        <w:pStyle w:val="Normal"/>
        <w:framePr w:w="1637" w:x="5472" w:y="131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分点扣</w:t>
      </w:r>
      <w:r>
        <w:rPr>
          <w:rFonts w:ascii="Times New Roman"/>
          <w:color w:val="000000"/>
          <w:spacing w:val="-3"/>
          <w:sz w:val="20"/>
        </w:rPr>
        <w:t xml:space="preserve"> </w:t>
      </w:r>
      <w:r>
        <w:rPr>
          <w:rFonts w:ascii="GJNMWV+SimSun"/>
          <w:color w:val="000000"/>
          <w:spacing w:val="1"/>
          <w:sz w:val="20"/>
        </w:rPr>
        <w:t>0.5</w:t>
      </w:r>
      <w:r>
        <w:rPr>
          <w:rFonts w:ascii="Times New Roman"/>
          <w:color w:val="000000"/>
          <w:spacing w:val="-2"/>
          <w:sz w:val="20"/>
        </w:rPr>
        <w:t xml:space="preserve"> </w:t>
      </w:r>
      <w:r>
        <w:rPr>
          <w:rFonts w:ascii="GJNMWV+SimSun" w:hAnsi="GJNMWV+SimSun" w:cs="GJNMWV+SimSun"/>
          <w:color w:val="000000"/>
          <w:spacing w:val="-1"/>
          <w:sz w:val="20"/>
        </w:rPr>
        <w:t>分，</w:t>
      </w:r>
      <w:r>
        <w:rPr>
          <w:rFonts w:ascii="Times New Roman"/>
          <w:color w:val="000000"/>
          <w:spacing w:val="0"/>
          <w:sz w:val="20"/>
        </w:rPr>
      </w:r>
    </w:p>
    <w:p>
      <w:pPr>
        <w:pStyle w:val="Normal"/>
        <w:framePr w:w="1637" w:x="5472" w:y="131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扣完为止。</w:t>
      </w:r>
      <w:r>
        <w:rPr>
          <w:rFonts w:ascii="Times New Roman"/>
          <w:color w:val="000000"/>
          <w:spacing w:val="0"/>
          <w:sz w:val="20"/>
        </w:rPr>
      </w:r>
    </w:p>
    <w:p>
      <w:pPr>
        <w:pStyle w:val="Normal"/>
        <w:framePr w:w="541" w:x="7178" w:y="131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122</w:t>
      </w:r>
      <w:r>
        <w:rPr>
          <w:rFonts w:ascii="Times New Roman"/>
          <w:color w:val="000000"/>
          <w:spacing w:val="0"/>
          <w:sz w:val="20"/>
        </w:rPr>
      </w:r>
    </w:p>
    <w:p>
      <w:pPr>
        <w:pStyle w:val="Normal"/>
        <w:framePr w:w="541" w:x="7178" w:y="131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891</w:t>
      </w:r>
      <w:r>
        <w:rPr>
          <w:rFonts w:ascii="Times New Roman"/>
          <w:color w:val="000000"/>
          <w:spacing w:val="0"/>
          <w:sz w:val="20"/>
        </w:rPr>
      </w:r>
    </w:p>
    <w:p>
      <w:pPr>
        <w:pStyle w:val="Normal"/>
        <w:framePr w:w="541" w:x="7178" w:y="1319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.80</w:t>
      </w:r>
      <w:r>
        <w:rPr>
          <w:rFonts w:ascii="Times New Roman"/>
          <w:color w:val="000000"/>
          <w:spacing w:val="0"/>
          <w:sz w:val="20"/>
        </w:rPr>
      </w:r>
    </w:p>
    <w:p>
      <w:pPr>
        <w:pStyle w:val="Normal"/>
        <w:framePr w:w="541" w:x="7178" w:y="1319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40" w:x="8592" w:y="131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439" w:x="3646" w:y="133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639" w:x="3845" w:y="133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100%，用以反映</w:t>
      </w:r>
      <w:r>
        <w:rPr>
          <w:rFonts w:ascii="Times New Roman"/>
          <w:color w:val="000000"/>
          <w:spacing w:val="0"/>
          <w:sz w:val="20"/>
        </w:rPr>
      </w:r>
    </w:p>
    <w:p>
      <w:pPr>
        <w:pStyle w:val="Normal"/>
        <w:framePr w:w="340" w:x="2515" w:y="1350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2031" w:x="3646" w:y="1366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0"/>
          <w:sz w:val="20"/>
        </w:rPr>
        <w:t>和考核部门（单位）</w:t>
      </w:r>
      <w:r>
        <w:rPr>
          <w:rFonts w:ascii="Times New Roman"/>
          <w:color w:val="000000"/>
          <w:spacing w:val="0"/>
          <w:sz w:val="20"/>
        </w:rPr>
      </w:r>
    </w:p>
    <w:p>
      <w:pPr>
        <w:pStyle w:val="Normal"/>
        <w:framePr w:w="2031" w:x="3646" w:y="1366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对“三公经费”的</w:t>
      </w:r>
      <w:r>
        <w:rPr>
          <w:rFonts w:ascii="Times New Roman"/>
          <w:color w:val="000000"/>
          <w:spacing w:val="0"/>
          <w:sz w:val="20"/>
        </w:rPr>
      </w:r>
    </w:p>
    <w:p>
      <w:pPr>
        <w:pStyle w:val="Normal"/>
        <w:framePr w:w="2031" w:x="3646" w:y="1366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实际控制程度。</w:t>
      </w:r>
      <w:r>
        <w:rPr>
          <w:rFonts w:ascii="Times New Roman"/>
          <w:color w:val="000000"/>
          <w:spacing w:val="0"/>
          <w:sz w:val="20"/>
        </w:rPr>
      </w:r>
    </w:p>
    <w:p>
      <w:pPr>
        <w:pStyle w:val="Normal"/>
        <w:framePr w:w="340" w:x="2542" w:y="1382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439" w:x="2467" w:y="1414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2467" w:y="1414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541" w:x="7178" w:y="1445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*10</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3" style="position:absolute;margin-left:90.75pt;margin-top:103pt;z-index:-95;width:407.299987792969pt;height:634.650024414063pt;mso-position-horizontal:absolute;mso-position-horizontal-relative:page;mso-position-vertical:absolute;mso-position-vertical-relative:page" type="#_x0000_t75">
            <v:imagedata xmlns:r="http://schemas.openxmlformats.org/officeDocument/2006/relationships" r:id="rId2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4" w:id="br34"/>
      </w:r>
      <w:r>
        <w:bookmarkEnd w:id="br34"/>
      </w:r>
      <w:r>
        <w:rPr>
          <w:rFonts w:ascii="Arial"/>
          <w:color w:val="ff0000"/>
          <w:spacing w:val="0"/>
          <w:sz w:val="2"/>
        </w:rPr>
        <w:t xml:space="preserve"> </w:t>
      </w:r>
    </w:p>
    <w:p>
      <w:pPr>
        <w:pStyle w:val="Normal"/>
        <w:framePr w:w="340" w:x="7178"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7178"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w:t>
      </w:r>
      <w:r>
        <w:rPr>
          <w:rFonts w:ascii="Times New Roman"/>
          <w:color w:val="000000"/>
          <w:spacing w:val="0"/>
          <w:sz w:val="20"/>
        </w:rPr>
      </w:r>
    </w:p>
    <w:p>
      <w:pPr>
        <w:pStyle w:val="Normal"/>
        <w:framePr w:w="440" w:x="7279"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1"/>
          <w:sz w:val="20"/>
        </w:rPr>
        <w:t>%=</w:t>
      </w:r>
      <w:r>
        <w:rPr>
          <w:rFonts w:ascii="Times New Roman"/>
          <w:color w:val="000000"/>
          <w:spacing w:val="0"/>
          <w:sz w:val="20"/>
        </w:rPr>
      </w:r>
    </w:p>
    <w:p>
      <w:pPr>
        <w:pStyle w:val="Normal"/>
        <w:framePr w:w="440" w:x="7279" w:y="215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1"/>
          <w:sz w:val="20"/>
        </w:rPr>
        <w:t>00</w:t>
      </w:r>
      <w:r>
        <w:rPr>
          <w:rFonts w:ascii="Times New Roman"/>
          <w:color w:val="000000"/>
          <w:spacing w:val="0"/>
          <w:sz w:val="20"/>
        </w:rPr>
      </w:r>
    </w:p>
    <w:p>
      <w:pPr>
        <w:pStyle w:val="Normal"/>
        <w:framePr w:w="1838" w:x="3646" w:y="429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部门（单位）资产</w:t>
      </w:r>
      <w:r>
        <w:rPr>
          <w:rFonts w:ascii="Times New Roman"/>
          <w:color w:val="000000"/>
          <w:spacing w:val="0"/>
          <w:sz w:val="20"/>
        </w:rPr>
      </w:r>
    </w:p>
    <w:p>
      <w:pPr>
        <w:pStyle w:val="Normal"/>
        <w:framePr w:w="1838" w:x="3646" w:y="429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管理是否规范，用</w:t>
      </w:r>
      <w:r>
        <w:rPr>
          <w:rFonts w:ascii="Times New Roman"/>
          <w:color w:val="000000"/>
          <w:spacing w:val="0"/>
          <w:sz w:val="20"/>
        </w:rPr>
      </w:r>
    </w:p>
    <w:p>
      <w:pPr>
        <w:pStyle w:val="Normal"/>
        <w:framePr w:w="1838" w:x="3646" w:y="429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以反映和考核部门</w:t>
      </w:r>
      <w:r>
        <w:rPr>
          <w:rFonts w:ascii="Times New Roman"/>
          <w:color w:val="000000"/>
          <w:spacing w:val="0"/>
          <w:sz w:val="20"/>
        </w:rPr>
      </w:r>
    </w:p>
    <w:p>
      <w:pPr>
        <w:pStyle w:val="Normal"/>
        <w:framePr w:w="439" w:x="2880" w:y="508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资</w:t>
      </w:r>
      <w:r>
        <w:rPr>
          <w:rFonts w:ascii="Times New Roman"/>
          <w:color w:val="000000"/>
          <w:spacing w:val="0"/>
          <w:sz w:val="20"/>
        </w:rPr>
      </w:r>
    </w:p>
    <w:p>
      <w:pPr>
        <w:pStyle w:val="Normal"/>
        <w:framePr w:w="439" w:x="2880" w:y="508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产</w:t>
      </w:r>
      <w:r>
        <w:rPr>
          <w:rFonts w:ascii="Times New Roman"/>
          <w:color w:val="000000"/>
          <w:spacing w:val="0"/>
          <w:sz w:val="20"/>
        </w:rPr>
      </w:r>
    </w:p>
    <w:p>
      <w:pPr>
        <w:pStyle w:val="Normal"/>
        <w:framePr w:w="439" w:x="2880" w:y="508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管</w:t>
      </w:r>
      <w:r>
        <w:rPr>
          <w:rFonts w:ascii="Times New Roman"/>
          <w:color w:val="000000"/>
          <w:spacing w:val="0"/>
          <w:sz w:val="20"/>
        </w:rPr>
      </w:r>
    </w:p>
    <w:p>
      <w:pPr>
        <w:pStyle w:val="Normal"/>
        <w:framePr w:w="439" w:x="2880" w:y="508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理</w:t>
      </w:r>
      <w:r>
        <w:rPr>
          <w:rFonts w:ascii="Times New Roman"/>
          <w:color w:val="000000"/>
          <w:spacing w:val="0"/>
          <w:sz w:val="20"/>
        </w:rPr>
      </w:r>
    </w:p>
    <w:p>
      <w:pPr>
        <w:pStyle w:val="Normal"/>
        <w:framePr w:w="439" w:x="2880" w:y="508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规</w:t>
      </w:r>
      <w:r>
        <w:rPr>
          <w:rFonts w:ascii="Times New Roman"/>
          <w:color w:val="000000"/>
          <w:spacing w:val="0"/>
          <w:sz w:val="20"/>
        </w:rPr>
      </w:r>
    </w:p>
    <w:p>
      <w:pPr>
        <w:pStyle w:val="Normal"/>
        <w:framePr w:w="439" w:x="2880" w:y="5085"/>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范</w:t>
      </w:r>
      <w:r>
        <w:rPr>
          <w:rFonts w:ascii="Times New Roman"/>
          <w:color w:val="000000"/>
          <w:spacing w:val="0"/>
          <w:sz w:val="20"/>
        </w:rPr>
      </w:r>
    </w:p>
    <w:p>
      <w:pPr>
        <w:pStyle w:val="Normal"/>
        <w:framePr w:w="439" w:x="2880" w:y="5085"/>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性</w:t>
      </w:r>
      <w:r>
        <w:rPr>
          <w:rFonts w:ascii="Times New Roman"/>
          <w:color w:val="000000"/>
          <w:spacing w:val="0"/>
          <w:sz w:val="20"/>
        </w:rPr>
      </w:r>
    </w:p>
    <w:p>
      <w:pPr>
        <w:pStyle w:val="Normal"/>
        <w:framePr w:w="439" w:x="3646" w:y="524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838" w:x="3646" w:y="5243"/>
        <w:widowControl w:val="off"/>
        <w:autoSpaceDE w:val="off"/>
        <w:autoSpaceDN w:val="off"/>
        <w:spacing w:before="0" w:after="0" w:line="199" w:lineRule="exact"/>
        <w:ind w:left="199" w:right="0" w:firstLine="0"/>
        <w:jc w:val="left"/>
        <w:rPr>
          <w:rFonts w:ascii="Times New Roman"/>
          <w:color w:val="000000"/>
          <w:spacing w:val="0"/>
          <w:sz w:val="20"/>
        </w:rPr>
      </w:pPr>
      <w:r>
        <w:rPr>
          <w:rFonts w:ascii="GJNMWV+SimSun" w:hAnsi="GJNMWV+SimSun" w:cs="GJNMWV+SimSun"/>
          <w:color w:val="000000"/>
          <w:spacing w:val="0"/>
          <w:sz w:val="20"/>
        </w:rPr>
        <w:t>单位）资产管理</w:t>
      </w:r>
      <w:r>
        <w:rPr>
          <w:rFonts w:ascii="Times New Roman"/>
          <w:color w:val="000000"/>
          <w:spacing w:val="0"/>
          <w:sz w:val="20"/>
        </w:rPr>
      </w:r>
    </w:p>
    <w:p>
      <w:pPr>
        <w:pStyle w:val="Normal"/>
        <w:framePr w:w="1838" w:x="3646" w:y="524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情况。</w:t>
      </w:r>
      <w:r>
        <w:rPr>
          <w:rFonts w:ascii="Times New Roman"/>
          <w:color w:val="000000"/>
          <w:spacing w:val="0"/>
          <w:sz w:val="20"/>
        </w:rPr>
      </w:r>
    </w:p>
    <w:p>
      <w:pPr>
        <w:pStyle w:val="Normal"/>
        <w:framePr w:w="1838" w:x="3646" w:y="524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.新增资产配置按</w:t>
      </w:r>
      <w:r>
        <w:rPr>
          <w:rFonts w:ascii="Times New Roman"/>
          <w:color w:val="000000"/>
          <w:spacing w:val="0"/>
          <w:sz w:val="20"/>
        </w:rPr>
      </w:r>
    </w:p>
    <w:p>
      <w:pPr>
        <w:pStyle w:val="Normal"/>
        <w:framePr w:w="1838" w:x="3646" w:y="524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预算执行。</w:t>
      </w:r>
      <w:r>
        <w:rPr>
          <w:rFonts w:ascii="Times New Roman"/>
          <w:color w:val="000000"/>
          <w:spacing w:val="0"/>
          <w:sz w:val="20"/>
        </w:rPr>
      </w:r>
    </w:p>
    <w:p>
      <w:pPr>
        <w:pStyle w:val="Normal"/>
        <w:framePr w:w="1838" w:x="3646" w:y="524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.资产有偿使用、</w:t>
      </w:r>
      <w:r>
        <w:rPr>
          <w:rFonts w:ascii="Times New Roman"/>
          <w:color w:val="000000"/>
          <w:spacing w:val="0"/>
          <w:sz w:val="20"/>
        </w:rPr>
      </w:r>
    </w:p>
    <w:p>
      <w:pPr>
        <w:pStyle w:val="Normal"/>
        <w:framePr w:w="439" w:x="7178" w:y="524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内</w:t>
      </w:r>
      <w:r>
        <w:rPr>
          <w:rFonts w:ascii="Times New Roman"/>
          <w:color w:val="000000"/>
          <w:spacing w:val="0"/>
          <w:sz w:val="20"/>
        </w:rPr>
      </w:r>
    </w:p>
    <w:p>
      <w:pPr>
        <w:pStyle w:val="Normal"/>
        <w:framePr w:w="439" w:x="7178" w:y="524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w:t>
      </w:r>
      <w:r>
        <w:rPr>
          <w:rFonts w:ascii="Times New Roman"/>
          <w:color w:val="000000"/>
          <w:spacing w:val="0"/>
          <w:sz w:val="20"/>
        </w:rPr>
      </w:r>
    </w:p>
    <w:p>
      <w:pPr>
        <w:pStyle w:val="Normal"/>
        <w:framePr w:w="439" w:x="7178" w:y="524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管</w:t>
      </w:r>
      <w:r>
        <w:rPr>
          <w:rFonts w:ascii="Times New Roman"/>
          <w:color w:val="000000"/>
          <w:spacing w:val="0"/>
          <w:sz w:val="20"/>
        </w:rPr>
      </w:r>
    </w:p>
    <w:p>
      <w:pPr>
        <w:pStyle w:val="Normal"/>
        <w:framePr w:w="439" w:x="7178" w:y="524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理</w:t>
      </w:r>
      <w:r>
        <w:rPr>
          <w:rFonts w:ascii="Times New Roman"/>
          <w:color w:val="000000"/>
          <w:spacing w:val="0"/>
          <w:sz w:val="20"/>
        </w:rPr>
      </w:r>
    </w:p>
    <w:p>
      <w:pPr>
        <w:pStyle w:val="Normal"/>
        <w:framePr w:w="439" w:x="7178" w:y="524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7178" w:y="524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439" w:x="7769" w:y="555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落</w:t>
      </w:r>
      <w:r>
        <w:rPr>
          <w:rFonts w:ascii="Times New Roman"/>
          <w:color w:val="000000"/>
          <w:spacing w:val="0"/>
          <w:sz w:val="20"/>
        </w:rPr>
      </w:r>
    </w:p>
    <w:p>
      <w:pPr>
        <w:pStyle w:val="Normal"/>
        <w:framePr w:w="439" w:x="7769" w:y="555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w:t>
      </w:r>
      <w:r>
        <w:rPr>
          <w:rFonts w:ascii="Times New Roman"/>
          <w:color w:val="000000"/>
          <w:spacing w:val="0"/>
          <w:sz w:val="20"/>
        </w:rPr>
      </w:r>
    </w:p>
    <w:p>
      <w:pPr>
        <w:pStyle w:val="Normal"/>
        <w:framePr w:w="439" w:x="7769" w:y="555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7769" w:y="555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439" w:x="8179" w:y="555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落</w:t>
      </w:r>
      <w:r>
        <w:rPr>
          <w:rFonts w:ascii="Times New Roman"/>
          <w:color w:val="000000"/>
          <w:spacing w:val="0"/>
          <w:sz w:val="20"/>
        </w:rPr>
      </w:r>
    </w:p>
    <w:p>
      <w:pPr>
        <w:pStyle w:val="Normal"/>
        <w:framePr w:w="439" w:x="8179" w:y="555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实</w:t>
      </w:r>
      <w:r>
        <w:rPr>
          <w:rFonts w:ascii="Times New Roman"/>
          <w:color w:val="000000"/>
          <w:spacing w:val="0"/>
          <w:sz w:val="20"/>
        </w:rPr>
      </w:r>
    </w:p>
    <w:p>
      <w:pPr>
        <w:pStyle w:val="Normal"/>
        <w:framePr w:w="439" w:x="8179" w:y="555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8179" w:y="555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1637" w:x="5472" w:y="571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全部符合</w:t>
      </w:r>
      <w:r>
        <w:rPr>
          <w:rFonts w:ascii="Times New Roman"/>
          <w:color w:val="000000"/>
          <w:spacing w:val="0"/>
          <w:sz w:val="20"/>
        </w:rPr>
        <w:t xml:space="preserve"> </w:t>
      </w:r>
      <w:r>
        <w:rPr>
          <w:rFonts w:ascii="GJNMWV+SimSun"/>
          <w:color w:val="000000"/>
          <w:spacing w:val="0"/>
          <w:sz w:val="20"/>
        </w:rPr>
        <w:t>5</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0"/>
          <w:sz w:val="20"/>
        </w:rPr>
      </w:r>
    </w:p>
    <w:p>
      <w:pPr>
        <w:pStyle w:val="Normal"/>
        <w:framePr w:w="1637" w:x="5472" w:y="571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有</w:t>
      </w:r>
      <w:r>
        <w:rPr>
          <w:rFonts w:ascii="Times New Roman"/>
          <w:color w:val="000000"/>
          <w:spacing w:val="0"/>
          <w:sz w:val="20"/>
        </w:rPr>
        <w:t xml:space="preserve"> </w:t>
      </w:r>
      <w:r>
        <w:rPr>
          <w:rFonts w:ascii="GJNMWV+SimSun"/>
          <w:color w:val="000000"/>
          <w:spacing w:val="0"/>
          <w:sz w:val="20"/>
        </w:rPr>
        <w:t>1</w:t>
      </w:r>
      <w:r>
        <w:rPr>
          <w:rFonts w:ascii="Times New Roman"/>
          <w:color w:val="000000"/>
          <w:spacing w:val="-1"/>
          <w:sz w:val="20"/>
        </w:rPr>
        <w:t xml:space="preserve"> </w:t>
      </w:r>
      <w:r>
        <w:rPr>
          <w:rFonts w:ascii="GJNMWV+SimSun" w:hAnsi="GJNMWV+SimSun" w:cs="GJNMWV+SimSun"/>
          <w:color w:val="000000"/>
          <w:spacing w:val="0"/>
          <w:sz w:val="20"/>
        </w:rPr>
        <w:t>项不符扣</w:t>
      </w:r>
      <w:r>
        <w:rPr>
          <w:rFonts w:ascii="Times New Roman"/>
          <w:color w:val="000000"/>
          <w:spacing w:val="0"/>
          <w:sz w:val="20"/>
        </w:rPr>
        <w:t xml:space="preserve"> </w:t>
      </w:r>
      <w:r>
        <w:rPr>
          <w:rFonts w:ascii="GJNMWV+SimSun"/>
          <w:color w:val="000000"/>
          <w:spacing w:val="0"/>
          <w:sz w:val="20"/>
        </w:rPr>
        <w:t>2</w:t>
      </w:r>
      <w:r>
        <w:rPr>
          <w:rFonts w:ascii="Times New Roman"/>
          <w:color w:val="000000"/>
          <w:spacing w:val="0"/>
          <w:sz w:val="20"/>
        </w:rPr>
      </w:r>
    </w:p>
    <w:p>
      <w:pPr>
        <w:pStyle w:val="Normal"/>
        <w:framePr w:w="1637" w:x="5472" w:y="571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分,扣完为止。</w:t>
      </w:r>
      <w:r>
        <w:rPr>
          <w:rFonts w:ascii="Times New Roman"/>
          <w:color w:val="000000"/>
          <w:spacing w:val="0"/>
          <w:sz w:val="20"/>
        </w:rPr>
      </w:r>
    </w:p>
    <w:p>
      <w:pPr>
        <w:pStyle w:val="Normal"/>
        <w:framePr w:w="340" w:x="3646" w:y="58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3310" w:y="603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592" w:y="603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3646" w:y="650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1838" w:x="3646" w:y="681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处置按规定程序审</w:t>
      </w:r>
      <w:r>
        <w:rPr>
          <w:rFonts w:ascii="Times New Roman"/>
          <w:color w:val="000000"/>
          <w:spacing w:val="0"/>
          <w:sz w:val="20"/>
        </w:rPr>
      </w:r>
    </w:p>
    <w:p>
      <w:pPr>
        <w:pStyle w:val="Normal"/>
        <w:framePr w:w="1838" w:x="3646" w:y="681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批。</w:t>
      </w:r>
      <w:r>
        <w:rPr>
          <w:rFonts w:ascii="Times New Roman"/>
          <w:color w:val="000000"/>
          <w:spacing w:val="0"/>
          <w:sz w:val="20"/>
        </w:rPr>
      </w:r>
    </w:p>
    <w:p>
      <w:pPr>
        <w:pStyle w:val="Normal"/>
        <w:framePr w:w="340" w:x="3646" w:y="74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3</w:t>
      </w:r>
      <w:r>
        <w:rPr>
          <w:rFonts w:ascii="Times New Roman"/>
          <w:color w:val="000000"/>
          <w:spacing w:val="0"/>
          <w:sz w:val="20"/>
        </w:rPr>
      </w:r>
    </w:p>
    <w:p>
      <w:pPr>
        <w:pStyle w:val="Normal"/>
        <w:framePr w:w="1737" w:x="3746" w:y="74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.资产收益及时、</w:t>
      </w:r>
      <w:r>
        <w:rPr>
          <w:rFonts w:ascii="Times New Roman"/>
          <w:color w:val="000000"/>
          <w:spacing w:val="0"/>
          <w:sz w:val="20"/>
        </w:rPr>
      </w:r>
    </w:p>
    <w:p>
      <w:pPr>
        <w:pStyle w:val="Normal"/>
        <w:framePr w:w="1639" w:x="3646" w:y="77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足额上缴财政。</w:t>
      </w:r>
      <w:r>
        <w:rPr>
          <w:rFonts w:ascii="Times New Roman"/>
          <w:color w:val="000000"/>
          <w:spacing w:val="0"/>
          <w:sz w:val="20"/>
        </w:rPr>
      </w:r>
    </w:p>
    <w:p>
      <w:pPr>
        <w:pStyle w:val="Normal"/>
        <w:framePr w:w="1838" w:x="3646" w:y="808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部门（单位）使用</w:t>
      </w:r>
      <w:r>
        <w:rPr>
          <w:rFonts w:ascii="Times New Roman"/>
          <w:color w:val="000000"/>
          <w:spacing w:val="0"/>
          <w:sz w:val="20"/>
        </w:rPr>
      </w:r>
    </w:p>
    <w:p>
      <w:pPr>
        <w:pStyle w:val="Normal"/>
        <w:framePr w:w="1838" w:x="3646" w:y="8087"/>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预算资金是否符合</w:t>
      </w:r>
      <w:r>
        <w:rPr>
          <w:rFonts w:ascii="Times New Roman"/>
          <w:color w:val="000000"/>
          <w:spacing w:val="0"/>
          <w:sz w:val="20"/>
        </w:rPr>
      </w:r>
    </w:p>
    <w:p>
      <w:pPr>
        <w:pStyle w:val="Normal"/>
        <w:framePr w:w="1838" w:x="3646" w:y="808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相关的预算财务管</w:t>
      </w:r>
      <w:r>
        <w:rPr>
          <w:rFonts w:ascii="Times New Roman"/>
          <w:color w:val="000000"/>
          <w:spacing w:val="0"/>
          <w:sz w:val="20"/>
        </w:rPr>
      </w:r>
    </w:p>
    <w:p>
      <w:pPr>
        <w:pStyle w:val="Normal"/>
        <w:framePr w:w="1838" w:x="3646" w:y="808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理制度的规定，用</w:t>
      </w:r>
      <w:r>
        <w:rPr>
          <w:rFonts w:ascii="Times New Roman"/>
          <w:color w:val="000000"/>
          <w:spacing w:val="0"/>
          <w:sz w:val="20"/>
        </w:rPr>
      </w:r>
    </w:p>
    <w:p>
      <w:pPr>
        <w:pStyle w:val="Normal"/>
        <w:framePr w:w="1838" w:x="3646" w:y="808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以反映和考核部门</w:t>
      </w:r>
      <w:r>
        <w:rPr>
          <w:rFonts w:ascii="Times New Roman"/>
          <w:color w:val="000000"/>
          <w:spacing w:val="0"/>
          <w:sz w:val="20"/>
        </w:rPr>
      </w:r>
    </w:p>
    <w:p>
      <w:pPr>
        <w:pStyle w:val="Normal"/>
        <w:framePr w:w="439" w:x="7178" w:y="85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符</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合</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财</w:t>
      </w:r>
      <w:r>
        <w:rPr>
          <w:rFonts w:ascii="Times New Roman"/>
          <w:color w:val="000000"/>
          <w:spacing w:val="0"/>
          <w:sz w:val="20"/>
        </w:rPr>
      </w:r>
    </w:p>
    <w:p>
      <w:pPr>
        <w:pStyle w:val="Normal"/>
        <w:framePr w:w="439" w:x="7178" w:y="856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政</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资</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金</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管</w:t>
      </w:r>
      <w:r>
        <w:rPr>
          <w:rFonts w:ascii="Times New Roman"/>
          <w:color w:val="000000"/>
          <w:spacing w:val="0"/>
          <w:sz w:val="20"/>
        </w:rPr>
      </w:r>
    </w:p>
    <w:p>
      <w:pPr>
        <w:pStyle w:val="Normal"/>
        <w:framePr w:w="439" w:x="7178" w:y="856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理</w:t>
      </w:r>
      <w:r>
        <w:rPr>
          <w:rFonts w:ascii="Times New Roman"/>
          <w:color w:val="000000"/>
          <w:spacing w:val="0"/>
          <w:sz w:val="20"/>
        </w:rPr>
      </w:r>
    </w:p>
    <w:p>
      <w:pPr>
        <w:pStyle w:val="Normal"/>
        <w:framePr w:w="439" w:x="7178" w:y="856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办</w:t>
      </w:r>
      <w:r>
        <w:rPr>
          <w:rFonts w:ascii="Times New Roman"/>
          <w:color w:val="000000"/>
          <w:spacing w:val="0"/>
          <w:sz w:val="20"/>
        </w:rPr>
      </w:r>
    </w:p>
    <w:p>
      <w:pPr>
        <w:pStyle w:val="Normal"/>
        <w:framePr w:w="439" w:x="3646" w:y="96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1639" w:x="3845" w:y="966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单位）预算资金</w:t>
      </w:r>
      <w:r>
        <w:rPr>
          <w:rFonts w:ascii="Times New Roman"/>
          <w:color w:val="000000"/>
          <w:spacing w:val="0"/>
          <w:sz w:val="20"/>
        </w:rPr>
      </w:r>
    </w:p>
    <w:p>
      <w:pPr>
        <w:pStyle w:val="Normal"/>
        <w:framePr w:w="439" w:x="7769" w:y="98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严</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格</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w:t>
      </w:r>
      <w:r>
        <w:rPr>
          <w:rFonts w:ascii="Times New Roman"/>
          <w:color w:val="000000"/>
          <w:spacing w:val="0"/>
          <w:sz w:val="20"/>
        </w:rPr>
      </w:r>
    </w:p>
    <w:p>
      <w:pPr>
        <w:pStyle w:val="Normal"/>
        <w:framePr w:w="439" w:x="7769" w:y="982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行</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政</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府</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会</w:t>
      </w:r>
      <w:r>
        <w:rPr>
          <w:rFonts w:ascii="Times New Roman"/>
          <w:color w:val="000000"/>
          <w:spacing w:val="0"/>
          <w:sz w:val="20"/>
        </w:rPr>
      </w:r>
    </w:p>
    <w:p>
      <w:pPr>
        <w:pStyle w:val="Normal"/>
        <w:framePr w:w="439" w:x="7769" w:y="982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计</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776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439" w:x="8179" w:y="982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严</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格</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w:t>
      </w:r>
      <w:r>
        <w:rPr>
          <w:rFonts w:ascii="Times New Roman"/>
          <w:color w:val="000000"/>
          <w:spacing w:val="0"/>
          <w:sz w:val="20"/>
        </w:rPr>
      </w:r>
    </w:p>
    <w:p>
      <w:pPr>
        <w:pStyle w:val="Normal"/>
        <w:framePr w:w="439" w:x="8179" w:y="982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行</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政</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府</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会</w:t>
      </w:r>
      <w:r>
        <w:rPr>
          <w:rFonts w:ascii="Times New Roman"/>
          <w:color w:val="000000"/>
          <w:spacing w:val="0"/>
          <w:sz w:val="20"/>
        </w:rPr>
      </w:r>
    </w:p>
    <w:p>
      <w:pPr>
        <w:pStyle w:val="Normal"/>
        <w:framePr w:w="439" w:x="8179" w:y="9820"/>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计</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8179" w:y="982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1838" w:x="3646" w:y="997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的规范运行情况。</w:t>
      </w:r>
      <w:r>
        <w:rPr>
          <w:rFonts w:ascii="Times New Roman"/>
          <w:color w:val="000000"/>
          <w:spacing w:val="0"/>
          <w:sz w:val="20"/>
        </w:rPr>
      </w:r>
    </w:p>
    <w:p>
      <w:pPr>
        <w:pStyle w:val="Normal"/>
        <w:framePr w:w="1838" w:x="3646" w:y="997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1.符合国家财经法</w:t>
      </w:r>
      <w:r>
        <w:rPr>
          <w:rFonts w:ascii="Times New Roman"/>
          <w:color w:val="000000"/>
          <w:spacing w:val="0"/>
          <w:sz w:val="20"/>
        </w:rPr>
      </w:r>
    </w:p>
    <w:p>
      <w:pPr>
        <w:pStyle w:val="Normal"/>
        <w:framePr w:w="1838" w:x="3646" w:y="997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规和财务管理制度</w:t>
      </w:r>
      <w:r>
        <w:rPr>
          <w:rFonts w:ascii="Times New Roman"/>
          <w:color w:val="000000"/>
          <w:spacing w:val="0"/>
          <w:sz w:val="20"/>
        </w:rPr>
      </w:r>
    </w:p>
    <w:p>
      <w:pPr>
        <w:pStyle w:val="Normal"/>
        <w:framePr w:w="1838" w:x="3646" w:y="9978"/>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规定以及有关专项</w:t>
      </w:r>
      <w:r>
        <w:rPr>
          <w:rFonts w:ascii="Times New Roman"/>
          <w:color w:val="000000"/>
          <w:spacing w:val="0"/>
          <w:sz w:val="20"/>
        </w:rPr>
      </w:r>
    </w:p>
    <w:p>
      <w:pPr>
        <w:pStyle w:val="Normal"/>
        <w:framePr w:w="1838" w:x="3646" w:y="997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资金管理办法的规</w:t>
      </w:r>
      <w:r>
        <w:rPr>
          <w:rFonts w:ascii="Times New Roman"/>
          <w:color w:val="000000"/>
          <w:spacing w:val="0"/>
          <w:sz w:val="20"/>
        </w:rPr>
      </w:r>
    </w:p>
    <w:p>
      <w:pPr>
        <w:pStyle w:val="Normal"/>
        <w:framePr w:w="1838" w:x="3646" w:y="997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定；</w:t>
      </w:r>
      <w:r>
        <w:rPr>
          <w:rFonts w:ascii="Times New Roman"/>
          <w:color w:val="000000"/>
          <w:spacing w:val="0"/>
          <w:sz w:val="20"/>
        </w:rPr>
      </w:r>
    </w:p>
    <w:p>
      <w:pPr>
        <w:pStyle w:val="Normal"/>
        <w:framePr w:w="439" w:x="2880" w:y="1029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资</w:t>
      </w:r>
      <w:r>
        <w:rPr>
          <w:rFonts w:ascii="Times New Roman"/>
          <w:color w:val="000000"/>
          <w:spacing w:val="0"/>
          <w:sz w:val="20"/>
        </w:rPr>
      </w:r>
    </w:p>
    <w:p>
      <w:pPr>
        <w:pStyle w:val="Normal"/>
        <w:framePr w:w="439" w:x="2880" w:y="1029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金</w:t>
      </w:r>
      <w:r>
        <w:rPr>
          <w:rFonts w:ascii="Times New Roman"/>
          <w:color w:val="000000"/>
          <w:spacing w:val="0"/>
          <w:sz w:val="20"/>
        </w:rPr>
      </w:r>
    </w:p>
    <w:p>
      <w:pPr>
        <w:pStyle w:val="Normal"/>
        <w:framePr w:w="439" w:x="2880" w:y="1029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使</w:t>
      </w:r>
      <w:r>
        <w:rPr>
          <w:rFonts w:ascii="Times New Roman"/>
          <w:color w:val="000000"/>
          <w:spacing w:val="0"/>
          <w:sz w:val="20"/>
        </w:rPr>
      </w:r>
    </w:p>
    <w:p>
      <w:pPr>
        <w:pStyle w:val="Normal"/>
        <w:framePr w:w="439" w:x="2880" w:y="1029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用</w:t>
      </w:r>
      <w:r>
        <w:rPr>
          <w:rFonts w:ascii="Times New Roman"/>
          <w:color w:val="000000"/>
          <w:spacing w:val="0"/>
          <w:sz w:val="20"/>
        </w:rPr>
      </w:r>
    </w:p>
    <w:p>
      <w:pPr>
        <w:pStyle w:val="Normal"/>
        <w:framePr w:w="439" w:x="2880" w:y="1029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合</w:t>
      </w:r>
      <w:r>
        <w:rPr>
          <w:rFonts w:ascii="Times New Roman"/>
          <w:color w:val="000000"/>
          <w:spacing w:val="0"/>
          <w:sz w:val="20"/>
        </w:rPr>
      </w:r>
    </w:p>
    <w:p>
      <w:pPr>
        <w:pStyle w:val="Normal"/>
        <w:framePr w:w="439" w:x="2880" w:y="1029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规</w:t>
      </w:r>
      <w:r>
        <w:rPr>
          <w:rFonts w:ascii="Times New Roman"/>
          <w:color w:val="000000"/>
          <w:spacing w:val="0"/>
          <w:sz w:val="20"/>
        </w:rPr>
      </w:r>
    </w:p>
    <w:p>
      <w:pPr>
        <w:pStyle w:val="Normal"/>
        <w:framePr w:w="439" w:x="2880" w:y="10293"/>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性</w:t>
      </w:r>
      <w:r>
        <w:rPr>
          <w:rFonts w:ascii="Times New Roman"/>
          <w:color w:val="000000"/>
          <w:spacing w:val="0"/>
          <w:sz w:val="20"/>
        </w:rPr>
      </w:r>
    </w:p>
    <w:p>
      <w:pPr>
        <w:pStyle w:val="Normal"/>
        <w:framePr w:w="1730" w:x="5472" w:y="1108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全部符合</w:t>
      </w:r>
      <w:r>
        <w:rPr>
          <w:rFonts w:ascii="Times New Roman"/>
          <w:color w:val="000000"/>
          <w:spacing w:val="-5"/>
          <w:sz w:val="20"/>
        </w:rPr>
        <w:t xml:space="preserve"> </w:t>
      </w:r>
      <w:r>
        <w:rPr>
          <w:rFonts w:ascii="GJNMWV+SimSun"/>
          <w:color w:val="000000"/>
          <w:spacing w:val="0"/>
          <w:sz w:val="20"/>
        </w:rPr>
        <w:t>5</w:t>
      </w:r>
      <w:r>
        <w:rPr>
          <w:rFonts w:ascii="Times New Roman"/>
          <w:color w:val="000000"/>
          <w:spacing w:val="-4"/>
          <w:sz w:val="20"/>
        </w:rPr>
        <w:t xml:space="preserve"> </w:t>
      </w:r>
      <w:r>
        <w:rPr>
          <w:rFonts w:ascii="GJNMWV+SimSun" w:hAnsi="GJNMWV+SimSun" w:cs="GJNMWV+SimSun"/>
          <w:color w:val="000000"/>
          <w:spacing w:val="0"/>
          <w:sz w:val="20"/>
        </w:rPr>
        <w:t>分,有</w:t>
      </w:r>
      <w:r>
        <w:rPr>
          <w:rFonts w:ascii="Times New Roman"/>
          <w:color w:val="000000"/>
          <w:spacing w:val="0"/>
          <w:sz w:val="20"/>
        </w:rPr>
      </w:r>
    </w:p>
    <w:p>
      <w:pPr>
        <w:pStyle w:val="Normal"/>
        <w:framePr w:w="340" w:x="3310" w:y="112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8592" w:y="112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framePr w:w="340" w:x="5472" w:y="113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2198" w:x="5621" w:y="1139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项不符扣</w:t>
      </w:r>
      <w:r>
        <w:rPr>
          <w:rFonts w:ascii="Times New Roman"/>
          <w:color w:val="000000"/>
          <w:spacing w:val="0"/>
          <w:sz w:val="20"/>
        </w:rPr>
        <w:t xml:space="preserve"> </w:t>
      </w:r>
      <w:r>
        <w:rPr>
          <w:rFonts w:ascii="GJNMWV+SimSun"/>
          <w:color w:val="000000"/>
          <w:spacing w:val="0"/>
          <w:sz w:val="20"/>
        </w:rPr>
        <w:t>2</w:t>
      </w:r>
      <w:r>
        <w:rPr>
          <w:rFonts w:ascii="Times New Roman"/>
          <w:color w:val="000000"/>
          <w:spacing w:val="1"/>
          <w:sz w:val="20"/>
        </w:rPr>
        <w:t xml:space="preserve"> </w:t>
      </w:r>
      <w:r>
        <w:rPr>
          <w:rFonts w:ascii="GJNMWV+SimSun" w:hAnsi="GJNMWV+SimSun" w:cs="GJNMWV+SimSun"/>
          <w:color w:val="000000"/>
          <w:spacing w:val="-1"/>
          <w:sz w:val="20"/>
        </w:rPr>
        <w:t>分。</w:t>
      </w:r>
      <w:r>
        <w:rPr>
          <w:rFonts w:ascii="Times New Roman"/>
          <w:color w:val="000000"/>
          <w:spacing w:val="108"/>
          <w:sz w:val="20"/>
        </w:rPr>
        <w:t xml:space="preserve"> </w:t>
      </w:r>
      <w:r>
        <w:rPr>
          <w:rFonts w:ascii="GJNMWV+SimSun" w:hAnsi="GJNMWV+SimSun" w:cs="GJNMWV+SimSun"/>
          <w:color w:val="000000"/>
          <w:spacing w:val="2"/>
          <w:sz w:val="20"/>
        </w:rPr>
        <w:t>法，</w:t>
      </w:r>
      <w:r>
        <w:rPr>
          <w:rFonts w:ascii="Times New Roman"/>
          <w:color w:val="000000"/>
          <w:spacing w:val="0"/>
          <w:sz w:val="20"/>
        </w:rPr>
      </w:r>
    </w:p>
    <w:p>
      <w:pPr>
        <w:pStyle w:val="Normal"/>
        <w:framePr w:w="439" w:x="7178" w:y="1170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执</w:t>
      </w:r>
      <w:r>
        <w:rPr>
          <w:rFonts w:ascii="Times New Roman"/>
          <w:color w:val="000000"/>
          <w:spacing w:val="0"/>
          <w:sz w:val="20"/>
        </w:rPr>
      </w:r>
    </w:p>
    <w:p>
      <w:pPr>
        <w:pStyle w:val="Normal"/>
        <w:framePr w:w="439" w:x="7178" w:y="1170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行</w:t>
      </w:r>
      <w:r>
        <w:rPr>
          <w:rFonts w:ascii="Times New Roman"/>
          <w:color w:val="000000"/>
          <w:spacing w:val="0"/>
          <w:sz w:val="20"/>
        </w:rPr>
      </w:r>
    </w:p>
    <w:p>
      <w:pPr>
        <w:pStyle w:val="Normal"/>
        <w:framePr w:w="439" w:x="7178" w:y="1170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政</w:t>
      </w:r>
      <w:r>
        <w:rPr>
          <w:rFonts w:ascii="Times New Roman"/>
          <w:color w:val="000000"/>
          <w:spacing w:val="0"/>
          <w:sz w:val="20"/>
        </w:rPr>
      </w:r>
    </w:p>
    <w:p>
      <w:pPr>
        <w:pStyle w:val="Normal"/>
        <w:framePr w:w="439" w:x="7178" w:y="1170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府</w:t>
      </w:r>
      <w:r>
        <w:rPr>
          <w:rFonts w:ascii="Times New Roman"/>
          <w:color w:val="000000"/>
          <w:spacing w:val="0"/>
          <w:sz w:val="20"/>
        </w:rPr>
      </w:r>
    </w:p>
    <w:p>
      <w:pPr>
        <w:pStyle w:val="Normal"/>
        <w:framePr w:w="439" w:x="7178" w:y="1170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会</w:t>
      </w:r>
      <w:r>
        <w:rPr>
          <w:rFonts w:ascii="Times New Roman"/>
          <w:color w:val="000000"/>
          <w:spacing w:val="0"/>
          <w:sz w:val="20"/>
        </w:rPr>
      </w:r>
    </w:p>
    <w:p>
      <w:pPr>
        <w:pStyle w:val="Normal"/>
        <w:framePr w:w="439" w:x="7178" w:y="1170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计</w:t>
      </w:r>
      <w:r>
        <w:rPr>
          <w:rFonts w:ascii="Times New Roman"/>
          <w:color w:val="000000"/>
          <w:spacing w:val="0"/>
          <w:sz w:val="20"/>
        </w:rPr>
      </w:r>
    </w:p>
    <w:p>
      <w:pPr>
        <w:pStyle w:val="Normal"/>
        <w:framePr w:w="439" w:x="7178" w:y="1170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制</w:t>
      </w:r>
      <w:r>
        <w:rPr>
          <w:rFonts w:ascii="Times New Roman"/>
          <w:color w:val="000000"/>
          <w:spacing w:val="0"/>
          <w:sz w:val="20"/>
        </w:rPr>
      </w:r>
    </w:p>
    <w:p>
      <w:pPr>
        <w:pStyle w:val="Normal"/>
        <w:framePr w:w="439" w:x="7178" w:y="1170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度</w:t>
      </w:r>
      <w:r>
        <w:rPr>
          <w:rFonts w:ascii="Times New Roman"/>
          <w:color w:val="000000"/>
          <w:spacing w:val="0"/>
          <w:sz w:val="20"/>
        </w:rPr>
      </w:r>
    </w:p>
    <w:p>
      <w:pPr>
        <w:pStyle w:val="Normal"/>
        <w:framePr w:w="1838" w:x="3646" w:y="1186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2.资金的拨付有完</w:t>
      </w:r>
      <w:r>
        <w:rPr>
          <w:rFonts w:ascii="Times New Roman"/>
          <w:color w:val="000000"/>
          <w:spacing w:val="0"/>
          <w:sz w:val="20"/>
        </w:rPr>
      </w:r>
    </w:p>
    <w:p>
      <w:pPr>
        <w:pStyle w:val="Normal"/>
        <w:framePr w:w="1838" w:x="3646" w:y="11867"/>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整的审批程序和手</w:t>
      </w:r>
      <w:r>
        <w:rPr>
          <w:rFonts w:ascii="Times New Roman"/>
          <w:color w:val="000000"/>
          <w:spacing w:val="0"/>
          <w:sz w:val="20"/>
        </w:rPr>
      </w:r>
    </w:p>
    <w:p>
      <w:pPr>
        <w:pStyle w:val="Normal"/>
        <w:framePr w:w="1838" w:x="3646" w:y="1186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续；</w:t>
      </w:r>
      <w:r>
        <w:rPr>
          <w:rFonts w:ascii="Times New Roman"/>
          <w:color w:val="000000"/>
          <w:spacing w:val="0"/>
          <w:sz w:val="20"/>
        </w:rPr>
      </w:r>
    </w:p>
    <w:p>
      <w:pPr>
        <w:pStyle w:val="Normal"/>
        <w:framePr w:w="340" w:x="3646" w:y="1281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3</w:t>
      </w:r>
      <w:r>
        <w:rPr>
          <w:rFonts w:ascii="Times New Roman"/>
          <w:color w:val="000000"/>
          <w:spacing w:val="0"/>
          <w:sz w:val="20"/>
        </w:rPr>
      </w:r>
    </w:p>
    <w:p>
      <w:pPr>
        <w:pStyle w:val="Normal"/>
        <w:framePr w:w="1838" w:x="3646" w:y="12813"/>
        <w:widowControl w:val="off"/>
        <w:autoSpaceDE w:val="off"/>
        <w:autoSpaceDN w:val="off"/>
        <w:spacing w:before="0"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.重大项目开支经</w:t>
      </w:r>
      <w:r>
        <w:rPr>
          <w:rFonts w:ascii="Times New Roman"/>
          <w:color w:val="000000"/>
          <w:spacing w:val="0"/>
          <w:sz w:val="20"/>
        </w:rPr>
      </w:r>
    </w:p>
    <w:p>
      <w:pPr>
        <w:pStyle w:val="Normal"/>
        <w:framePr w:w="1838" w:x="3646" w:y="128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过评估论证；</w:t>
      </w:r>
      <w:r>
        <w:rPr>
          <w:rFonts w:ascii="Times New Roman"/>
          <w:color w:val="000000"/>
          <w:spacing w:val="0"/>
          <w:sz w:val="20"/>
        </w:rPr>
      </w:r>
    </w:p>
    <w:p>
      <w:pPr>
        <w:pStyle w:val="Normal"/>
        <w:framePr w:w="1838" w:x="3646" w:y="12813"/>
        <w:widowControl w:val="off"/>
        <w:autoSpaceDE w:val="off"/>
        <w:autoSpaceDN w:val="off"/>
        <w:spacing w:before="118"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.符合部门预算批</w:t>
      </w:r>
      <w:r>
        <w:rPr>
          <w:rFonts w:ascii="Times New Roman"/>
          <w:color w:val="000000"/>
          <w:spacing w:val="0"/>
          <w:sz w:val="20"/>
        </w:rPr>
      </w:r>
    </w:p>
    <w:p>
      <w:pPr>
        <w:pStyle w:val="Normal"/>
        <w:framePr w:w="1838" w:x="3646" w:y="128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复的用途；</w:t>
      </w:r>
      <w:r>
        <w:rPr>
          <w:rFonts w:ascii="Times New Roman"/>
          <w:color w:val="000000"/>
          <w:spacing w:val="0"/>
          <w:sz w:val="20"/>
        </w:rPr>
      </w:r>
    </w:p>
    <w:p>
      <w:pPr>
        <w:pStyle w:val="Normal"/>
        <w:framePr w:w="1838" w:x="3646" w:y="12813"/>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.不存在截留、挤</w:t>
      </w:r>
      <w:r>
        <w:rPr>
          <w:rFonts w:ascii="Times New Roman"/>
          <w:color w:val="000000"/>
          <w:spacing w:val="0"/>
          <w:sz w:val="20"/>
        </w:rPr>
      </w:r>
    </w:p>
    <w:p>
      <w:pPr>
        <w:pStyle w:val="Normal"/>
        <w:framePr w:w="1838" w:x="3646" w:y="1281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占、挪用、虚列支</w:t>
      </w:r>
      <w:r>
        <w:rPr>
          <w:rFonts w:ascii="Times New Roman"/>
          <w:color w:val="000000"/>
          <w:spacing w:val="0"/>
          <w:sz w:val="20"/>
        </w:rPr>
      </w:r>
    </w:p>
    <w:p>
      <w:pPr>
        <w:pStyle w:val="Normal"/>
        <w:framePr w:w="340" w:x="3646" w:y="1344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w:t>
      </w:r>
      <w:r>
        <w:rPr>
          <w:rFonts w:ascii="Times New Roman"/>
          <w:color w:val="000000"/>
          <w:spacing w:val="0"/>
          <w:sz w:val="20"/>
        </w:rPr>
      </w:r>
    </w:p>
    <w:p>
      <w:pPr>
        <w:pStyle w:val="Normal"/>
        <w:framePr w:w="340" w:x="3646" w:y="140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5</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4" style="position:absolute;margin-left:90.75pt;margin-top:103pt;z-index:-99;width:407.299987792969pt;height:631.349975585938pt;mso-position-horizontal:absolute;mso-position-horizontal-relative:page;mso-position-vertical:absolute;mso-position-vertical-relative:page" type="#_x0000_t75">
            <v:imagedata xmlns:r="http://schemas.openxmlformats.org/officeDocument/2006/relationships" r:id="rId2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5" w:id="br35"/>
      </w:r>
      <w:r>
        <w:bookmarkEnd w:id="br35"/>
      </w:r>
      <w:r>
        <w:rPr>
          <w:rFonts w:ascii="Arial"/>
          <w:color w:val="ff0000"/>
          <w:spacing w:val="0"/>
          <w:sz w:val="2"/>
        </w:rPr>
        <w:t xml:space="preserve"> </w:t>
      </w:r>
    </w:p>
    <w:p>
      <w:pPr>
        <w:pStyle w:val="Normal"/>
        <w:framePr w:w="1238" w:x="3646" w:y="2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出等情况。</w:t>
      </w:r>
      <w:r>
        <w:rPr>
          <w:rFonts w:ascii="Times New Roman"/>
          <w:color w:val="000000"/>
          <w:spacing w:val="0"/>
          <w:sz w:val="20"/>
        </w:rPr>
      </w:r>
    </w:p>
    <w:p>
      <w:pPr>
        <w:pStyle w:val="Normal"/>
        <w:framePr w:w="3657" w:x="3646" w:y="678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深入开展新时代中</w:t>
      </w:r>
      <w:r>
        <w:rPr>
          <w:rFonts w:ascii="Times New Roman"/>
          <w:color w:val="000000"/>
          <w:spacing w:val="177"/>
          <w:sz w:val="20"/>
        </w:rPr>
        <w:t xml:space="preserve"> </w:t>
      </w:r>
      <w:r>
        <w:rPr>
          <w:rFonts w:ascii="GJNMWV+SimSun" w:hAnsi="GJNMWV+SimSun" w:cs="GJNMWV+SimSun"/>
          <w:color w:val="000000"/>
          <w:spacing w:val="0"/>
          <w:sz w:val="20"/>
        </w:rPr>
        <w:t>1.若为定性指</w:t>
      </w:r>
      <w:r>
        <w:rPr>
          <w:rFonts w:ascii="Times New Roman"/>
          <w:color w:val="000000"/>
          <w:spacing w:val="0"/>
          <w:sz w:val="20"/>
        </w:rPr>
      </w:r>
    </w:p>
    <w:p>
      <w:pPr>
        <w:pStyle w:val="Normal"/>
        <w:framePr w:w="3657" w:x="3646" w:y="678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国特色社会主义思</w:t>
      </w:r>
      <w:r>
        <w:rPr>
          <w:rFonts w:ascii="Times New Roman"/>
          <w:color w:val="000000"/>
          <w:spacing w:val="177"/>
          <w:sz w:val="20"/>
        </w:rPr>
        <w:t xml:space="preserve"> </w:t>
      </w:r>
      <w:r>
        <w:rPr>
          <w:rFonts w:ascii="GJNMWV+SimSun" w:hAnsi="GJNMWV+SimSun" w:cs="GJNMWV+SimSun"/>
          <w:color w:val="000000"/>
          <w:spacing w:val="-1"/>
          <w:sz w:val="20"/>
        </w:rPr>
        <w:t>标，根据“三档”</w:t>
      </w:r>
      <w:r>
        <w:rPr>
          <w:rFonts w:ascii="Times New Roman"/>
          <w:color w:val="000000"/>
          <w:spacing w:val="0"/>
          <w:sz w:val="20"/>
        </w:rPr>
      </w:r>
    </w:p>
    <w:p>
      <w:pPr>
        <w:pStyle w:val="Normal"/>
        <w:framePr w:w="3657" w:x="3646" w:y="678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想学习，强化法律</w:t>
      </w:r>
      <w:r>
        <w:rPr>
          <w:rFonts w:ascii="Times New Roman"/>
          <w:color w:val="000000"/>
          <w:spacing w:val="177"/>
          <w:sz w:val="20"/>
        </w:rPr>
        <w:t xml:space="preserve"> </w:t>
      </w:r>
      <w:r>
        <w:rPr>
          <w:rFonts w:ascii="GJNMWV+SimSun" w:hAnsi="GJNMWV+SimSun" w:cs="GJNMWV+SimSun"/>
          <w:color w:val="000000"/>
          <w:spacing w:val="0"/>
          <w:sz w:val="20"/>
        </w:rPr>
        <w:t>原则分别按照指</w:t>
      </w:r>
      <w:r>
        <w:rPr>
          <w:rFonts w:ascii="Times New Roman"/>
          <w:color w:val="000000"/>
          <w:spacing w:val="0"/>
          <w:sz w:val="20"/>
        </w:rPr>
      </w:r>
    </w:p>
    <w:p>
      <w:pPr>
        <w:pStyle w:val="Normal"/>
        <w:framePr w:w="3657" w:x="3646" w:y="678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监督，履行检察职</w:t>
      </w:r>
      <w:r>
        <w:rPr>
          <w:rFonts w:ascii="Times New Roman"/>
          <w:color w:val="000000"/>
          <w:spacing w:val="177"/>
          <w:sz w:val="20"/>
        </w:rPr>
        <w:t xml:space="preserve"> </w:t>
      </w:r>
      <w:r>
        <w:rPr>
          <w:rFonts w:ascii="GJNMWV+SimSun" w:hAnsi="GJNMWV+SimSun" w:cs="GJNMWV+SimSun"/>
          <w:color w:val="000000"/>
          <w:spacing w:val="0"/>
          <w:sz w:val="20"/>
        </w:rPr>
        <w:t>标分值的</w:t>
      </w:r>
      <w:r>
        <w:rPr>
          <w:rFonts w:ascii="Times New Roman"/>
          <w:color w:val="000000"/>
          <w:spacing w:val="0"/>
          <w:sz w:val="20"/>
        </w:rPr>
      </w:r>
    </w:p>
    <w:p>
      <w:pPr>
        <w:pStyle w:val="Normal"/>
        <w:framePr w:w="359" w:x="7178" w:y="7877"/>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2</w:t>
      </w:r>
      <w:r>
        <w:rPr>
          <w:rFonts w:ascii="Times New Roman"/>
          <w:color w:val="000000"/>
          <w:spacing w:val="0"/>
          <w:sz w:val="20"/>
        </w:rPr>
      </w:r>
    </w:p>
    <w:p>
      <w:pPr>
        <w:pStyle w:val="Normal"/>
        <w:framePr w:w="359" w:x="7178" w:y="7877"/>
        <w:widowControl w:val="off"/>
        <w:autoSpaceDE w:val="off"/>
        <w:autoSpaceDN w:val="off"/>
        <w:spacing w:before="108"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479" w:x="7298" w:y="7877"/>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02</w:t>
      </w:r>
      <w:r>
        <w:rPr>
          <w:rFonts w:ascii="Times New Roman"/>
          <w:color w:val="000000"/>
          <w:spacing w:val="0"/>
          <w:sz w:val="20"/>
        </w:rPr>
      </w:r>
    </w:p>
    <w:p>
      <w:pPr>
        <w:pStyle w:val="Normal"/>
        <w:framePr w:w="439" w:x="2880" w:y="80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项</w:t>
      </w:r>
      <w:r>
        <w:rPr>
          <w:rFonts w:ascii="Times New Roman"/>
          <w:color w:val="000000"/>
          <w:spacing w:val="0"/>
          <w:sz w:val="20"/>
        </w:rPr>
      </w:r>
    </w:p>
    <w:p>
      <w:pPr>
        <w:pStyle w:val="Normal"/>
        <w:framePr w:w="439" w:x="2880"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目</w:t>
      </w:r>
      <w:r>
        <w:rPr>
          <w:rFonts w:ascii="Times New Roman"/>
          <w:color w:val="000000"/>
          <w:spacing w:val="0"/>
          <w:sz w:val="20"/>
        </w:rPr>
      </w:r>
    </w:p>
    <w:p>
      <w:pPr>
        <w:pStyle w:val="Normal"/>
        <w:framePr w:w="439" w:x="2880"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产</w:t>
      </w:r>
      <w:r>
        <w:rPr>
          <w:rFonts w:ascii="Times New Roman"/>
          <w:color w:val="000000"/>
          <w:spacing w:val="0"/>
          <w:sz w:val="20"/>
        </w:rPr>
      </w:r>
    </w:p>
    <w:p>
      <w:pPr>
        <w:pStyle w:val="Normal"/>
        <w:framePr w:w="439" w:x="2880"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出</w:t>
      </w:r>
      <w:r>
        <w:rPr>
          <w:rFonts w:ascii="Times New Roman"/>
          <w:color w:val="000000"/>
          <w:spacing w:val="0"/>
          <w:sz w:val="20"/>
        </w:rPr>
      </w:r>
    </w:p>
    <w:p>
      <w:pPr>
        <w:pStyle w:val="Normal"/>
        <w:framePr w:w="3657" w:x="3646" w:y="804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能，维护社会大局</w:t>
      </w:r>
      <w:r>
        <w:rPr>
          <w:rFonts w:ascii="Times New Roman"/>
          <w:color w:val="000000"/>
          <w:spacing w:val="177"/>
          <w:sz w:val="20"/>
        </w:rPr>
        <w:t xml:space="preserve"> </w:t>
      </w:r>
      <w:r>
        <w:rPr>
          <w:rFonts w:ascii="GJNMWV+SimSun" w:hAnsi="GJNMWV+SimSun" w:cs="GJNMWV+SimSun"/>
          <w:color w:val="000000"/>
          <w:spacing w:val="0"/>
          <w:sz w:val="20"/>
        </w:rPr>
        <w:t>100-80%（含）、</w:t>
      </w:r>
      <w:r>
        <w:rPr>
          <w:rFonts w:ascii="Times New Roman"/>
          <w:color w:val="000000"/>
          <w:spacing w:val="0"/>
          <w:sz w:val="20"/>
        </w:rPr>
      </w:r>
    </w:p>
    <w:p>
      <w:pPr>
        <w:pStyle w:val="Normal"/>
        <w:framePr w:w="3657" w:x="3646"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稳定，推动公益诉</w:t>
      </w:r>
      <w:r>
        <w:rPr>
          <w:rFonts w:ascii="Times New Roman"/>
          <w:color w:val="000000"/>
          <w:spacing w:val="177"/>
          <w:sz w:val="20"/>
        </w:rPr>
        <w:t xml:space="preserve"> </w:t>
      </w:r>
      <w:r>
        <w:rPr>
          <w:rFonts w:ascii="GJNMWV+SimSun" w:hAnsi="GJNMWV+SimSun" w:cs="GJNMWV+SimSun"/>
          <w:color w:val="000000"/>
          <w:spacing w:val="0"/>
          <w:sz w:val="20"/>
        </w:rPr>
        <w:t>80-50%（含）、</w:t>
      </w:r>
      <w:r>
        <w:rPr>
          <w:rFonts w:ascii="Times New Roman"/>
          <w:color w:val="000000"/>
          <w:spacing w:val="0"/>
          <w:sz w:val="20"/>
        </w:rPr>
      </w:r>
    </w:p>
    <w:p>
      <w:pPr>
        <w:pStyle w:val="Normal"/>
        <w:framePr w:w="3657" w:x="3646"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讼检察职能深度开</w:t>
      </w:r>
      <w:r>
        <w:rPr>
          <w:rFonts w:ascii="Times New Roman"/>
          <w:color w:val="000000"/>
          <w:spacing w:val="177"/>
          <w:sz w:val="20"/>
        </w:rPr>
        <w:t xml:space="preserve"> </w:t>
      </w:r>
      <w:r>
        <w:rPr>
          <w:rFonts w:ascii="GJNMWV+SimSun" w:hAnsi="GJNMWV+SimSun" w:cs="GJNMWV+SimSun"/>
          <w:color w:val="000000"/>
          <w:spacing w:val="0"/>
          <w:sz w:val="20"/>
        </w:rPr>
        <w:t>50-10%来记分；</w:t>
      </w:r>
      <w:r>
        <w:rPr>
          <w:rFonts w:ascii="Times New Roman"/>
          <w:color w:val="000000"/>
          <w:spacing w:val="0"/>
          <w:sz w:val="20"/>
        </w:rPr>
      </w:r>
    </w:p>
    <w:p>
      <w:pPr>
        <w:pStyle w:val="Normal"/>
        <w:framePr w:w="3657" w:x="3646"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展，努力让人民群</w:t>
      </w:r>
      <w:r>
        <w:rPr>
          <w:rFonts w:ascii="Times New Roman"/>
          <w:color w:val="000000"/>
          <w:spacing w:val="177"/>
          <w:sz w:val="20"/>
        </w:rPr>
        <w:t xml:space="preserve"> </w:t>
      </w:r>
      <w:r>
        <w:rPr>
          <w:rFonts w:ascii="GJNMWV+SimSun" w:hAnsi="GJNMWV+SimSun" w:cs="GJNMWV+SimSun"/>
          <w:color w:val="000000"/>
          <w:spacing w:val="0"/>
          <w:sz w:val="20"/>
        </w:rPr>
        <w:t>2.若为定量指</w:t>
      </w:r>
      <w:r>
        <w:rPr>
          <w:rFonts w:ascii="Times New Roman"/>
          <w:color w:val="000000"/>
          <w:spacing w:val="0"/>
          <w:sz w:val="20"/>
        </w:rPr>
      </w:r>
    </w:p>
    <w:p>
      <w:pPr>
        <w:pStyle w:val="Normal"/>
        <w:framePr w:w="3657" w:x="3646" w:y="804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众在每一个司法案</w:t>
      </w:r>
      <w:r>
        <w:rPr>
          <w:rFonts w:ascii="Times New Roman"/>
          <w:color w:val="000000"/>
          <w:spacing w:val="177"/>
          <w:sz w:val="20"/>
        </w:rPr>
        <w:t xml:space="preserve"> </w:t>
      </w:r>
      <w:r>
        <w:rPr>
          <w:rFonts w:ascii="GJNMWV+SimSun" w:hAnsi="GJNMWV+SimSun" w:cs="GJNMWV+SimSun"/>
          <w:color w:val="000000"/>
          <w:spacing w:val="0"/>
          <w:sz w:val="20"/>
        </w:rPr>
        <w:t>标，完成值达到</w:t>
      </w:r>
      <w:r>
        <w:rPr>
          <w:rFonts w:ascii="Times New Roman"/>
          <w:color w:val="000000"/>
          <w:spacing w:val="0"/>
          <w:sz w:val="20"/>
        </w:rPr>
      </w:r>
    </w:p>
    <w:p>
      <w:pPr>
        <w:pStyle w:val="Normal"/>
        <w:framePr w:w="3657" w:x="3646" w:y="8049"/>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件中感受到公平正</w:t>
      </w:r>
      <w:r>
        <w:rPr>
          <w:rFonts w:ascii="Times New Roman"/>
          <w:color w:val="000000"/>
          <w:spacing w:val="177"/>
          <w:sz w:val="20"/>
        </w:rPr>
        <w:t xml:space="preserve"> </w:t>
      </w:r>
      <w:r>
        <w:rPr>
          <w:rFonts w:ascii="GJNMWV+SimSun" w:hAnsi="GJNMWV+SimSun" w:cs="GJNMWV+SimSun"/>
          <w:color w:val="000000"/>
          <w:spacing w:val="-1"/>
          <w:sz w:val="20"/>
        </w:rPr>
        <w:t>指标值，记满分；</w:t>
      </w:r>
      <w:r>
        <w:rPr>
          <w:rFonts w:ascii="Times New Roman"/>
          <w:color w:val="000000"/>
          <w:spacing w:val="0"/>
          <w:sz w:val="20"/>
        </w:rPr>
      </w:r>
    </w:p>
    <w:p>
      <w:pPr>
        <w:pStyle w:val="Normal"/>
        <w:framePr w:w="439" w:x="7351" w:y="820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w:t>
      </w:r>
      <w:r>
        <w:rPr>
          <w:rFonts w:ascii="Times New Roman"/>
          <w:color w:val="000000"/>
          <w:spacing w:val="0"/>
          <w:sz w:val="20"/>
        </w:rPr>
      </w:r>
    </w:p>
    <w:p>
      <w:pPr>
        <w:pStyle w:val="Normal"/>
        <w:framePr w:w="340" w:x="3310" w:y="83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w:t>
      </w:r>
      <w:r>
        <w:rPr>
          <w:rFonts w:ascii="Times New Roman"/>
          <w:color w:val="000000"/>
          <w:spacing w:val="0"/>
          <w:sz w:val="20"/>
        </w:rPr>
      </w:r>
    </w:p>
    <w:p>
      <w:pPr>
        <w:pStyle w:val="Normal"/>
        <w:framePr w:w="340" w:x="3310" w:y="836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592" w:y="836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4</w:t>
      </w:r>
      <w:r>
        <w:rPr>
          <w:rFonts w:ascii="Times New Roman"/>
          <w:color w:val="000000"/>
          <w:spacing w:val="0"/>
          <w:sz w:val="20"/>
        </w:rPr>
      </w:r>
    </w:p>
    <w:p>
      <w:pPr>
        <w:pStyle w:val="Normal"/>
        <w:framePr w:w="340" w:x="8592" w:y="8363"/>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641" w:x="7178" w:y="851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2"/>
          <w:sz w:val="20"/>
        </w:rPr>
        <w:t>预、</w:t>
      </w:r>
      <w:r>
        <w:rPr>
          <w:rFonts w:ascii="Times New Roman"/>
          <w:color w:val="000000"/>
          <w:spacing w:val="0"/>
          <w:sz w:val="20"/>
        </w:rPr>
      </w:r>
    </w:p>
    <w:p>
      <w:pPr>
        <w:pStyle w:val="Normal"/>
        <w:framePr w:w="641" w:x="7178" w:y="851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决</w:t>
      </w:r>
      <w:r>
        <w:rPr>
          <w:rFonts w:ascii="Times New Roman"/>
          <w:color w:val="000000"/>
          <w:spacing w:val="0"/>
          <w:sz w:val="20"/>
        </w:rPr>
      </w:r>
    </w:p>
    <w:p>
      <w:pPr>
        <w:pStyle w:val="Normal"/>
        <w:framePr w:w="439" w:x="2467" w:y="883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履</w:t>
      </w:r>
      <w:r>
        <w:rPr>
          <w:rFonts w:ascii="Times New Roman"/>
          <w:color w:val="000000"/>
          <w:spacing w:val="0"/>
          <w:sz w:val="20"/>
        </w:rPr>
      </w:r>
    </w:p>
    <w:p>
      <w:pPr>
        <w:pStyle w:val="Normal"/>
        <w:framePr w:w="439" w:x="2467" w:y="883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职</w:t>
      </w:r>
      <w:r>
        <w:rPr>
          <w:rFonts w:ascii="Times New Roman"/>
          <w:color w:val="000000"/>
          <w:spacing w:val="0"/>
          <w:sz w:val="20"/>
        </w:rPr>
      </w:r>
    </w:p>
    <w:p>
      <w:pPr>
        <w:pStyle w:val="Normal"/>
        <w:framePr w:w="439" w:x="2467" w:y="883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尽</w:t>
      </w:r>
      <w:r>
        <w:rPr>
          <w:rFonts w:ascii="Times New Roman"/>
          <w:color w:val="000000"/>
          <w:spacing w:val="0"/>
          <w:sz w:val="20"/>
        </w:rPr>
      </w:r>
    </w:p>
    <w:p>
      <w:pPr>
        <w:pStyle w:val="Normal"/>
        <w:framePr w:w="439" w:x="2467" w:y="8836"/>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责</w:t>
      </w:r>
      <w:r>
        <w:rPr>
          <w:rFonts w:ascii="Times New Roman"/>
          <w:color w:val="000000"/>
          <w:spacing w:val="0"/>
          <w:sz w:val="20"/>
        </w:rPr>
      </w:r>
    </w:p>
    <w:p>
      <w:pPr>
        <w:pStyle w:val="Normal"/>
        <w:framePr w:w="439" w:x="7178" w:y="915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439" w:x="2204" w:y="98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效</w:t>
      </w:r>
      <w:r>
        <w:rPr>
          <w:rFonts w:ascii="Times New Roman"/>
          <w:color w:val="000000"/>
          <w:spacing w:val="0"/>
          <w:sz w:val="20"/>
        </w:rPr>
      </w:r>
    </w:p>
    <w:p>
      <w:pPr>
        <w:pStyle w:val="Normal"/>
        <w:framePr w:w="439" w:x="2204" w:y="98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果</w:t>
      </w:r>
      <w:r>
        <w:rPr>
          <w:rFonts w:ascii="Times New Roman"/>
          <w:color w:val="000000"/>
          <w:spacing w:val="0"/>
          <w:sz w:val="20"/>
        </w:rPr>
      </w:r>
    </w:p>
    <w:p>
      <w:pPr>
        <w:pStyle w:val="Normal"/>
        <w:framePr w:w="638" w:x="3646" w:y="99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
          <w:sz w:val="20"/>
        </w:rPr>
        <w:t>义。</w:t>
      </w:r>
      <w:r>
        <w:rPr>
          <w:rFonts w:ascii="Times New Roman"/>
          <w:color w:val="000000"/>
          <w:spacing w:val="0"/>
          <w:sz w:val="20"/>
        </w:rPr>
      </w:r>
    </w:p>
    <w:p>
      <w:pPr>
        <w:pStyle w:val="Normal"/>
        <w:framePr w:w="1639" w:x="5472" w:y="9938"/>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未达到指标值，</w:t>
      </w:r>
      <w:r>
        <w:rPr>
          <w:rFonts w:ascii="Times New Roman"/>
          <w:color w:val="000000"/>
          <w:spacing w:val="0"/>
          <w:sz w:val="20"/>
        </w:rPr>
      </w:r>
    </w:p>
    <w:p>
      <w:pPr>
        <w:pStyle w:val="Normal"/>
        <w:framePr w:w="1639" w:x="5472" w:y="9938"/>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按完成比率计</w:t>
      </w:r>
      <w:r>
        <w:rPr>
          <w:rFonts w:ascii="Times New Roman"/>
          <w:color w:val="000000"/>
          <w:spacing w:val="0"/>
          <w:sz w:val="20"/>
        </w:rPr>
      </w:r>
    </w:p>
    <w:p>
      <w:pPr>
        <w:pStyle w:val="Normal"/>
        <w:framePr w:w="439" w:x="2568" w:y="10096"/>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340" w:x="2515" w:y="1041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6</w:t>
      </w:r>
      <w:r>
        <w:rPr>
          <w:rFonts w:ascii="Times New Roman"/>
          <w:color w:val="000000"/>
          <w:spacing w:val="0"/>
          <w:sz w:val="20"/>
        </w:rPr>
      </w:r>
    </w:p>
    <w:p>
      <w:pPr>
        <w:pStyle w:val="Normal"/>
        <w:framePr w:w="1832" w:x="5472" w:y="1056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14"/>
          <w:sz w:val="20"/>
        </w:rPr>
        <w:t>分，正向指标（即</w:t>
      </w:r>
      <w:r>
        <w:rPr>
          <w:rFonts w:ascii="Times New Roman"/>
          <w:color w:val="000000"/>
          <w:spacing w:val="0"/>
          <w:sz w:val="20"/>
        </w:rPr>
      </w:r>
    </w:p>
    <w:p>
      <w:pPr>
        <w:pStyle w:val="Normal"/>
        <w:framePr w:w="340" w:x="2542" w:y="10725"/>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557" w:x="3646" w:y="1088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全面落实司法体制</w:t>
      </w:r>
      <w:r>
        <w:rPr>
          <w:rFonts w:ascii="Times New Roman"/>
          <w:color w:val="000000"/>
          <w:spacing w:val="177"/>
          <w:sz w:val="20"/>
        </w:rPr>
        <w:t xml:space="preserve"> </w:t>
      </w:r>
      <w:r>
        <w:rPr>
          <w:rFonts w:ascii="GJNMWV+SimSun" w:hAnsi="GJNMWV+SimSun" w:cs="GJNMWV+SimSun"/>
          <w:color w:val="000000"/>
          <w:spacing w:val="-1"/>
          <w:sz w:val="20"/>
        </w:rPr>
        <w:t>指标值为≥*）得</w:t>
      </w:r>
      <w:r>
        <w:rPr>
          <w:rFonts w:ascii="Times New Roman"/>
          <w:color w:val="000000"/>
          <w:spacing w:val="0"/>
          <w:sz w:val="20"/>
        </w:rPr>
      </w:r>
    </w:p>
    <w:p>
      <w:pPr>
        <w:pStyle w:val="Normal"/>
        <w:framePr w:w="3557" w:x="3646" w:y="10883"/>
        <w:widowControl w:val="off"/>
        <w:autoSpaceDE w:val="off"/>
        <w:autoSpaceDN w:val="off"/>
        <w:spacing w:before="111"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改革，落实员额检</w:t>
      </w:r>
      <w:r>
        <w:rPr>
          <w:rFonts w:ascii="Times New Roman"/>
          <w:color w:val="000000"/>
          <w:spacing w:val="177"/>
          <w:sz w:val="20"/>
        </w:rPr>
        <w:t xml:space="preserve"> </w:t>
      </w:r>
      <w:r>
        <w:rPr>
          <w:rFonts w:ascii="GJNMWV+SimSun" w:hAnsi="GJNMWV+SimSun" w:cs="GJNMWV+SimSun"/>
          <w:color w:val="000000"/>
          <w:spacing w:val="0"/>
          <w:sz w:val="20"/>
        </w:rPr>
        <w:t>分＝实际完成值</w:t>
      </w:r>
      <w:r>
        <w:rPr>
          <w:rFonts w:ascii="Times New Roman"/>
          <w:color w:val="000000"/>
          <w:spacing w:val="0"/>
          <w:sz w:val="20"/>
        </w:rPr>
      </w:r>
    </w:p>
    <w:p>
      <w:pPr>
        <w:pStyle w:val="Normal"/>
        <w:framePr w:w="3557" w:x="3646" w:y="10883"/>
        <w:widowControl w:val="off"/>
        <w:autoSpaceDE w:val="off"/>
        <w:autoSpaceDN w:val="off"/>
        <w:spacing w:before="111"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察官责任制，推进</w:t>
      </w:r>
      <w:r>
        <w:rPr>
          <w:rFonts w:ascii="Times New Roman"/>
          <w:color w:val="000000"/>
          <w:spacing w:val="177"/>
          <w:sz w:val="20"/>
        </w:rPr>
        <w:t xml:space="preserve"> </w:t>
      </w:r>
      <w:r>
        <w:rPr>
          <w:rFonts w:ascii="GJNMWV+SimSun" w:hAnsi="GJNMWV+SimSun" w:cs="GJNMWV+SimSun"/>
          <w:color w:val="000000"/>
          <w:spacing w:val="0"/>
          <w:sz w:val="20"/>
        </w:rPr>
        <w:t>/年初目标值*该</w:t>
      </w:r>
      <w:r>
        <w:rPr>
          <w:rFonts w:ascii="Times New Roman"/>
          <w:color w:val="000000"/>
          <w:spacing w:val="0"/>
          <w:sz w:val="20"/>
        </w:rPr>
      </w:r>
    </w:p>
    <w:p>
      <w:pPr>
        <w:pStyle w:val="Normal"/>
        <w:framePr w:w="3557" w:x="3646" w:y="10883"/>
        <w:widowControl w:val="off"/>
        <w:autoSpaceDE w:val="off"/>
        <w:autoSpaceDN w:val="off"/>
        <w:spacing w:before="113"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智慧检务建设，保</w:t>
      </w:r>
      <w:r>
        <w:rPr>
          <w:rFonts w:ascii="Times New Roman"/>
          <w:color w:val="000000"/>
          <w:spacing w:val="177"/>
          <w:sz w:val="20"/>
        </w:rPr>
        <w:t xml:space="preserve"> </w:t>
      </w:r>
      <w:r>
        <w:rPr>
          <w:rFonts w:ascii="GJNMWV+SimSun" w:hAnsi="GJNMWV+SimSun" w:cs="GJNMWV+SimSun"/>
          <w:color w:val="000000"/>
          <w:spacing w:val="0"/>
          <w:sz w:val="20"/>
        </w:rPr>
        <w:t>指标分值，反向</w:t>
      </w:r>
      <w:r>
        <w:rPr>
          <w:rFonts w:ascii="Times New Roman"/>
          <w:color w:val="000000"/>
          <w:spacing w:val="0"/>
          <w:sz w:val="20"/>
        </w:rPr>
      </w:r>
    </w:p>
    <w:p>
      <w:pPr>
        <w:pStyle w:val="Normal"/>
        <w:framePr w:w="3557" w:x="3646" w:y="10883"/>
        <w:widowControl w:val="off"/>
        <w:autoSpaceDE w:val="off"/>
        <w:autoSpaceDN w:val="off"/>
        <w:spacing w:before="111"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障办案业务装备需</w:t>
      </w:r>
      <w:r>
        <w:rPr>
          <w:rFonts w:ascii="Times New Roman"/>
          <w:color w:val="000000"/>
          <w:spacing w:val="177"/>
          <w:sz w:val="20"/>
        </w:rPr>
        <w:t xml:space="preserve"> </w:t>
      </w:r>
      <w:r>
        <w:rPr>
          <w:rFonts w:ascii="GJNMWV+SimSun" w:hAnsi="GJNMWV+SimSun" w:cs="GJNMWV+SimSun"/>
          <w:color w:val="000000"/>
          <w:spacing w:val="0"/>
          <w:sz w:val="20"/>
        </w:rPr>
        <w:t>指标（即指标值</w:t>
      </w:r>
      <w:r>
        <w:rPr>
          <w:rFonts w:ascii="Times New Roman"/>
          <w:color w:val="000000"/>
          <w:spacing w:val="0"/>
          <w:sz w:val="20"/>
        </w:rPr>
      </w:r>
    </w:p>
    <w:p>
      <w:pPr>
        <w:pStyle w:val="Normal"/>
        <w:framePr w:w="3557" w:x="3646" w:y="10883"/>
        <w:widowControl w:val="off"/>
        <w:autoSpaceDE w:val="off"/>
        <w:autoSpaceDN w:val="off"/>
        <w:spacing w:before="111"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要，不断提高办案</w:t>
      </w:r>
      <w:r>
        <w:rPr>
          <w:rFonts w:ascii="Times New Roman"/>
          <w:color w:val="000000"/>
          <w:spacing w:val="177"/>
          <w:sz w:val="20"/>
        </w:rPr>
        <w:t xml:space="preserve"> </w:t>
      </w:r>
      <w:r>
        <w:rPr>
          <w:rFonts w:ascii="GJNMWV+SimSun" w:hAnsi="GJNMWV+SimSun" w:cs="GJNMWV+SimSun"/>
          <w:color w:val="000000"/>
          <w:spacing w:val="-1"/>
          <w:sz w:val="20"/>
        </w:rPr>
        <w:t>为≤*）得分＝年</w:t>
      </w:r>
      <w:r>
        <w:rPr>
          <w:rFonts w:ascii="Times New Roman"/>
          <w:color w:val="000000"/>
          <w:spacing w:val="0"/>
          <w:sz w:val="20"/>
        </w:rPr>
      </w:r>
    </w:p>
    <w:p>
      <w:pPr>
        <w:pStyle w:val="Normal"/>
        <w:framePr w:w="439" w:x="2467" w:y="1103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w:t>
      </w:r>
      <w:r>
        <w:rPr>
          <w:rFonts w:ascii="Times New Roman"/>
          <w:color w:val="000000"/>
          <w:spacing w:val="0"/>
          <w:sz w:val="20"/>
        </w:rPr>
      </w:r>
    </w:p>
    <w:p>
      <w:pPr>
        <w:pStyle w:val="Normal"/>
        <w:framePr w:w="439" w:x="2467" w:y="11039"/>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w:t>
      </w:r>
      <w:r>
        <w:rPr>
          <w:rFonts w:ascii="Times New Roman"/>
          <w:color w:val="000000"/>
          <w:spacing w:val="0"/>
          <w:sz w:val="20"/>
        </w:rPr>
      </w:r>
    </w:p>
    <w:p>
      <w:pPr>
        <w:pStyle w:val="Normal"/>
        <w:framePr w:w="599" w:x="7178" w:y="11347"/>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202</w:t>
      </w:r>
      <w:r>
        <w:rPr>
          <w:rFonts w:ascii="Times New Roman"/>
          <w:color w:val="000000"/>
          <w:spacing w:val="0"/>
          <w:sz w:val="20"/>
        </w:rPr>
      </w:r>
    </w:p>
    <w:p>
      <w:pPr>
        <w:pStyle w:val="Normal"/>
        <w:framePr w:w="439" w:x="2880" w:y="1151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项</w:t>
      </w:r>
      <w:r>
        <w:rPr>
          <w:rFonts w:ascii="Times New Roman"/>
          <w:color w:val="000000"/>
          <w:spacing w:val="0"/>
          <w:sz w:val="20"/>
        </w:rPr>
      </w:r>
    </w:p>
    <w:p>
      <w:pPr>
        <w:pStyle w:val="Normal"/>
        <w:framePr w:w="439" w:x="2880" w:y="11517"/>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目</w:t>
      </w:r>
      <w:r>
        <w:rPr>
          <w:rFonts w:ascii="Times New Roman"/>
          <w:color w:val="000000"/>
          <w:spacing w:val="0"/>
          <w:sz w:val="20"/>
        </w:rPr>
      </w:r>
    </w:p>
    <w:p>
      <w:pPr>
        <w:pStyle w:val="Normal"/>
        <w:framePr w:w="439" w:x="2880" w:y="115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效</w:t>
      </w:r>
      <w:r>
        <w:rPr>
          <w:rFonts w:ascii="Times New Roman"/>
          <w:color w:val="000000"/>
          <w:spacing w:val="0"/>
          <w:sz w:val="20"/>
        </w:rPr>
      </w:r>
    </w:p>
    <w:p>
      <w:pPr>
        <w:pStyle w:val="Normal"/>
        <w:framePr w:w="439" w:x="2880" w:y="11517"/>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益</w:t>
      </w:r>
      <w:r>
        <w:rPr>
          <w:rFonts w:ascii="Times New Roman"/>
          <w:color w:val="000000"/>
          <w:spacing w:val="0"/>
          <w:sz w:val="20"/>
        </w:rPr>
      </w:r>
    </w:p>
    <w:p>
      <w:pPr>
        <w:pStyle w:val="Normal"/>
        <w:framePr w:w="359" w:x="7178" w:y="11678"/>
        <w:widowControl w:val="off"/>
        <w:autoSpaceDE w:val="off"/>
        <w:autoSpaceDN w:val="off"/>
        <w:spacing w:before="0" w:after="0" w:line="225" w:lineRule="exact"/>
        <w:ind w:left="0" w:right="0" w:firstLine="0"/>
        <w:jc w:val="left"/>
        <w:rPr>
          <w:rFonts w:ascii="Times New Roman"/>
          <w:color w:val="000000"/>
          <w:spacing w:val="0"/>
          <w:sz w:val="20"/>
        </w:rPr>
      </w:pPr>
      <w:r>
        <w:rPr>
          <w:rFonts w:ascii="QRHFJK+CourierNewPSMT"/>
          <w:color w:val="000000"/>
          <w:spacing w:val="0"/>
          <w:sz w:val="20"/>
        </w:rPr>
        <w:t>0</w:t>
      </w:r>
      <w:r>
        <w:rPr>
          <w:rFonts w:ascii="Times New Roman"/>
          <w:color w:val="000000"/>
          <w:spacing w:val="0"/>
          <w:sz w:val="20"/>
        </w:rPr>
      </w:r>
    </w:p>
    <w:p>
      <w:pPr>
        <w:pStyle w:val="Normal"/>
        <w:framePr w:w="439" w:x="7351" w:y="11673"/>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年</w:t>
      </w:r>
      <w:r>
        <w:rPr>
          <w:rFonts w:ascii="Times New Roman"/>
          <w:color w:val="000000"/>
          <w:spacing w:val="0"/>
          <w:sz w:val="20"/>
        </w:rPr>
      </w:r>
    </w:p>
    <w:p>
      <w:pPr>
        <w:pStyle w:val="Normal"/>
        <w:framePr w:w="340" w:x="3310" w:y="118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3310" w:y="118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340" w:x="8592" w:y="1183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340" w:x="8592" w:y="1183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color w:val="000000"/>
          <w:spacing w:val="0"/>
          <w:sz w:val="20"/>
        </w:rPr>
        <w:t>0</w:t>
      </w:r>
      <w:r>
        <w:rPr>
          <w:rFonts w:ascii="Times New Roman"/>
          <w:color w:val="000000"/>
          <w:spacing w:val="0"/>
          <w:sz w:val="20"/>
        </w:rPr>
      </w:r>
    </w:p>
    <w:p>
      <w:pPr>
        <w:pStyle w:val="Normal"/>
        <w:framePr w:w="641" w:x="7178" w:y="1199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2"/>
          <w:sz w:val="20"/>
        </w:rPr>
        <w:t>预、</w:t>
      </w:r>
      <w:r>
        <w:rPr>
          <w:rFonts w:ascii="Times New Roman"/>
          <w:color w:val="000000"/>
          <w:spacing w:val="0"/>
          <w:sz w:val="20"/>
        </w:rPr>
      </w:r>
    </w:p>
    <w:p>
      <w:pPr>
        <w:pStyle w:val="Normal"/>
        <w:framePr w:w="641" w:x="7178" w:y="11990"/>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决</w:t>
      </w:r>
      <w:r>
        <w:rPr>
          <w:rFonts w:ascii="Times New Roman"/>
          <w:color w:val="000000"/>
          <w:spacing w:val="0"/>
          <w:sz w:val="20"/>
        </w:rPr>
      </w:r>
    </w:p>
    <w:p>
      <w:pPr>
        <w:pStyle w:val="Normal"/>
        <w:framePr w:w="439" w:x="7178" w:y="12621"/>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算</w:t>
      </w:r>
      <w:r>
        <w:rPr>
          <w:rFonts w:ascii="Times New Roman"/>
          <w:color w:val="000000"/>
          <w:spacing w:val="0"/>
          <w:sz w:val="20"/>
        </w:rPr>
      </w:r>
    </w:p>
    <w:p>
      <w:pPr>
        <w:pStyle w:val="Normal"/>
        <w:framePr w:w="840" w:x="3646" w:y="12777"/>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质量。</w:t>
      </w:r>
      <w:r>
        <w:rPr>
          <w:rFonts w:ascii="Times New Roman"/>
          <w:color w:val="000000"/>
          <w:spacing w:val="0"/>
          <w:sz w:val="20"/>
        </w:rPr>
      </w:r>
    </w:p>
    <w:p>
      <w:pPr>
        <w:pStyle w:val="Normal"/>
        <w:framePr w:w="1538" w:x="5472" w:y="12772"/>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初目标值/实际</w:t>
      </w:r>
      <w:r>
        <w:rPr>
          <w:rFonts w:ascii="Times New Roman"/>
          <w:color w:val="000000"/>
          <w:spacing w:val="0"/>
          <w:sz w:val="20"/>
        </w:rPr>
      </w:r>
    </w:p>
    <w:p>
      <w:pPr>
        <w:pStyle w:val="Normal"/>
        <w:framePr w:w="1538" w:x="5472" w:y="12772"/>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完成值*该指标</w:t>
      </w:r>
      <w:r>
        <w:rPr>
          <w:rFonts w:ascii="Times New Roman"/>
          <w:color w:val="000000"/>
          <w:spacing w:val="0"/>
          <w:sz w:val="20"/>
        </w:rPr>
      </w:r>
    </w:p>
    <w:p>
      <w:pPr>
        <w:pStyle w:val="Normal"/>
        <w:framePr w:w="1538" w:x="5472" w:y="12772"/>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分值。</w:t>
      </w:r>
      <w:r>
        <w:rPr>
          <w:rFonts w:ascii="Times New Roman"/>
          <w:color w:val="000000"/>
          <w:spacing w:val="0"/>
          <w:sz w:val="20"/>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5" style="position:absolute;margin-left:90.75pt;margin-top:103pt;z-index:-103;width:407.299987792969pt;height:582.099975585938pt;mso-position-horizontal:absolute;mso-position-horizontal-relative:page;mso-position-vertical:absolute;mso-position-vertical-relative:page" type="#_x0000_t75">
            <v:imagedata xmlns:r="http://schemas.openxmlformats.org/officeDocument/2006/relationships" r:id="rId2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6" w:id="br36"/>
      </w:r>
      <w:r>
        <w:bookmarkEnd w:id="br36"/>
      </w:r>
      <w:r>
        <w:rPr>
          <w:rFonts w:ascii="Arial"/>
          <w:color w:val="ff0000"/>
          <w:spacing w:val="0"/>
          <w:sz w:val="2"/>
        </w:rPr>
        <w:t xml:space="preserve"> </w:t>
      </w:r>
    </w:p>
    <w:p>
      <w:pPr>
        <w:pStyle w:val="Normal"/>
        <w:framePr w:w="8040" w:x="1949" w:y="221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备注：</w:t>
      </w:r>
      <w:r>
        <w:rPr>
          <w:rFonts w:ascii="Times New Roman"/>
          <w:color w:val="000000"/>
          <w:spacing w:val="0"/>
          <w:sz w:val="20"/>
        </w:rPr>
      </w:r>
    </w:p>
    <w:p>
      <w:pPr>
        <w:pStyle w:val="Normal"/>
        <w:framePr w:w="8040" w:x="1949" w:y="2214"/>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.“项目产出”和“项目效果”直接细化成部门年初绩效目标中的指标，并根据重要程度</w:t>
      </w:r>
      <w:r>
        <w:rPr>
          <w:rFonts w:ascii="Times New Roman"/>
          <w:color w:val="000000"/>
          <w:spacing w:val="0"/>
          <w:sz w:val="20"/>
        </w:rPr>
      </w:r>
    </w:p>
    <w:p>
      <w:pPr>
        <w:pStyle w:val="Normal"/>
        <w:framePr w:w="8040" w:x="1949" w:y="2214"/>
        <w:widowControl w:val="off"/>
        <w:autoSpaceDE w:val="off"/>
        <w:autoSpaceDN w:val="off"/>
        <w:spacing w:before="118"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赋权。</w:t>
      </w:r>
      <w:r>
        <w:rPr>
          <w:rFonts w:ascii="Times New Roman"/>
          <w:color w:val="000000"/>
          <w:spacing w:val="0"/>
          <w:sz w:val="20"/>
        </w:rPr>
      </w:r>
    </w:p>
    <w:p>
      <w:pPr>
        <w:pStyle w:val="Normal"/>
        <w:framePr w:w="8040" w:x="1949" w:y="2214"/>
        <w:widowControl w:val="off"/>
        <w:autoSpaceDE w:val="off"/>
        <w:autoSpaceDN w:val="off"/>
        <w:spacing w:before="115" w:after="0" w:line="199" w:lineRule="exact"/>
        <w:ind w:left="101" w:right="0" w:firstLine="0"/>
        <w:jc w:val="left"/>
        <w:rPr>
          <w:rFonts w:ascii="Times New Roman"/>
          <w:color w:val="000000"/>
          <w:spacing w:val="0"/>
          <w:sz w:val="20"/>
        </w:rPr>
      </w:pPr>
      <w:r>
        <w:rPr>
          <w:rFonts w:ascii="GJNMWV+SimSun" w:hAnsi="GJNMWV+SimSun" w:cs="GJNMWV+SimSun"/>
          <w:color w:val="000000"/>
          <w:spacing w:val="0"/>
          <w:sz w:val="20"/>
        </w:rPr>
        <w:t>.“绩效指标分析”是指参考历史数据、行业标准及绩效目标实际完成情况等相关资料，</w:t>
      </w:r>
      <w:r>
        <w:rPr>
          <w:rFonts w:ascii="Times New Roman"/>
          <w:color w:val="000000"/>
          <w:spacing w:val="0"/>
          <w:sz w:val="20"/>
        </w:rPr>
      </w:r>
    </w:p>
    <w:p>
      <w:pPr>
        <w:pStyle w:val="Normal"/>
        <w:framePr w:w="340" w:x="1949" w:y="2529"/>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1</w:t>
      </w:r>
      <w:r>
        <w:rPr>
          <w:rFonts w:ascii="Times New Roman"/>
          <w:color w:val="000000"/>
          <w:spacing w:val="0"/>
          <w:sz w:val="20"/>
        </w:rPr>
      </w:r>
    </w:p>
    <w:p>
      <w:pPr>
        <w:pStyle w:val="Normal"/>
        <w:framePr w:w="340" w:x="1949" w:y="3160"/>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color w:val="000000"/>
          <w:spacing w:val="0"/>
          <w:sz w:val="20"/>
        </w:rPr>
        <w:t>2</w:t>
      </w:r>
      <w:r>
        <w:rPr>
          <w:rFonts w:ascii="Times New Roman"/>
          <w:color w:val="000000"/>
          <w:spacing w:val="0"/>
          <w:sz w:val="20"/>
        </w:rPr>
      </w:r>
    </w:p>
    <w:p>
      <w:pPr>
        <w:pStyle w:val="Normal"/>
        <w:framePr w:w="8037" w:x="1949" w:y="3474"/>
        <w:widowControl w:val="off"/>
        <w:autoSpaceDE w:val="off"/>
        <w:autoSpaceDN w:val="off"/>
        <w:spacing w:before="0"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从“是否与项目密切相关，指标值是否可获取，指标值设置是否合理”等角度，从产出和</w:t>
      </w:r>
      <w:r>
        <w:rPr>
          <w:rFonts w:ascii="Times New Roman"/>
          <w:color w:val="000000"/>
          <w:spacing w:val="0"/>
          <w:sz w:val="20"/>
        </w:rPr>
      </w:r>
    </w:p>
    <w:p>
      <w:pPr>
        <w:pStyle w:val="Normal"/>
        <w:framePr w:w="8037" w:x="1949" w:y="3474"/>
        <w:widowControl w:val="off"/>
        <w:autoSpaceDE w:val="off"/>
        <w:autoSpaceDN w:val="off"/>
        <w:spacing w:before="115" w:after="0" w:line="199" w:lineRule="exact"/>
        <w:ind w:left="0" w:right="0" w:firstLine="0"/>
        <w:jc w:val="left"/>
        <w:rPr>
          <w:rFonts w:ascii="Times New Roman"/>
          <w:color w:val="000000"/>
          <w:spacing w:val="0"/>
          <w:sz w:val="20"/>
        </w:rPr>
      </w:pPr>
      <w:r>
        <w:rPr>
          <w:rFonts w:ascii="GJNMWV+SimSun" w:hAnsi="GJNMWV+SimSun" w:cs="GJNMWV+SimSun"/>
          <w:color w:val="000000"/>
          <w:spacing w:val="0"/>
          <w:sz w:val="20"/>
        </w:rPr>
        <w:t>效果类指标中找出需要改进的指标，并逐项提出次年的编制意见和建议。</w:t>
      </w:r>
      <w:r>
        <w:rPr>
          <w:rFonts w:ascii="Times New Roman"/>
          <w:color w:val="000000"/>
          <w:spacing w:val="0"/>
          <w:sz w:val="20"/>
        </w:rPr>
      </w:r>
    </w:p>
    <w:p>
      <w:pPr>
        <w:pStyle w:val="Normal"/>
        <w:framePr w:w="4860" w:x="3701" w:y="11150"/>
        <w:widowControl w:val="off"/>
        <w:autoSpaceDE w:val="off"/>
        <w:autoSpaceDN w:val="off"/>
        <w:spacing w:before="0" w:after="0" w:line="439" w:lineRule="exact"/>
        <w:ind w:left="0" w:right="0" w:firstLine="0"/>
        <w:jc w:val="left"/>
        <w:rPr>
          <w:rFonts w:ascii="Times New Roman"/>
          <w:color w:val="000000"/>
          <w:spacing w:val="0"/>
          <w:sz w:val="44"/>
        </w:rPr>
      </w:pPr>
      <w:r>
        <w:rPr>
          <w:rFonts w:ascii="WTGEAJ+SimHei" w:hAnsi="WTGEAJ+SimHei" w:cs="WTGEAJ+SimHei"/>
          <w:color w:val="000000"/>
          <w:spacing w:val="0"/>
          <w:sz w:val="44"/>
        </w:rPr>
        <w:t>第四部分</w:t>
      </w:r>
      <w:r>
        <w:rPr>
          <w:rFonts w:ascii="Times New Roman"/>
          <w:color w:val="000000"/>
          <w:spacing w:val="110"/>
          <w:sz w:val="44"/>
        </w:rPr>
        <w:t xml:space="preserve"> </w:t>
      </w:r>
      <w:r>
        <w:rPr>
          <w:rFonts w:ascii="WTGEAJ+SimHei" w:hAnsi="WTGEAJ+SimHei" w:cs="WTGEAJ+SimHei"/>
          <w:color w:val="000000"/>
          <w:spacing w:val="0"/>
          <w:sz w:val="44"/>
        </w:rPr>
        <w:t>专业名词解释</w:t>
      </w:r>
      <w:r>
        <w:rPr>
          <w:rFonts w:ascii="Times New Roman"/>
          <w:color w:val="000000"/>
          <w:spacing w:val="0"/>
          <w:sz w:val="44"/>
        </w:rPr>
      </w:r>
    </w:p>
    <w:p>
      <w:pPr>
        <w:pStyle w:val="Normal"/>
        <w:framePr w:w="400" w:x="2227" w:y="1184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1</w:t>
      </w:r>
      <w:r>
        <w:rPr>
          <w:rFonts w:ascii="Times New Roman"/>
          <w:color w:val="000000"/>
          <w:spacing w:val="0"/>
          <w:sz w:val="32"/>
        </w:rPr>
      </w:r>
    </w:p>
    <w:p>
      <w:pPr>
        <w:pStyle w:val="Normal"/>
        <w:framePr w:w="8375" w:x="2390" w:y="1184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.基本支出：指为保障机构正常运转、完成日常工作任务而</w:t>
      </w:r>
      <w:r>
        <w:rPr>
          <w:rFonts w:ascii="Times New Roman"/>
          <w:color w:val="000000"/>
          <w:spacing w:val="0"/>
          <w:sz w:val="32"/>
        </w:rPr>
      </w:r>
    </w:p>
    <w:p>
      <w:pPr>
        <w:pStyle w:val="Normal"/>
        <w:framePr w:w="2798" w:x="1589" w:y="12470"/>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发生的各项支出。</w:t>
      </w:r>
      <w:r>
        <w:rPr>
          <w:rFonts w:ascii="Times New Roman"/>
          <w:color w:val="000000"/>
          <w:spacing w:val="0"/>
          <w:sz w:val="32"/>
        </w:rPr>
      </w:r>
    </w:p>
    <w:p>
      <w:pPr>
        <w:pStyle w:val="Normal"/>
        <w:framePr w:w="400" w:x="2227" w:y="1310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2</w:t>
      </w:r>
      <w:r>
        <w:rPr>
          <w:rFonts w:ascii="Times New Roman"/>
          <w:color w:val="000000"/>
          <w:spacing w:val="0"/>
          <w:sz w:val="32"/>
        </w:rPr>
      </w:r>
    </w:p>
    <w:p>
      <w:pPr>
        <w:pStyle w:val="Normal"/>
        <w:framePr w:w="8375" w:x="2390" w:y="1310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.项目支出：指单位为完成特定的行政工作任务或事业发展</w:t>
      </w:r>
      <w:r>
        <w:rPr>
          <w:rFonts w:ascii="Times New Roman"/>
          <w:color w:val="000000"/>
          <w:spacing w:val="0"/>
          <w:sz w:val="32"/>
        </w:rPr>
      </w:r>
    </w:p>
    <w:p>
      <w:pPr>
        <w:pStyle w:val="Normal"/>
        <w:framePr w:w="3758" w:x="1589" w:y="13730"/>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目标所发生的各项支出。</w:t>
      </w:r>
      <w:r>
        <w:rPr>
          <w:rFonts w:ascii="Times New Roman"/>
          <w:color w:val="000000"/>
          <w:spacing w:val="0"/>
          <w:sz w:val="32"/>
        </w:rPr>
      </w:r>
    </w:p>
    <w:p>
      <w:pPr>
        <w:pStyle w:val="Normal"/>
        <w:framePr w:w="400" w:x="2227" w:y="1436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3</w:t>
      </w:r>
      <w:r>
        <w:rPr>
          <w:rFonts w:ascii="Times New Roman"/>
          <w:color w:val="000000"/>
          <w:spacing w:val="0"/>
          <w:sz w:val="32"/>
        </w:rPr>
      </w:r>
    </w:p>
    <w:p>
      <w:pPr>
        <w:pStyle w:val="Normal"/>
        <w:framePr w:w="8375" w:x="2390" w:y="14361"/>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5"/>
          <w:sz w:val="32"/>
        </w:rPr>
        <w:t>.“三公”经费：指部门使用一般公共预算财政拨款安排的</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6" style="position:absolute;margin-left:90.75pt;margin-top:103pt;z-index:-107;width:405.149993896484pt;height:104.900001525879pt;mso-position-horizontal:absolute;mso-position-horizontal-relative:page;mso-position-vertical:absolute;mso-position-vertical-relative:page" type="#_x0000_t75">
            <v:imagedata xmlns:r="http://schemas.openxmlformats.org/officeDocument/2006/relationships" r:id="rId2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7" w:id="br37"/>
      </w:r>
      <w:r>
        <w:bookmarkEnd w:id="br37"/>
      </w:r>
      <w:r>
        <w:rPr>
          <w:rFonts w:ascii="Arial"/>
          <w:color w:val="ff0000"/>
          <w:spacing w:val="0"/>
          <w:sz w:val="2"/>
        </w:rPr>
        <w:t xml:space="preserve"> </w:t>
      </w:r>
    </w:p>
    <w:p>
      <w:pPr>
        <w:pStyle w:val="Normal"/>
        <w:framePr w:w="9199" w:x="1589" w:y="2236"/>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因公出国（境）费、公务用车购置及运行费和公务接待费支出。</w:t>
      </w:r>
      <w:r>
        <w:rPr>
          <w:rFonts w:ascii="Times New Roman"/>
          <w:color w:val="000000"/>
          <w:spacing w:val="0"/>
          <w:sz w:val="32"/>
        </w:rPr>
      </w:r>
    </w:p>
    <w:p>
      <w:pPr>
        <w:pStyle w:val="Normal"/>
        <w:framePr w:w="9199" w:x="1589" w:y="2236"/>
        <w:widowControl w:val="off"/>
        <w:autoSpaceDE w:val="off"/>
        <w:autoSpaceDN w:val="off"/>
        <w:spacing w:before="312" w:after="0" w:line="319" w:lineRule="exact"/>
        <w:ind w:left="802" w:right="0" w:firstLine="0"/>
        <w:jc w:val="left"/>
        <w:rPr>
          <w:rFonts w:ascii="Times New Roman"/>
          <w:color w:val="000000"/>
          <w:spacing w:val="0"/>
          <w:sz w:val="32"/>
        </w:rPr>
      </w:pPr>
      <w:r>
        <w:rPr>
          <w:rFonts w:ascii="JFAEBL+FangSong_GB2312"/>
          <w:color w:val="000000"/>
          <w:spacing w:val="0"/>
          <w:sz w:val="32"/>
        </w:rPr>
        <w:t>.</w:t>
      </w:r>
      <w:r>
        <w:rPr>
          <w:rFonts w:ascii="Times New Roman"/>
          <w:color w:val="000000"/>
          <w:spacing w:val="82"/>
          <w:sz w:val="32"/>
        </w:rPr>
        <w:t xml:space="preserve"> </w:t>
      </w:r>
      <w:r>
        <w:rPr>
          <w:rFonts w:ascii="JFAEBL+FangSong_GB2312" w:hAnsi="JFAEBL+FangSong_GB2312" w:cs="JFAEBL+FangSong_GB2312"/>
          <w:color w:val="000000"/>
          <w:spacing w:val="2"/>
          <w:sz w:val="32"/>
        </w:rPr>
        <w:t>机关运行经费：指各部门的公用经费，包括办公及印刷</w:t>
      </w:r>
      <w:r>
        <w:rPr>
          <w:rFonts w:ascii="Times New Roman"/>
          <w:color w:val="000000"/>
          <w:spacing w:val="0"/>
          <w:sz w:val="32"/>
        </w:rPr>
      </w:r>
    </w:p>
    <w:p>
      <w:pPr>
        <w:pStyle w:val="Normal"/>
        <w:framePr w:w="400" w:x="2227" w:y="2867"/>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color w:val="000000"/>
          <w:spacing w:val="0"/>
          <w:sz w:val="32"/>
        </w:rPr>
        <w:t>4</w:t>
      </w:r>
      <w:r>
        <w:rPr>
          <w:rFonts w:ascii="Times New Roman"/>
          <w:color w:val="000000"/>
          <w:spacing w:val="0"/>
          <w:sz w:val="32"/>
        </w:rPr>
      </w:r>
    </w:p>
    <w:p>
      <w:pPr>
        <w:pStyle w:val="Normal"/>
        <w:framePr w:w="9172" w:x="1589" w:y="3496"/>
        <w:widowControl w:val="off"/>
        <w:autoSpaceDE w:val="off"/>
        <w:autoSpaceDN w:val="off"/>
        <w:spacing w:before="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费、邮电费、差旅费、会议费、福利费、日常维修费、专用材料</w:t>
      </w:r>
      <w:r>
        <w:rPr>
          <w:rFonts w:ascii="Times New Roman"/>
          <w:color w:val="000000"/>
          <w:spacing w:val="0"/>
          <w:sz w:val="32"/>
        </w:rPr>
      </w:r>
    </w:p>
    <w:p>
      <w:pPr>
        <w:pStyle w:val="Normal"/>
        <w:framePr w:w="9172" w:x="1589" w:y="3496"/>
        <w:widowControl w:val="off"/>
        <w:autoSpaceDE w:val="off"/>
        <w:autoSpaceDN w:val="off"/>
        <w:spacing w:before="312"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4"/>
          <w:sz w:val="32"/>
        </w:rPr>
        <w:t>及一般设备购置费、办公用房水电费、办公用房取暖费、办公用</w:t>
      </w:r>
      <w:r>
        <w:rPr>
          <w:rFonts w:ascii="Times New Roman"/>
          <w:color w:val="000000"/>
          <w:spacing w:val="0"/>
          <w:sz w:val="32"/>
        </w:rPr>
      </w:r>
    </w:p>
    <w:p>
      <w:pPr>
        <w:pStyle w:val="Normal"/>
        <w:framePr w:w="9172" w:x="1589" w:y="3496"/>
        <w:widowControl w:val="off"/>
        <w:autoSpaceDE w:val="off"/>
        <w:autoSpaceDN w:val="off"/>
        <w:spacing w:before="310" w:after="0" w:line="319" w:lineRule="exact"/>
        <w:ind w:left="0" w:right="0" w:firstLine="0"/>
        <w:jc w:val="left"/>
        <w:rPr>
          <w:rFonts w:ascii="Times New Roman"/>
          <w:color w:val="000000"/>
          <w:spacing w:val="0"/>
          <w:sz w:val="32"/>
        </w:rPr>
      </w:pPr>
      <w:r>
        <w:rPr>
          <w:rFonts w:ascii="JFAEBL+FangSong_GB2312" w:hAnsi="JFAEBL+FangSong_GB2312" w:cs="JFAEBL+FangSong_GB2312"/>
          <w:color w:val="000000"/>
          <w:spacing w:val="0"/>
          <w:sz w:val="32"/>
        </w:rPr>
        <w:t>房物业管理费、公务用车运行维护费以及其他费用。</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GJNMWV+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75BD6A3F-0000-0000-0000-000000000000}"/>
  </w:font>
  <w:font w:name="WTGEAJ+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AFD677A1-0000-0000-0000-000000000000}"/>
  </w:font>
  <w:font w:name="KJOUVT+FangSong">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270D2607-0000-0000-0000-000000000000}"/>
  </w:font>
  <w:font w:name="WLFBRP+KaiT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D46AED99-0000-0000-0000-000000000000}"/>
  </w:font>
  <w:font w:name="JFAEBL+FangSong_GB2312">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40C6BA43-0000-0000-0000-000000000000}"/>
  </w:font>
  <w:font w:name="DOVGDF+TimesNewRomanPSMT">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88B03C92-0000-0000-0000-000000000000}"/>
  </w:font>
  <w:font w:name="VCCNMH+ArialUnicodeMS">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DFABBA98-0000-0000-0000-000000000000}"/>
  </w:font>
  <w:font w:name="DLTWUR+TimesNewRomanPS-BoldMT">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5127FA6E-0000-0000-0000-000000000000}"/>
  </w:font>
  <w:font w:name="QRHFJK+CourierNewPSMT">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5B2BCB7F-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styles" Target="styles.xml" /><Relationship Id="rId29" Type="http://schemas.openxmlformats.org/officeDocument/2006/relationships/fontTable" Target="fontTable.xml" /><Relationship Id="rId3" Type="http://schemas.openxmlformats.org/officeDocument/2006/relationships/image" Target="media/image3.jpeg" /><Relationship Id="rId30" Type="http://schemas.openxmlformats.org/officeDocument/2006/relationships/settings" Target="settings.xml" /><Relationship Id="rId31" Type="http://schemas.openxmlformats.org/officeDocument/2006/relationships/webSettings" Target="webSettings.xml"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37</Pages>
  <Words>2871</Words>
  <Characters>13973</Characters>
  <Application>Aspose</Application>
  <DocSecurity>0</DocSecurity>
  <Lines>2213</Lines>
  <Paragraphs>2213</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14565</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doc2pdf</dc:creator>
  <lastModifiedBy>doc2pdf</lastModifiedBy>
  <revision>1</revision>
  <dcterms:created xmlns:xsi="http://www.w3.org/2001/XMLSchema-instance" xmlns:dcterms="http://purl.org/dc/terms/" xsi:type="dcterms:W3CDTF">2023-06-07T07:07:34+00:00</dcterms:created>
  <dcterms:modified xmlns:xsi="http://www.w3.org/2001/XMLSchema-instance" xmlns:dcterms="http://purl.org/dc/terms/" xsi:type="dcterms:W3CDTF">2023-06-07T07:07:34+00:00</dcterms:modified>
</coreProperties>
</file>