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D7716">
      <w:pPr>
        <w:autoSpaceDE w:val="0"/>
        <w:autoSpaceDN w:val="0"/>
        <w:spacing w:line="520" w:lineRule="exact"/>
        <w:jc w:val="center"/>
      </w:pPr>
      <w:r>
        <w:rPr>
          <w:rFonts w:hAnsi="宋体"/>
          <w:b/>
          <w:sz w:val="32"/>
          <w:szCs w:val="32"/>
        </w:rPr>
        <w:t xml:space="preserve"> </w:t>
      </w:r>
      <w:r>
        <w:rPr>
          <w:rFonts w:hint="eastAsia" w:hAnsi="宋体"/>
          <w:b/>
          <w:sz w:val="44"/>
          <w:szCs w:val="44"/>
          <w:lang w:eastAsia="zh-CN"/>
        </w:rPr>
        <w:t>询价</w:t>
      </w:r>
      <w:r>
        <w:rPr>
          <w:rFonts w:hint="eastAsia" w:hAnsi="宋体"/>
          <w:b/>
          <w:sz w:val="44"/>
          <w:szCs w:val="44"/>
        </w:rPr>
        <w:t>公告</w:t>
      </w:r>
    </w:p>
    <w:p w14:paraId="62B73192">
      <w:pPr>
        <w:widowControl/>
        <w:spacing w:line="4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镇坪县人民检察院执法执勤用车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询价采购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，欢迎符合资质条件的，有能力提供本项目所需货物和服务的供应商参加投标。</w:t>
      </w:r>
    </w:p>
    <w:p w14:paraId="6EBDC8A5">
      <w:pPr>
        <w:widowControl/>
        <w:spacing w:line="44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镇坪县人民检察院执法执勤用车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</w:t>
      </w:r>
    </w:p>
    <w:p w14:paraId="51B87515">
      <w:pPr>
        <w:widowControl/>
        <w:spacing w:line="44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、采购人名称：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镇坪县人民检察院</w:t>
      </w:r>
    </w:p>
    <w:p w14:paraId="2DB0B107">
      <w:pPr>
        <w:spacing w:line="44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镇坪县城关镇政府广场东侧</w:t>
      </w:r>
    </w:p>
    <w:p w14:paraId="49EB6971">
      <w:pPr>
        <w:spacing w:line="44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联系人：程洁鑫</w:t>
      </w:r>
    </w:p>
    <w:p w14:paraId="1FDFCD83">
      <w:pPr>
        <w:widowControl/>
        <w:spacing w:line="440" w:lineRule="exact"/>
        <w:ind w:firstLine="1280" w:firstLineChars="400"/>
        <w:jc w:val="left"/>
        <w:outlineLvl w:val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0915-8823961</w:t>
      </w:r>
    </w:p>
    <w:p w14:paraId="7AEABB41">
      <w:pPr>
        <w:widowControl/>
        <w:spacing w:line="440" w:lineRule="exact"/>
        <w:ind w:firstLine="1280" w:firstLineChars="4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619306223@qq.com</w:t>
      </w:r>
    </w:p>
    <w:p w14:paraId="3D3079BE">
      <w:pPr>
        <w:widowControl/>
        <w:spacing w:line="4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、采购内容及要求：</w:t>
      </w:r>
    </w:p>
    <w:p w14:paraId="00C5AED1">
      <w:pPr>
        <w:widowControl/>
        <w:spacing w:line="44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1、采购内容：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执法执勤用车一辆</w:t>
      </w:r>
    </w:p>
    <w:p w14:paraId="37EEF72B">
      <w:pPr>
        <w:widowControl/>
        <w:spacing w:line="440" w:lineRule="exact"/>
        <w:ind w:left="0" w:leftChars="0" w:firstLine="1017" w:firstLineChars="318"/>
        <w:jc w:val="left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具体型号：比亚迪汉精英型，排量1.5T</w:t>
      </w:r>
    </w:p>
    <w:p w14:paraId="2003774E">
      <w:pPr>
        <w:widowControl/>
        <w:spacing w:line="4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、项目性质：财政资金</w:t>
      </w:r>
    </w:p>
    <w:p w14:paraId="3AB75B45">
      <w:pPr>
        <w:widowControl/>
        <w:spacing w:line="4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17.98万元</w:t>
      </w:r>
    </w:p>
    <w:p w14:paraId="301EF48E">
      <w:pPr>
        <w:widowControl/>
        <w:spacing w:line="4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、供应商资质要求：</w:t>
      </w:r>
    </w:p>
    <w:p w14:paraId="63EFB2DE"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依照《中华人民共和国公司法》注册、符合《中华人民共和国政府采购法》第二十二条要求具备的条件并具备国家规定的相关该行业必备资质，有能力提供货物和服务的制造商或授权供应商。</w:t>
      </w:r>
    </w:p>
    <w:p w14:paraId="344FC944"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2、具有独立承担民事责任能力的法人、其他组织或自然人，提供合法有效的统一社会信用代码营业执照（事业单位提供事业单位法人证书，自然人应提供身份证明）原件及复印件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5F50D35D">
      <w:pPr>
        <w:pStyle w:val="3"/>
        <w:keepNext w:val="0"/>
        <w:keepLines w:val="0"/>
        <w:widowControl/>
        <w:suppressLineNumbers w:val="0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/>
        </w:rPr>
        <w:t>时间、地点</w:t>
      </w:r>
    </w:p>
    <w:p w14:paraId="7C598EB7">
      <w:pPr>
        <w:pStyle w:val="3"/>
        <w:keepNext w:val="0"/>
        <w:keepLines w:val="0"/>
        <w:widowControl/>
        <w:suppressLineNumbers w:val="0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/>
        </w:rPr>
        <w:t>1、时间：20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/>
          <w:lang w:val="en-US" w:eastAsia="zh-CN"/>
        </w:rPr>
        <w:t>11月27日前</w:t>
      </w:r>
    </w:p>
    <w:p w14:paraId="213A3B4F">
      <w:pPr>
        <w:pStyle w:val="3"/>
        <w:keepNext w:val="0"/>
        <w:keepLines w:val="0"/>
        <w:widowControl/>
        <w:suppressLineNumbers w:val="0"/>
        <w:spacing w:before="0" w:beforeLines="0" w:beforeAutospacing="0" w:after="0" w:afterLines="0" w:afterAutospacing="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/>
        </w:rPr>
        <w:t>2、地点：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/>
          <w:lang w:eastAsia="zh-CN"/>
        </w:rPr>
        <w:t>镇坪县人民检察院办公室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u w:val="none"/>
        </w:rPr>
        <w:t>。</w:t>
      </w:r>
    </w:p>
    <w:p w14:paraId="2AC7EF86">
      <w:pPr>
        <w:pStyle w:val="3"/>
        <w:spacing w:before="0" w:beforeLines="0" w:beforeAutospacing="0" w:after="0" w:afterLines="0" w:afterAutospacing="0" w:line="44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AE3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49" w:afterLines="15" w:afterAutospacing="0" w:line="240" w:lineRule="auto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镇坪县人民检察院</w:t>
      </w:r>
    </w:p>
    <w:p w14:paraId="257654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line="240" w:lineRule="auto"/>
        <w:jc w:val="righ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年11月25日</w:t>
      </w:r>
    </w:p>
    <w:sectPr>
      <w:pgSz w:w="11906" w:h="16838"/>
      <w:pgMar w:top="1270" w:right="1689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C2999"/>
    <w:rsid w:val="001B6441"/>
    <w:rsid w:val="0258049A"/>
    <w:rsid w:val="03A53B95"/>
    <w:rsid w:val="08D05EDD"/>
    <w:rsid w:val="0A3872CC"/>
    <w:rsid w:val="0A560A40"/>
    <w:rsid w:val="0B444D3D"/>
    <w:rsid w:val="0E0B7319"/>
    <w:rsid w:val="104134A4"/>
    <w:rsid w:val="12143519"/>
    <w:rsid w:val="14E31CB6"/>
    <w:rsid w:val="176A78D9"/>
    <w:rsid w:val="18F41B50"/>
    <w:rsid w:val="1EAC2999"/>
    <w:rsid w:val="1F211798"/>
    <w:rsid w:val="1F4153C3"/>
    <w:rsid w:val="216D2EEF"/>
    <w:rsid w:val="24010F0A"/>
    <w:rsid w:val="2478180E"/>
    <w:rsid w:val="2B38632C"/>
    <w:rsid w:val="2B5421D1"/>
    <w:rsid w:val="2C815051"/>
    <w:rsid w:val="318909AB"/>
    <w:rsid w:val="31C10836"/>
    <w:rsid w:val="402E2141"/>
    <w:rsid w:val="40931A12"/>
    <w:rsid w:val="44021BA7"/>
    <w:rsid w:val="474B7A2F"/>
    <w:rsid w:val="49A81A17"/>
    <w:rsid w:val="4DF6241A"/>
    <w:rsid w:val="4F7B3122"/>
    <w:rsid w:val="536C1B40"/>
    <w:rsid w:val="54485375"/>
    <w:rsid w:val="57C956D5"/>
    <w:rsid w:val="583933B6"/>
    <w:rsid w:val="58DE5456"/>
    <w:rsid w:val="5AC16DDD"/>
    <w:rsid w:val="5B8B6D1E"/>
    <w:rsid w:val="5D696601"/>
    <w:rsid w:val="5E587226"/>
    <w:rsid w:val="5ED358CC"/>
    <w:rsid w:val="5FBC3B70"/>
    <w:rsid w:val="5FFC5099"/>
    <w:rsid w:val="60D44B11"/>
    <w:rsid w:val="60EE431F"/>
    <w:rsid w:val="635926B5"/>
    <w:rsid w:val="63F162DE"/>
    <w:rsid w:val="644D5AB2"/>
    <w:rsid w:val="650049A6"/>
    <w:rsid w:val="6917348B"/>
    <w:rsid w:val="6A9169BB"/>
    <w:rsid w:val="6BA61654"/>
    <w:rsid w:val="6DCE7B28"/>
    <w:rsid w:val="6EAD2616"/>
    <w:rsid w:val="721C783E"/>
    <w:rsid w:val="75706DEA"/>
    <w:rsid w:val="75847B63"/>
    <w:rsid w:val="762D7487"/>
    <w:rsid w:val="780A0FCD"/>
    <w:rsid w:val="7A08001E"/>
    <w:rsid w:val="7CDC19F9"/>
    <w:rsid w:val="7F80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480</Characters>
  <Lines>0</Lines>
  <Paragraphs>0</Paragraphs>
  <TotalTime>15</TotalTime>
  <ScaleCrop>false</ScaleCrop>
  <LinksUpToDate>false</LinksUpToDate>
  <CharactersWithSpaces>485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2020-06-29T00:55:00Z</dcterms:created>
  <dc:creator>Administrator</dc:creator>
  <cp:lastModifiedBy>李程洋</cp:lastModifiedBy>
  <cp:lastPrinted>2022-04-15T02:42:00Z</cp:lastPrinted>
  <dcterms:modified xsi:type="dcterms:W3CDTF">2024-11-25T03:24:18Z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F55EC8E1132C485985BEB854BD59F88F</vt:lpwstr>
  </property>
</Properties>
</file>